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756402854"/>
        <w:docPartObj>
          <w:docPartGallery w:val="Cover Pages"/>
          <w:docPartUnique/>
        </w:docPartObj>
      </w:sdtPr>
      <w:sdtEndPr>
        <w:rPr>
          <w:rFonts w:asciiTheme="majorHAnsi" w:hAnsiTheme="majorHAnsi"/>
          <w:b/>
          <w:bCs/>
          <w:sz w:val="36"/>
          <w:szCs w:val="36"/>
        </w:rPr>
      </w:sdtEndPr>
      <w:sdtContent>
        <w:p w:rsidR="009F3E1D" w:rsidRDefault="00B17FD7">
          <w:r>
            <w:rPr>
              <w:noProof/>
              <w:lang w:val="en-US" w:eastAsia="en-US"/>
            </w:rPr>
            <mc:AlternateContent>
              <mc:Choice Requires="wpg">
                <w:drawing>
                  <wp:anchor distT="0" distB="0" distL="114300" distR="114300" simplePos="0" relativeHeight="251658752" behindDoc="1" locked="0" layoutInCell="1" allowOverlap="1" wp14:anchorId="73307F02" wp14:editId="2685611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080000" cy="5691505"/>
                    <wp:effectExtent l="1905" t="8890" r="4445" b="5080"/>
                    <wp:wrapNone/>
                    <wp:docPr id="3"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80000" cy="5691505"/>
                              <a:chOff x="0" y="0"/>
                              <a:chExt cx="5561330" cy="5404485"/>
                            </a:xfrm>
                          </wpg:grpSpPr>
                          <wps:wsp>
                            <wps:cNvPr id="4" name="Freeform 10"/>
                            <wps:cNvSpPr>
                              <a:spLocks/>
                            </wps:cNvSpPr>
                            <wps:spPr bwMode="auto">
                              <a:xfrm>
                                <a:off x="0" y="0"/>
                                <a:ext cx="5557520" cy="5404485"/>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D6D85"/>
                                  </a:gs>
                                  <a:gs pos="50000">
                                    <a:srgbClr val="485972"/>
                                  </a:gs>
                                  <a:gs pos="100000">
                                    <a:srgbClr val="334258"/>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716" w:rsidRPr="009F3E1D" w:rsidRDefault="00461716">
                                  <w:pPr>
                                    <w:rPr>
                                      <w:rFonts w:cstheme="minorHAnsi"/>
                                      <w:color w:val="FFFFFF" w:themeColor="background1"/>
                                      <w:sz w:val="52"/>
                                      <w:szCs w:val="52"/>
                                    </w:rPr>
                                  </w:pPr>
                                  <w:r w:rsidRPr="009F3E1D">
                                    <w:rPr>
                                      <w:rFonts w:cstheme="minorHAnsi"/>
                                      <w:color w:val="FFFFFF" w:themeColor="background1"/>
                                      <w:sz w:val="52"/>
                                      <w:szCs w:val="52"/>
                                    </w:rPr>
                                    <w:t xml:space="preserve">Laporan Monitoring dan Evaluasi Akademik </w:t>
                                  </w:r>
                                </w:p>
                                <w:p w:rsidR="00461716" w:rsidRPr="009F3E1D" w:rsidRDefault="00461716">
                                  <w:pPr>
                                    <w:rPr>
                                      <w:rFonts w:ascii="Monotype Corsiva" w:hAnsi="Monotype Corsiva"/>
                                      <w:color w:val="FFFFFF" w:themeColor="background1"/>
                                      <w:sz w:val="36"/>
                                      <w:szCs w:val="36"/>
                                    </w:rPr>
                                  </w:pPr>
                                  <w:r w:rsidRPr="009F3E1D">
                                    <w:rPr>
                                      <w:rFonts w:ascii="Monotype Corsiva" w:hAnsi="Monotype Corsiva"/>
                                      <w:color w:val="FFFFFF" w:themeColor="background1"/>
                                      <w:sz w:val="36"/>
                                      <w:szCs w:val="36"/>
                                    </w:rPr>
                                    <w:t>Semester Genap Tahun Akademik 2017/2018</w:t>
                                  </w:r>
                                </w:p>
                                <w:p w:rsidR="00461716" w:rsidRDefault="00461716">
                                  <w:pPr>
                                    <w:rPr>
                                      <w:color w:val="FFFFFF" w:themeColor="background1"/>
                                      <w:sz w:val="72"/>
                                      <w:szCs w:val="72"/>
                                    </w:rPr>
                                  </w:pPr>
                                </w:p>
                              </w:txbxContent>
                            </wps:txbx>
                            <wps:bodyPr rot="0" vert="horz" wrap="square" lIns="914400" tIns="1097280" rIns="1097280" bIns="1097280" anchor="b" anchorCtr="0" upright="1">
                              <a:noAutofit/>
                            </wps:bodyPr>
                          </wps:wsp>
                          <wps:wsp>
                            <wps:cNvPr id="5" name="Freeform 11"/>
                            <wps:cNvSpPr>
                              <a:spLocks/>
                            </wps:cNvSpPr>
                            <wps:spPr bwMode="auto">
                              <a:xfrm>
                                <a:off x="876300" y="4769783"/>
                                <a:ext cx="4685030" cy="509905"/>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73307F02" id="Group 125" o:spid="_x0000_s1026" style="position:absolute;margin-left:0;margin-top:0;width:400pt;height:448.15pt;z-index:-251657728;mso-width-percent:1154;mso-top-percent:45;mso-position-horizontal:center;mso-position-horizontal-relative:margin;mso-position-vertical-relative:page;mso-width-percent:1154;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">
                    <o:lock v:ext="edit" aspectratio="t"/>
                    <v:shape id="Freeform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9+cUA&#10;AADaAAAADwAAAGRycy9kb3ducmV2LnhtbESPQWvCQBSE7wX/w/KE3urGUFuJWUVaSoso1OjF20v2&#10;mQSzb0N2q9Ff7xYKPQ4z8w2TLnrTiDN1rrasYDyKQBAXVtdcKtjvPp6mIJxH1thYJgVXcrCYDx5S&#10;TLS98JbOmS9FgLBLUEHlfZtI6YqKDLqRbYmDd7SdQR9kV0rd4SXATSPjKHqRBmsOCxW29FZRccp+&#10;jIJmvcx38ef7evV9mxw2Mb6usiJX6nHYL2cgPPX+P/zX/tIKnuH3Sr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L35xQAAANoAAAAPAAAAAAAAAAAAAAAAAJgCAABkcnMv&#10;ZG93bnJldi54bWxQSwUGAAAAAAQABAD1AAAAigM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2147483646;2147483646,2147483646;2147483646,2147483646;2147483646,2147483646;2147483646,0;0,0" o:connectangles="0,0,0,0,0,0,0" textboxrect="0,0,720,700"/>
                      <v:textbox inset="1in,86.4pt,86.4pt,86.4pt">
                        <w:txbxContent>
                          <w:p w:rsidR="00461716" w:rsidRPr="009F3E1D" w:rsidRDefault="00461716">
                            <w:pPr>
                              <w:rPr>
                                <w:rFonts w:cstheme="minorHAnsi"/>
                                <w:color w:val="FFFFFF" w:themeColor="background1"/>
                                <w:sz w:val="52"/>
                                <w:szCs w:val="52"/>
                              </w:rPr>
                            </w:pPr>
                            <w:r w:rsidRPr="009F3E1D">
                              <w:rPr>
                                <w:rFonts w:cstheme="minorHAnsi"/>
                                <w:color w:val="FFFFFF" w:themeColor="background1"/>
                                <w:sz w:val="52"/>
                                <w:szCs w:val="52"/>
                              </w:rPr>
                              <w:t xml:space="preserve">Laporan Monitoring dan Evaluasi Akademik </w:t>
                            </w:r>
                          </w:p>
                          <w:p w:rsidR="00461716" w:rsidRPr="009F3E1D" w:rsidRDefault="00461716">
                            <w:pPr>
                              <w:rPr>
                                <w:rFonts w:ascii="Monotype Corsiva" w:hAnsi="Monotype Corsiva"/>
                                <w:color w:val="FFFFFF" w:themeColor="background1"/>
                                <w:sz w:val="36"/>
                                <w:szCs w:val="36"/>
                              </w:rPr>
                            </w:pPr>
                            <w:r w:rsidRPr="009F3E1D">
                              <w:rPr>
                                <w:rFonts w:ascii="Monotype Corsiva" w:hAnsi="Monotype Corsiva"/>
                                <w:color w:val="FFFFFF" w:themeColor="background1"/>
                                <w:sz w:val="36"/>
                                <w:szCs w:val="36"/>
                              </w:rPr>
                              <w:t>Semester Genap Tahun Akademik 2017/2018</w:t>
                            </w:r>
                          </w:p>
                          <w:p w:rsidR="00461716" w:rsidRDefault="00461716">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8osMA&#10;AADaAAAADwAAAGRycy9kb3ducmV2LnhtbESPQYvCMBSE7wv+h/AEb2vaBRepRhFB8LCI1ir09mie&#10;bbF5KU2s9d9vFhY8DjPzDbNcD6YRPXWutqwgnkYgiAuray4VZOfd5xyE88gaG8uk4EUO1qvRxxIT&#10;bZ98oj71pQgQdgkqqLxvEyldUZFBN7UtcfButjPog+xKqTt8Brhp5FcUfUuDNYeFClvaVlTc04dR&#10;sJnn18cPtZe8P+aHwym9ZHEWKzUZD5sFCE+Df4f/23utYAZ/V8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V8osMAAADaAAAADwAAAAAAAAAAAAAAAACYAgAAZHJzL2Rv&#10;d25yZXYueG1sUEsFBgAAAAAEAAQA9QAAAIgDAAAAAA==&#10;" path="m607,c450,44,300,57,176,57,109,57,49,53,,48,66,58,152,66,251,66,358,66,480,56,607,27,607,,607,,607,e" fillcolor="white [3212]" stroked="f">
                      <v:fill opacity="19789f"/>
                      <v:path arrowok="t" o:connecttype="custom" o:connectlocs="2147483646,0;2147483646,2147483646;0,2147483646;2147483646,2147483646;2147483646,1611593382;2147483646,0" o:connectangles="0,0,0,0,0,0"/>
                    </v:shape>
                    <w10:wrap anchorx="margin" anchory="page"/>
                  </v:group>
                </w:pict>
              </mc:Fallback>
            </mc:AlternateContent>
          </w:r>
        </w:p>
        <w:p w:rsidR="009F3E1D" w:rsidRPr="009F3E1D" w:rsidRDefault="00461716" w:rsidP="009F3E1D">
          <w:pPr>
            <w:spacing w:after="160" w:line="259" w:lineRule="auto"/>
            <w:rPr>
              <w:rFonts w:asciiTheme="majorHAnsi" w:hAnsiTheme="majorHAnsi"/>
              <w:b/>
              <w:bCs/>
              <w:sz w:val="36"/>
              <w:szCs w:val="36"/>
            </w:rPr>
          </w:pPr>
          <w:r>
            <w:rPr>
              <w:noProof/>
              <w:lang w:val="en-US" w:eastAsia="en-US"/>
            </w:rPr>
            <mc:AlternateContent>
              <mc:Choice Requires="wps">
                <w:drawing>
                  <wp:anchor distT="0" distB="0" distL="114300" distR="114300" simplePos="0" relativeHeight="251659776" behindDoc="0" locked="0" layoutInCell="1" allowOverlap="1" wp14:anchorId="65EAA8D0" wp14:editId="765B1E42">
                    <wp:simplePos x="0" y="0"/>
                    <wp:positionH relativeFrom="page">
                      <wp:posOffset>1685925</wp:posOffset>
                    </wp:positionH>
                    <wp:positionV relativeFrom="page">
                      <wp:posOffset>6362700</wp:posOffset>
                    </wp:positionV>
                    <wp:extent cx="4333875" cy="982980"/>
                    <wp:effectExtent l="0" t="0" r="0" b="7620"/>
                    <wp:wrapSquare wrapText="bothSides"/>
                    <wp:docPr id="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1716" w:rsidRDefault="00461716">
                                <w:pPr>
                                  <w:pStyle w:val="NoSpacing"/>
                                  <w:spacing w:before="40" w:after="40"/>
                                  <w:rPr>
                                    <w:caps/>
                                    <w:color w:val="5B9BD5" w:themeColor="accent1"/>
                                    <w:sz w:val="28"/>
                                    <w:szCs w:val="28"/>
                                  </w:rPr>
                                </w:pPr>
                              </w:p>
                              <w:p w:rsidR="00461716" w:rsidRPr="009F3E1D" w:rsidRDefault="00461716" w:rsidP="00461716">
                                <w:pPr>
                                  <w:pStyle w:val="NoSpacing"/>
                                  <w:spacing w:before="40" w:after="40"/>
                                  <w:ind w:right="-418"/>
                                  <w:jc w:val="right"/>
                                  <w:rPr>
                                    <w:rFonts w:ascii="Agency FB" w:hAnsi="Agency FB"/>
                                    <w:b/>
                                    <w:caps/>
                                    <w:color w:val="4472C4" w:themeColor="accent5"/>
                                    <w:sz w:val="28"/>
                                    <w:szCs w:val="28"/>
                                  </w:rPr>
                                </w:pPr>
                                <w:r w:rsidRPr="009F3E1D">
                                  <w:rPr>
                                    <w:rFonts w:ascii="Agency FB" w:hAnsi="Agency FB"/>
                                    <w:b/>
                                    <w:caps/>
                                    <w:color w:val="4472C4" w:themeColor="accent5"/>
                                    <w:sz w:val="28"/>
                                    <w:szCs w:val="28"/>
                                  </w:rPr>
                                  <w:t>Lembaga penjaminan mutu</w:t>
                                </w:r>
                              </w:p>
                              <w:p w:rsidR="00461716" w:rsidRPr="009F3E1D" w:rsidRDefault="00461716" w:rsidP="00461716">
                                <w:pPr>
                                  <w:pStyle w:val="NoSpacing"/>
                                  <w:spacing w:before="40" w:after="40"/>
                                  <w:ind w:right="-418"/>
                                  <w:jc w:val="right"/>
                                  <w:rPr>
                                    <w:rFonts w:ascii="Agency FB" w:hAnsi="Agency FB"/>
                                    <w:b/>
                                    <w:caps/>
                                    <w:color w:val="4472C4" w:themeColor="accent5"/>
                                    <w:sz w:val="28"/>
                                    <w:szCs w:val="28"/>
                                  </w:rPr>
                                </w:pPr>
                                <w:r w:rsidRPr="009F3E1D">
                                  <w:rPr>
                                    <w:rFonts w:ascii="Agency FB" w:hAnsi="Agency FB"/>
                                    <w:b/>
                                    <w:caps/>
                                    <w:color w:val="4472C4" w:themeColor="accent5"/>
                                    <w:sz w:val="28"/>
                                    <w:szCs w:val="28"/>
                                  </w:rPr>
                                  <w:t>uin walisongo semarang</w:t>
                                </w:r>
                              </w:p>
                              <w:p w:rsidR="00461716" w:rsidRPr="009F3E1D" w:rsidRDefault="00461716" w:rsidP="00461716">
                                <w:pPr>
                                  <w:pStyle w:val="NoSpacing"/>
                                  <w:spacing w:before="40" w:after="40"/>
                                  <w:ind w:right="-418"/>
                                  <w:jc w:val="right"/>
                                  <w:rPr>
                                    <w:rFonts w:ascii="Agency FB" w:hAnsi="Agency FB"/>
                                    <w:b/>
                                    <w:caps/>
                                    <w:color w:val="4472C4" w:themeColor="accent5"/>
                                    <w:sz w:val="28"/>
                                    <w:szCs w:val="28"/>
                                  </w:rPr>
                                </w:pPr>
                                <w:r w:rsidRPr="009F3E1D">
                                  <w:rPr>
                                    <w:rFonts w:ascii="Agency FB" w:hAnsi="Agency FB"/>
                                    <w:b/>
                                    <w:caps/>
                                    <w:color w:val="4472C4" w:themeColor="accent5"/>
                                    <w:sz w:val="28"/>
                                    <w:szCs w:val="28"/>
                                  </w:rPr>
                                  <w:t>tahun 2018</w:t>
                                </w:r>
                              </w:p>
                            </w:txbxContent>
                          </wps:txbx>
                          <wps:bodyPr rot="0" vert="horz" wrap="square" lIns="914400" tIns="0" rIns="109728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EAA8D0" id="_x0000_t202" coordsize="21600,21600" o:spt="202" path="m,l,21600r21600,l21600,xe">
                    <v:stroke joinstyle="miter"/>
                    <v:path gradientshapeok="t" o:connecttype="rect"/>
                  </v:shapetype>
                  <v:shape id="Text Box 129" o:spid="_x0000_s1029" type="#_x0000_t202" style="position:absolute;margin-left:132.75pt;margin-top:501pt;width:341.25pt;height:77.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" filled="f" stroked="f" strokeweight=".5pt">
                    <v:textbox style="mso-fit-shape-to-text:t" inset="1in,0,86.4pt,0">
                      <w:txbxContent>
                        <w:p w:rsidR="00461716" w:rsidRDefault="00461716">
                          <w:pPr>
                            <w:pStyle w:val="NoSpacing"/>
                            <w:spacing w:before="40" w:after="40"/>
                            <w:rPr>
                              <w:caps/>
                              <w:color w:val="5B9BD5" w:themeColor="accent1"/>
                              <w:sz w:val="28"/>
                              <w:szCs w:val="28"/>
                            </w:rPr>
                          </w:pPr>
                        </w:p>
                        <w:p w:rsidR="00461716" w:rsidRPr="009F3E1D" w:rsidRDefault="00461716" w:rsidP="00461716">
                          <w:pPr>
                            <w:pStyle w:val="NoSpacing"/>
                            <w:spacing w:before="40" w:after="40"/>
                            <w:ind w:right="-418"/>
                            <w:jc w:val="right"/>
                            <w:rPr>
                              <w:rFonts w:ascii="Agency FB" w:hAnsi="Agency FB"/>
                              <w:b/>
                              <w:caps/>
                              <w:color w:val="4472C4" w:themeColor="accent5"/>
                              <w:sz w:val="28"/>
                              <w:szCs w:val="28"/>
                            </w:rPr>
                          </w:pPr>
                          <w:r w:rsidRPr="009F3E1D">
                            <w:rPr>
                              <w:rFonts w:ascii="Agency FB" w:hAnsi="Agency FB"/>
                              <w:b/>
                              <w:caps/>
                              <w:color w:val="4472C4" w:themeColor="accent5"/>
                              <w:sz w:val="28"/>
                              <w:szCs w:val="28"/>
                            </w:rPr>
                            <w:t>Lembaga penjaminan mutu</w:t>
                          </w:r>
                        </w:p>
                        <w:p w:rsidR="00461716" w:rsidRPr="009F3E1D" w:rsidRDefault="00461716" w:rsidP="00461716">
                          <w:pPr>
                            <w:pStyle w:val="NoSpacing"/>
                            <w:spacing w:before="40" w:after="40"/>
                            <w:ind w:right="-418"/>
                            <w:jc w:val="right"/>
                            <w:rPr>
                              <w:rFonts w:ascii="Agency FB" w:hAnsi="Agency FB"/>
                              <w:b/>
                              <w:caps/>
                              <w:color w:val="4472C4" w:themeColor="accent5"/>
                              <w:sz w:val="28"/>
                              <w:szCs w:val="28"/>
                            </w:rPr>
                          </w:pPr>
                          <w:r w:rsidRPr="009F3E1D">
                            <w:rPr>
                              <w:rFonts w:ascii="Agency FB" w:hAnsi="Agency FB"/>
                              <w:b/>
                              <w:caps/>
                              <w:color w:val="4472C4" w:themeColor="accent5"/>
                              <w:sz w:val="28"/>
                              <w:szCs w:val="28"/>
                            </w:rPr>
                            <w:t>uin walisongo semarang</w:t>
                          </w:r>
                        </w:p>
                        <w:p w:rsidR="00461716" w:rsidRPr="009F3E1D" w:rsidRDefault="00461716" w:rsidP="00461716">
                          <w:pPr>
                            <w:pStyle w:val="NoSpacing"/>
                            <w:spacing w:before="40" w:after="40"/>
                            <w:ind w:right="-418"/>
                            <w:jc w:val="right"/>
                            <w:rPr>
                              <w:rFonts w:ascii="Agency FB" w:hAnsi="Agency FB"/>
                              <w:b/>
                              <w:caps/>
                              <w:color w:val="4472C4" w:themeColor="accent5"/>
                              <w:sz w:val="28"/>
                              <w:szCs w:val="28"/>
                            </w:rPr>
                          </w:pPr>
                          <w:r w:rsidRPr="009F3E1D">
                            <w:rPr>
                              <w:rFonts w:ascii="Agency FB" w:hAnsi="Agency FB"/>
                              <w:b/>
                              <w:caps/>
                              <w:color w:val="4472C4" w:themeColor="accent5"/>
                              <w:sz w:val="28"/>
                              <w:szCs w:val="28"/>
                            </w:rPr>
                            <w:t>tahun 2018</w:t>
                          </w:r>
                        </w:p>
                      </w:txbxContent>
                    </v:textbox>
                    <w10:wrap type="square" anchorx="page" anchory="page"/>
                  </v:shape>
                </w:pict>
              </mc:Fallback>
            </mc:AlternateContent>
          </w:r>
          <w:r w:rsidRPr="00A803D5">
            <w:rPr>
              <w:rFonts w:asciiTheme="majorHAnsi" w:hAnsiTheme="majorHAnsi"/>
              <w:noProof/>
            </w:rPr>
            <w:drawing>
              <wp:anchor distT="0" distB="0" distL="114300" distR="114300" simplePos="0" relativeHeight="251669504" behindDoc="1" locked="0" layoutInCell="1" allowOverlap="1" wp14:anchorId="35B3DF41" wp14:editId="50889535">
                <wp:simplePos x="0" y="0"/>
                <wp:positionH relativeFrom="column">
                  <wp:posOffset>146685</wp:posOffset>
                </wp:positionH>
                <wp:positionV relativeFrom="paragraph">
                  <wp:posOffset>5243195</wp:posOffset>
                </wp:positionV>
                <wp:extent cx="752475" cy="100937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N AP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1009372"/>
                        </a:xfrm>
                        <a:prstGeom prst="rect">
                          <a:avLst/>
                        </a:prstGeom>
                      </pic:spPr>
                    </pic:pic>
                  </a:graphicData>
                </a:graphic>
                <wp14:sizeRelH relativeFrom="margin">
                  <wp14:pctWidth>0</wp14:pctWidth>
                </wp14:sizeRelH>
                <wp14:sizeRelV relativeFrom="margin">
                  <wp14:pctHeight>0</wp14:pctHeight>
                </wp14:sizeRelV>
              </wp:anchor>
            </w:drawing>
          </w:r>
          <w:r w:rsidR="009F3E1D">
            <w:rPr>
              <w:rFonts w:asciiTheme="majorHAnsi" w:hAnsiTheme="majorHAnsi"/>
              <w:b/>
              <w:bCs/>
              <w:sz w:val="36"/>
              <w:szCs w:val="36"/>
            </w:rPr>
            <w:br w:type="page"/>
          </w:r>
        </w:p>
      </w:sdtContent>
    </w:sdt>
    <w:p w:rsidR="00461716" w:rsidRDefault="00461716" w:rsidP="009F3E1D">
      <w:pPr>
        <w:spacing w:after="0" w:line="240" w:lineRule="auto"/>
        <w:rPr>
          <w:rFonts w:asciiTheme="majorHAnsi" w:hAnsiTheme="majorHAnsi"/>
        </w:rPr>
      </w:pPr>
    </w:p>
    <w:p w:rsidR="009F3E1D" w:rsidRPr="00727459" w:rsidRDefault="009F3E1D" w:rsidP="009F3E1D">
      <w:pPr>
        <w:tabs>
          <w:tab w:val="left" w:pos="2520"/>
        </w:tabs>
        <w:spacing w:after="0" w:line="240" w:lineRule="auto"/>
        <w:jc w:val="both"/>
        <w:rPr>
          <w:rFonts w:asciiTheme="majorHAnsi" w:hAnsiTheme="majorHAnsi"/>
          <w:b/>
          <w:sz w:val="28"/>
          <w:szCs w:val="28"/>
        </w:rPr>
      </w:pPr>
      <w:r w:rsidRPr="00727459">
        <w:rPr>
          <w:rFonts w:asciiTheme="majorHAnsi" w:hAnsiTheme="majorHAnsi"/>
          <w:b/>
          <w:sz w:val="28"/>
          <w:szCs w:val="28"/>
        </w:rPr>
        <w:t>KATA PENGANTAR</w:t>
      </w:r>
      <w:r w:rsidRPr="00727459">
        <w:rPr>
          <w:rFonts w:asciiTheme="majorHAnsi" w:hAnsiTheme="majorHAnsi"/>
          <w:b/>
          <w:sz w:val="28"/>
          <w:szCs w:val="28"/>
        </w:rPr>
        <w:tab/>
      </w:r>
    </w:p>
    <w:p w:rsidR="009F3E1D" w:rsidRDefault="009F3E1D" w:rsidP="009F3E1D">
      <w:pPr>
        <w:tabs>
          <w:tab w:val="left" w:pos="2520"/>
        </w:tabs>
        <w:spacing w:after="0" w:line="240" w:lineRule="auto"/>
        <w:jc w:val="both"/>
        <w:rPr>
          <w:rFonts w:asciiTheme="majorHAnsi" w:hAnsiTheme="majorHAnsi"/>
          <w:b/>
          <w:sz w:val="24"/>
          <w:szCs w:val="24"/>
        </w:rPr>
      </w:pPr>
    </w:p>
    <w:p w:rsidR="009F3E1D" w:rsidRPr="00727459" w:rsidRDefault="009F3E1D" w:rsidP="009F3E1D">
      <w:pPr>
        <w:tabs>
          <w:tab w:val="left" w:pos="2520"/>
        </w:tabs>
        <w:spacing w:after="0" w:line="240" w:lineRule="auto"/>
        <w:jc w:val="both"/>
        <w:rPr>
          <w:rFonts w:asciiTheme="majorHAnsi" w:hAnsiTheme="majorHAnsi"/>
          <w:b/>
          <w:sz w:val="24"/>
          <w:szCs w:val="24"/>
        </w:rPr>
      </w:pPr>
    </w:p>
    <w:p w:rsidR="009F3E1D" w:rsidRDefault="009F3E1D" w:rsidP="009F3E1D">
      <w:pPr>
        <w:spacing w:before="120" w:after="120"/>
        <w:jc w:val="both"/>
        <w:rPr>
          <w:rFonts w:asciiTheme="majorHAnsi" w:hAnsiTheme="majorHAnsi"/>
          <w:sz w:val="24"/>
          <w:szCs w:val="24"/>
        </w:rPr>
      </w:pPr>
      <w:r>
        <w:rPr>
          <w:rFonts w:asciiTheme="majorHAnsi" w:hAnsiTheme="majorHAnsi"/>
          <w:sz w:val="24"/>
          <w:szCs w:val="24"/>
        </w:rPr>
        <w:t xml:space="preserve">Salah satu wujud komitmen UIN Walisongo dalam merealisasikan sistem penjaminan mutu internal adalah dengan melaksanakan kegiatan </w:t>
      </w:r>
      <w:r w:rsidRPr="00313E22">
        <w:rPr>
          <w:rFonts w:asciiTheme="majorHAnsi" w:hAnsiTheme="majorHAnsi"/>
          <w:i/>
          <w:iCs/>
          <w:sz w:val="24"/>
          <w:szCs w:val="24"/>
        </w:rPr>
        <w:t>Monitoring dan Evaluasi Kegiatan Akademik</w:t>
      </w:r>
      <w:r>
        <w:rPr>
          <w:rFonts w:asciiTheme="majorHAnsi" w:hAnsiTheme="majorHAnsi"/>
          <w:sz w:val="24"/>
          <w:szCs w:val="24"/>
        </w:rPr>
        <w:t xml:space="preserve"> Semester Genap Tahun Akademik 2017/2018. Kegiatan ini dilaksanakan oleh Gugus Penjamin Mutu di masing-masing unit Fakultas dan Program Studi yang ada. Hal ini merupakan langkah konkret dari desentralisasi penjaminan mutu, yang diharapkan dapat meningkatkan budaya mutu secara menyeluruh di lingkungan UIN Walisongo Semarang. Kegiatan ini sekaligus sebagai wujud implementasi siklus kegiatan PPEPP (Penetapan, Pelaksanaan, Evaluasi, Pengendalian, dan Peningkatan) Standar Mutu Dikti.</w:t>
      </w:r>
    </w:p>
    <w:p w:rsidR="009F3E1D" w:rsidRDefault="009F3E1D" w:rsidP="009F3E1D">
      <w:pPr>
        <w:spacing w:before="120" w:after="120"/>
        <w:jc w:val="both"/>
        <w:rPr>
          <w:rFonts w:asciiTheme="majorHAnsi" w:hAnsiTheme="majorHAnsi"/>
          <w:sz w:val="24"/>
          <w:szCs w:val="24"/>
        </w:rPr>
      </w:pPr>
      <w:r>
        <w:rPr>
          <w:rFonts w:asciiTheme="majorHAnsi" w:hAnsiTheme="majorHAnsi"/>
          <w:sz w:val="24"/>
          <w:szCs w:val="24"/>
        </w:rPr>
        <w:t xml:space="preserve">Kegiatan Monitoring dan Evaluasi ini tidak dapat terlaksana dengan baik tanpa bantuan dan kerjasama pimpinan di lingkungan UIN Walisongo. Untuk itu, penghargaan dan penghormatan kami haturkan untuk mereka. Selain itu, kami sampaikan terima kasih kepada Pusat Teknologi dan Pangkalan Data yang telah menyediakan data yang diperlukan untuk kegiatan ini. Tidak lupa, kami ucapkan banyak terima kasih kepada tim Monev, yang terdiri dari para </w:t>
      </w:r>
      <w:r>
        <w:rPr>
          <w:rFonts w:asciiTheme="majorHAnsi" w:hAnsiTheme="majorHAnsi"/>
          <w:i/>
          <w:iCs/>
          <w:sz w:val="24"/>
          <w:szCs w:val="24"/>
        </w:rPr>
        <w:t>Pejuang Mutu</w:t>
      </w:r>
      <w:r>
        <w:rPr>
          <w:rFonts w:asciiTheme="majorHAnsi" w:hAnsiTheme="majorHAnsi"/>
          <w:sz w:val="24"/>
          <w:szCs w:val="24"/>
        </w:rPr>
        <w:t xml:space="preserve"> di tingkat Fakultas dan/atau Program Studi, yang telah dengan sukarela bekerja untuk mendukung kesuksesan kegiatan ini. </w:t>
      </w:r>
    </w:p>
    <w:p w:rsidR="009F3E1D" w:rsidRDefault="009F3E1D" w:rsidP="009F3E1D">
      <w:pPr>
        <w:spacing w:before="120" w:after="120"/>
        <w:jc w:val="both"/>
        <w:rPr>
          <w:rFonts w:asciiTheme="majorHAnsi" w:hAnsiTheme="majorHAnsi"/>
          <w:sz w:val="24"/>
          <w:szCs w:val="24"/>
        </w:rPr>
      </w:pPr>
      <w:r>
        <w:rPr>
          <w:rFonts w:asciiTheme="majorHAnsi" w:hAnsiTheme="majorHAnsi"/>
          <w:sz w:val="24"/>
          <w:szCs w:val="24"/>
        </w:rPr>
        <w:t>Kami berharap, laporan ini selain dapat menjadi bukti penyelenggaraan kegiatan Monitoring dan Evaluasi kegiatan Akademik, juga dapat menjadi sumber data menuju UIN Walisongo yang semakin bermutu.</w:t>
      </w:r>
    </w:p>
    <w:p w:rsidR="009F3E1D" w:rsidRDefault="009F3E1D" w:rsidP="009F3E1D">
      <w:pPr>
        <w:spacing w:after="0"/>
        <w:ind w:left="5040" w:firstLine="720"/>
        <w:jc w:val="both"/>
        <w:rPr>
          <w:rFonts w:asciiTheme="majorHAnsi" w:hAnsiTheme="majorHAnsi"/>
          <w:sz w:val="24"/>
          <w:szCs w:val="24"/>
        </w:rPr>
      </w:pPr>
    </w:p>
    <w:p w:rsidR="009F3E1D" w:rsidRDefault="009F3E1D" w:rsidP="009F3E1D">
      <w:pPr>
        <w:spacing w:after="0"/>
        <w:ind w:left="5040" w:firstLine="720"/>
        <w:jc w:val="both"/>
        <w:rPr>
          <w:rFonts w:asciiTheme="majorHAnsi" w:hAnsiTheme="majorHAnsi"/>
          <w:sz w:val="24"/>
          <w:szCs w:val="24"/>
        </w:rPr>
      </w:pPr>
    </w:p>
    <w:p w:rsidR="00DC741F" w:rsidRDefault="009F3E1D" w:rsidP="00DC741F">
      <w:pPr>
        <w:spacing w:after="0"/>
        <w:ind w:left="3600" w:firstLine="720"/>
        <w:jc w:val="both"/>
        <w:rPr>
          <w:rFonts w:asciiTheme="majorHAnsi" w:hAnsiTheme="majorHAnsi"/>
          <w:sz w:val="24"/>
          <w:szCs w:val="24"/>
        </w:rPr>
      </w:pPr>
      <w:r w:rsidRPr="00D06448">
        <w:rPr>
          <w:rFonts w:asciiTheme="majorHAnsi" w:hAnsiTheme="majorHAnsi"/>
          <w:sz w:val="24"/>
          <w:szCs w:val="24"/>
        </w:rPr>
        <w:t xml:space="preserve">Semarang, </w:t>
      </w:r>
      <w:r>
        <w:rPr>
          <w:rFonts w:asciiTheme="majorHAnsi" w:hAnsiTheme="majorHAnsi"/>
          <w:sz w:val="24"/>
          <w:szCs w:val="24"/>
        </w:rPr>
        <w:t>30 Maret 2018</w:t>
      </w:r>
    </w:p>
    <w:p w:rsidR="009F3E1D" w:rsidRDefault="009F3E1D" w:rsidP="00DC741F">
      <w:pPr>
        <w:spacing w:after="0"/>
        <w:ind w:left="3600" w:firstLine="720"/>
        <w:jc w:val="both"/>
        <w:rPr>
          <w:rFonts w:asciiTheme="majorHAnsi" w:hAnsiTheme="majorHAnsi"/>
          <w:sz w:val="24"/>
          <w:szCs w:val="24"/>
        </w:rPr>
      </w:pPr>
      <w:r>
        <w:rPr>
          <w:rFonts w:asciiTheme="majorHAnsi" w:hAnsiTheme="majorHAnsi"/>
          <w:sz w:val="24"/>
          <w:szCs w:val="24"/>
        </w:rPr>
        <w:t>Ketua LPM,</w:t>
      </w:r>
    </w:p>
    <w:p w:rsidR="009F3E1D" w:rsidRDefault="009F3E1D" w:rsidP="009F3E1D">
      <w:pPr>
        <w:spacing w:after="0"/>
        <w:ind w:left="6095"/>
        <w:jc w:val="both"/>
        <w:rPr>
          <w:rFonts w:asciiTheme="majorHAnsi" w:hAnsiTheme="majorHAnsi"/>
          <w:sz w:val="24"/>
          <w:szCs w:val="24"/>
        </w:rPr>
      </w:pPr>
    </w:p>
    <w:p w:rsidR="009F3E1D" w:rsidRDefault="009F3E1D" w:rsidP="009F3E1D">
      <w:pPr>
        <w:spacing w:after="0"/>
        <w:ind w:left="6095"/>
        <w:jc w:val="both"/>
        <w:rPr>
          <w:rFonts w:asciiTheme="majorHAnsi" w:hAnsiTheme="majorHAnsi"/>
          <w:sz w:val="24"/>
          <w:szCs w:val="24"/>
        </w:rPr>
      </w:pPr>
    </w:p>
    <w:p w:rsidR="009F3E1D" w:rsidRDefault="009F3E1D" w:rsidP="009F3E1D">
      <w:pPr>
        <w:spacing w:after="0"/>
        <w:ind w:left="5040" w:firstLine="720"/>
        <w:jc w:val="both"/>
        <w:rPr>
          <w:rFonts w:asciiTheme="majorHAnsi" w:hAnsiTheme="majorHAnsi"/>
          <w:sz w:val="24"/>
          <w:szCs w:val="24"/>
        </w:rPr>
      </w:pPr>
    </w:p>
    <w:p w:rsidR="009F3E1D" w:rsidRDefault="009F3E1D" w:rsidP="009F3E1D">
      <w:pPr>
        <w:spacing w:after="0"/>
        <w:ind w:left="5040" w:firstLine="720"/>
        <w:jc w:val="both"/>
        <w:rPr>
          <w:rFonts w:asciiTheme="majorHAnsi" w:hAnsiTheme="majorHAnsi"/>
          <w:sz w:val="24"/>
          <w:szCs w:val="24"/>
        </w:rPr>
      </w:pPr>
    </w:p>
    <w:p w:rsidR="009F3E1D" w:rsidRDefault="009F3E1D" w:rsidP="00DC741F">
      <w:pPr>
        <w:spacing w:after="0"/>
        <w:ind w:left="3533" w:firstLine="720"/>
        <w:jc w:val="both"/>
        <w:rPr>
          <w:rFonts w:asciiTheme="majorHAnsi" w:hAnsiTheme="majorHAnsi"/>
          <w:sz w:val="24"/>
          <w:szCs w:val="24"/>
        </w:rPr>
      </w:pPr>
      <w:r>
        <w:rPr>
          <w:rFonts w:asciiTheme="majorHAnsi" w:hAnsiTheme="majorHAnsi"/>
          <w:sz w:val="24"/>
          <w:szCs w:val="24"/>
        </w:rPr>
        <w:t>Dr.H.Abdul Muhaya, M.A.</w:t>
      </w:r>
    </w:p>
    <w:p w:rsidR="009F3E1D" w:rsidRDefault="009F3E1D" w:rsidP="00DC741F">
      <w:pPr>
        <w:spacing w:after="0"/>
        <w:ind w:left="5040" w:hanging="787"/>
        <w:jc w:val="both"/>
        <w:rPr>
          <w:rFonts w:asciiTheme="majorHAnsi" w:hAnsiTheme="majorHAnsi"/>
          <w:sz w:val="24"/>
          <w:szCs w:val="24"/>
        </w:rPr>
      </w:pPr>
      <w:r>
        <w:rPr>
          <w:rFonts w:asciiTheme="majorHAnsi" w:hAnsiTheme="majorHAnsi"/>
          <w:sz w:val="24"/>
          <w:szCs w:val="24"/>
        </w:rPr>
        <w:t>NIP. 196210181991011001</w:t>
      </w: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ind w:left="6095"/>
        <w:jc w:val="both"/>
        <w:rPr>
          <w:rFonts w:asciiTheme="majorHAnsi" w:hAnsiTheme="majorHAnsi"/>
          <w:sz w:val="24"/>
          <w:szCs w:val="24"/>
        </w:rPr>
      </w:pPr>
    </w:p>
    <w:p w:rsidR="00DC741F" w:rsidRDefault="00DC741F" w:rsidP="009F3E1D">
      <w:pPr>
        <w:spacing w:after="0" w:line="240" w:lineRule="auto"/>
        <w:ind w:left="6095"/>
        <w:jc w:val="both"/>
        <w:rPr>
          <w:rFonts w:asciiTheme="majorHAnsi" w:hAnsiTheme="majorHAnsi"/>
          <w:sz w:val="24"/>
          <w:szCs w:val="24"/>
        </w:rPr>
      </w:pPr>
    </w:p>
    <w:p w:rsidR="00DC741F" w:rsidRDefault="00DC741F" w:rsidP="009F3E1D">
      <w:pPr>
        <w:spacing w:after="0" w:line="240" w:lineRule="auto"/>
        <w:ind w:left="6095"/>
        <w:jc w:val="both"/>
        <w:rPr>
          <w:rFonts w:asciiTheme="majorHAnsi" w:hAnsiTheme="majorHAnsi"/>
          <w:sz w:val="24"/>
          <w:szCs w:val="24"/>
        </w:rPr>
      </w:pPr>
    </w:p>
    <w:p w:rsidR="00DC741F" w:rsidRDefault="00DC741F" w:rsidP="009F3E1D">
      <w:pPr>
        <w:spacing w:after="0" w:line="240" w:lineRule="auto"/>
        <w:ind w:left="6095"/>
        <w:jc w:val="both"/>
        <w:rPr>
          <w:rFonts w:asciiTheme="majorHAnsi" w:hAnsiTheme="majorHAnsi"/>
          <w:sz w:val="24"/>
          <w:szCs w:val="24"/>
        </w:rPr>
      </w:pPr>
    </w:p>
    <w:p w:rsidR="0062351B" w:rsidRDefault="0062351B" w:rsidP="009F3E1D">
      <w:pPr>
        <w:spacing w:after="0" w:line="240" w:lineRule="auto"/>
        <w:ind w:left="6095"/>
        <w:jc w:val="both"/>
        <w:rPr>
          <w:rFonts w:asciiTheme="majorHAnsi" w:hAnsiTheme="majorHAnsi"/>
          <w:sz w:val="24"/>
          <w:szCs w:val="24"/>
        </w:rPr>
      </w:pPr>
    </w:p>
    <w:p w:rsidR="0062351B" w:rsidRDefault="0062351B" w:rsidP="009F3E1D">
      <w:pPr>
        <w:spacing w:after="0" w:line="240" w:lineRule="auto"/>
        <w:ind w:left="6095"/>
        <w:jc w:val="both"/>
        <w:rPr>
          <w:rFonts w:asciiTheme="majorHAnsi" w:hAnsiTheme="majorHAnsi"/>
          <w:sz w:val="24"/>
          <w:szCs w:val="24"/>
        </w:rPr>
      </w:pPr>
    </w:p>
    <w:p w:rsidR="00DC741F" w:rsidRDefault="00DC741F" w:rsidP="009F3E1D">
      <w:pPr>
        <w:spacing w:after="0" w:line="240" w:lineRule="auto"/>
        <w:ind w:left="6095"/>
        <w:jc w:val="both"/>
        <w:rPr>
          <w:rFonts w:asciiTheme="majorHAnsi" w:hAnsiTheme="majorHAnsi"/>
          <w:sz w:val="24"/>
          <w:szCs w:val="24"/>
        </w:rPr>
      </w:pPr>
    </w:p>
    <w:p w:rsidR="00DC741F" w:rsidRDefault="00DC741F" w:rsidP="009F3E1D">
      <w:pPr>
        <w:spacing w:after="0" w:line="240" w:lineRule="auto"/>
        <w:ind w:left="6095"/>
        <w:jc w:val="both"/>
        <w:rPr>
          <w:rFonts w:asciiTheme="majorHAnsi" w:hAnsiTheme="majorHAnsi"/>
          <w:sz w:val="24"/>
          <w:szCs w:val="24"/>
        </w:rPr>
      </w:pPr>
    </w:p>
    <w:p w:rsidR="00DC741F" w:rsidRDefault="00DC741F" w:rsidP="009F3E1D">
      <w:pPr>
        <w:spacing w:after="0" w:line="240" w:lineRule="auto"/>
        <w:ind w:left="6095"/>
        <w:jc w:val="both"/>
        <w:rPr>
          <w:rFonts w:asciiTheme="majorHAnsi" w:hAnsiTheme="majorHAnsi"/>
          <w:sz w:val="24"/>
          <w:szCs w:val="24"/>
        </w:rPr>
      </w:pPr>
    </w:p>
    <w:p w:rsidR="009F3E1D" w:rsidRDefault="009F3E1D" w:rsidP="009F3E1D">
      <w:pPr>
        <w:spacing w:after="0" w:line="240" w:lineRule="auto"/>
        <w:jc w:val="both"/>
        <w:rPr>
          <w:rFonts w:asciiTheme="majorHAnsi" w:hAnsiTheme="majorHAnsi"/>
          <w:sz w:val="24"/>
          <w:szCs w:val="24"/>
        </w:rPr>
      </w:pPr>
    </w:p>
    <w:p w:rsidR="009F3E1D" w:rsidRPr="00727459" w:rsidRDefault="009F3E1D" w:rsidP="009F3E1D">
      <w:pPr>
        <w:spacing w:after="0" w:line="240" w:lineRule="auto"/>
        <w:jc w:val="both"/>
        <w:rPr>
          <w:rFonts w:asciiTheme="majorHAnsi" w:hAnsiTheme="majorHAnsi"/>
          <w:b/>
          <w:sz w:val="28"/>
          <w:szCs w:val="28"/>
        </w:rPr>
      </w:pPr>
      <w:r w:rsidRPr="00727459">
        <w:rPr>
          <w:rFonts w:asciiTheme="majorHAnsi" w:hAnsiTheme="majorHAnsi"/>
          <w:b/>
          <w:sz w:val="28"/>
          <w:szCs w:val="28"/>
        </w:rPr>
        <w:lastRenderedPageBreak/>
        <w:t>DAFTAR ISI</w:t>
      </w:r>
    </w:p>
    <w:p w:rsidR="009F3E1D" w:rsidRDefault="009F3E1D" w:rsidP="009F3E1D">
      <w:pPr>
        <w:spacing w:after="0" w:line="240" w:lineRule="auto"/>
        <w:jc w:val="both"/>
        <w:rPr>
          <w:rFonts w:asciiTheme="majorHAnsi" w:hAnsiTheme="majorHAnsi"/>
          <w:sz w:val="24"/>
          <w:szCs w:val="24"/>
        </w:rPr>
      </w:pPr>
    </w:p>
    <w:p w:rsidR="009F3E1D" w:rsidRDefault="009F3E1D" w:rsidP="009F3E1D">
      <w:pPr>
        <w:spacing w:after="0" w:line="240" w:lineRule="auto"/>
        <w:jc w:val="both"/>
        <w:rPr>
          <w:rFonts w:asciiTheme="majorHAnsi" w:hAnsiTheme="majorHAnsi"/>
          <w:sz w:val="24"/>
          <w:szCs w:val="24"/>
        </w:rPr>
      </w:pPr>
    </w:p>
    <w:p w:rsidR="009F3E1D" w:rsidRDefault="009F3E1D" w:rsidP="009F3E1D">
      <w:pPr>
        <w:spacing w:after="0" w:line="240" w:lineRule="auto"/>
        <w:jc w:val="both"/>
        <w:rPr>
          <w:rFonts w:asciiTheme="majorHAnsi" w:hAnsiTheme="majorHAnsi"/>
          <w:sz w:val="24"/>
          <w:szCs w:val="24"/>
        </w:rPr>
      </w:pPr>
    </w:p>
    <w:p w:rsidR="009F3E1D" w:rsidRDefault="009F3E1D" w:rsidP="009F3E1D">
      <w:pPr>
        <w:spacing w:after="0" w:line="240" w:lineRule="auto"/>
        <w:jc w:val="both"/>
        <w:rPr>
          <w:rFonts w:asciiTheme="majorHAnsi" w:hAnsiTheme="majorHAnsi"/>
          <w:sz w:val="24"/>
          <w:szCs w:val="24"/>
        </w:rPr>
      </w:pPr>
    </w:p>
    <w:p w:rsidR="00F50925" w:rsidRPr="003C0358" w:rsidRDefault="00F50925" w:rsidP="00F50925">
      <w:pPr>
        <w:tabs>
          <w:tab w:val="left" w:leader="dot" w:pos="5954"/>
          <w:tab w:val="right" w:pos="6379"/>
        </w:tabs>
        <w:spacing w:after="0" w:line="360" w:lineRule="auto"/>
        <w:jc w:val="both"/>
        <w:rPr>
          <w:rFonts w:ascii="Cambria" w:hAnsi="Cambria"/>
          <w:sz w:val="24"/>
          <w:szCs w:val="24"/>
          <w:lang w:val="en-US"/>
        </w:rPr>
      </w:pPr>
      <w:r w:rsidRPr="00D63637">
        <w:rPr>
          <w:rFonts w:ascii="Cambria" w:hAnsi="Cambria"/>
          <w:sz w:val="24"/>
          <w:szCs w:val="24"/>
        </w:rPr>
        <w:t>KATA PENGANTAR</w:t>
      </w:r>
      <w:r>
        <w:rPr>
          <w:rFonts w:ascii="Cambria" w:hAnsi="Cambria"/>
          <w:sz w:val="24"/>
          <w:szCs w:val="24"/>
          <w:lang w:val="en-US"/>
        </w:rPr>
        <w:t xml:space="preserve"> </w:t>
      </w:r>
      <w:r>
        <w:rPr>
          <w:rFonts w:ascii="Cambria" w:hAnsi="Cambria"/>
          <w:sz w:val="24"/>
          <w:szCs w:val="24"/>
          <w:lang w:val="en-US"/>
        </w:rPr>
        <w:tab/>
      </w:r>
      <w:r>
        <w:rPr>
          <w:rFonts w:ascii="Cambria" w:hAnsi="Cambria"/>
          <w:sz w:val="24"/>
          <w:szCs w:val="24"/>
          <w:lang w:val="en-US"/>
        </w:rPr>
        <w:tab/>
        <w:t>1</w:t>
      </w:r>
    </w:p>
    <w:p w:rsidR="00F50925" w:rsidRPr="003C0358" w:rsidRDefault="00F50925" w:rsidP="00F50925">
      <w:pPr>
        <w:tabs>
          <w:tab w:val="left" w:leader="dot" w:pos="5954"/>
          <w:tab w:val="right" w:pos="6379"/>
        </w:tabs>
        <w:spacing w:line="360" w:lineRule="auto"/>
        <w:jc w:val="both"/>
        <w:rPr>
          <w:rFonts w:ascii="Cambria" w:hAnsi="Cambria"/>
          <w:sz w:val="24"/>
          <w:szCs w:val="24"/>
          <w:lang w:val="en-US"/>
        </w:rPr>
      </w:pPr>
      <w:r w:rsidRPr="00D63637">
        <w:rPr>
          <w:rFonts w:ascii="Cambria" w:hAnsi="Cambria"/>
          <w:sz w:val="24"/>
          <w:szCs w:val="24"/>
        </w:rPr>
        <w:t>DAFTAR ISI</w:t>
      </w:r>
      <w:r>
        <w:rPr>
          <w:rFonts w:ascii="Cambria" w:hAnsi="Cambria"/>
          <w:sz w:val="24"/>
          <w:szCs w:val="24"/>
          <w:lang w:val="en-US"/>
        </w:rPr>
        <w:t xml:space="preserve">  </w:t>
      </w:r>
      <w:r>
        <w:rPr>
          <w:rFonts w:ascii="Cambria" w:hAnsi="Cambria"/>
          <w:sz w:val="24"/>
          <w:szCs w:val="24"/>
          <w:lang w:val="en-US"/>
        </w:rPr>
        <w:tab/>
      </w:r>
      <w:r>
        <w:rPr>
          <w:rFonts w:ascii="Cambria" w:hAnsi="Cambria"/>
          <w:sz w:val="24"/>
          <w:szCs w:val="24"/>
          <w:lang w:val="en-US"/>
        </w:rPr>
        <w:tab/>
        <w:t>3</w:t>
      </w:r>
    </w:p>
    <w:tbl>
      <w:tblPr>
        <w:tblW w:w="6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
        <w:gridCol w:w="4678"/>
        <w:gridCol w:w="504"/>
      </w:tblGrid>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BAB I</w:t>
            </w: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w:t>
            </w:r>
          </w:p>
        </w:tc>
        <w:tc>
          <w:tcPr>
            <w:tcW w:w="4678"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PENDAHULUAN</w:t>
            </w:r>
          </w:p>
        </w:tc>
        <w:tc>
          <w:tcPr>
            <w:tcW w:w="504" w:type="dxa"/>
            <w:shd w:val="clear" w:color="auto" w:fill="auto"/>
          </w:tcPr>
          <w:p w:rsidR="00F50925" w:rsidRPr="003C0358" w:rsidRDefault="00F50925" w:rsidP="00461716">
            <w:pPr>
              <w:widowControl w:val="0"/>
              <w:autoSpaceDE w:val="0"/>
              <w:autoSpaceDN w:val="0"/>
              <w:adjustRightInd w:val="0"/>
              <w:snapToGrid w:val="0"/>
              <w:spacing w:line="22" w:lineRule="atLeast"/>
              <w:jc w:val="both"/>
              <w:rPr>
                <w:rFonts w:ascii="Cambria" w:hAnsi="Cambria"/>
                <w:sz w:val="24"/>
                <w:szCs w:val="24"/>
                <w:lang w:val="en-US"/>
              </w:rPr>
            </w:pP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4"/>
              </w:numPr>
              <w:autoSpaceDE w:val="0"/>
              <w:autoSpaceDN w:val="0"/>
              <w:adjustRightInd w:val="0"/>
              <w:snapToGrid w:val="0"/>
              <w:spacing w:line="22" w:lineRule="atLeast"/>
              <w:contextualSpacing w:val="0"/>
              <w:jc w:val="both"/>
              <w:rPr>
                <w:rFonts w:ascii="Cambria" w:hAnsi="Cambria"/>
                <w:sz w:val="24"/>
                <w:szCs w:val="24"/>
                <w:lang w:val="en-US"/>
              </w:rPr>
            </w:pPr>
            <w:r w:rsidRPr="00D63637">
              <w:rPr>
                <w:rFonts w:ascii="Cambria" w:hAnsi="Cambria"/>
                <w:sz w:val="24"/>
                <w:szCs w:val="24"/>
                <w:lang w:val="en-US"/>
              </w:rPr>
              <w:t>Latar Belakang</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5</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4"/>
              </w:numPr>
              <w:autoSpaceDE w:val="0"/>
              <w:autoSpaceDN w:val="0"/>
              <w:adjustRightInd w:val="0"/>
              <w:snapToGrid w:val="0"/>
              <w:spacing w:line="22" w:lineRule="atLeast"/>
              <w:contextualSpacing w:val="0"/>
              <w:jc w:val="both"/>
              <w:rPr>
                <w:rFonts w:ascii="Cambria" w:hAnsi="Cambria"/>
                <w:sz w:val="24"/>
                <w:szCs w:val="24"/>
                <w:lang w:val="en-US"/>
              </w:rPr>
            </w:pPr>
            <w:r>
              <w:rPr>
                <w:rFonts w:ascii="Cambria" w:hAnsi="Cambria"/>
                <w:sz w:val="24"/>
                <w:szCs w:val="24"/>
                <w:lang w:val="en-US"/>
              </w:rPr>
              <w:t>Dasar Hukum</w:t>
            </w:r>
          </w:p>
        </w:tc>
        <w:tc>
          <w:tcPr>
            <w:tcW w:w="504" w:type="dxa"/>
            <w:shd w:val="clear" w:color="auto" w:fill="auto"/>
          </w:tcPr>
          <w:p w:rsidR="00F50925" w:rsidRDefault="000A4B1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6</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4"/>
              </w:numPr>
              <w:autoSpaceDE w:val="0"/>
              <w:autoSpaceDN w:val="0"/>
              <w:adjustRightInd w:val="0"/>
              <w:snapToGrid w:val="0"/>
              <w:spacing w:line="22" w:lineRule="atLeast"/>
              <w:contextualSpacing w:val="0"/>
              <w:jc w:val="both"/>
              <w:rPr>
                <w:rFonts w:ascii="Cambria" w:hAnsi="Cambria"/>
                <w:sz w:val="24"/>
                <w:szCs w:val="24"/>
                <w:lang w:val="en-US"/>
              </w:rPr>
            </w:pPr>
            <w:r w:rsidRPr="00D63637">
              <w:rPr>
                <w:rFonts w:ascii="Cambria" w:hAnsi="Cambria"/>
                <w:sz w:val="24"/>
                <w:szCs w:val="24"/>
                <w:lang w:val="en-US"/>
              </w:rPr>
              <w:t>Maksud dan Tujuan</w:t>
            </w:r>
          </w:p>
        </w:tc>
        <w:tc>
          <w:tcPr>
            <w:tcW w:w="504" w:type="dxa"/>
            <w:shd w:val="clear" w:color="auto" w:fill="auto"/>
          </w:tcPr>
          <w:p w:rsidR="00F50925" w:rsidRPr="003C0358" w:rsidRDefault="000A4B1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8</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4"/>
              </w:numPr>
              <w:autoSpaceDE w:val="0"/>
              <w:autoSpaceDN w:val="0"/>
              <w:adjustRightInd w:val="0"/>
              <w:snapToGrid w:val="0"/>
              <w:spacing w:line="22" w:lineRule="atLeast"/>
              <w:contextualSpacing w:val="0"/>
              <w:jc w:val="both"/>
              <w:rPr>
                <w:rFonts w:ascii="Cambria" w:hAnsi="Cambria"/>
                <w:sz w:val="24"/>
                <w:szCs w:val="24"/>
                <w:lang w:val="en-US"/>
              </w:rPr>
            </w:pPr>
            <w:r>
              <w:rPr>
                <w:rFonts w:ascii="Cambria" w:hAnsi="Cambria"/>
                <w:sz w:val="24"/>
                <w:szCs w:val="24"/>
                <w:lang w:val="en-US"/>
              </w:rPr>
              <w:t>Sasaran Monev</w:t>
            </w:r>
          </w:p>
        </w:tc>
        <w:tc>
          <w:tcPr>
            <w:tcW w:w="504" w:type="dxa"/>
            <w:shd w:val="clear" w:color="auto" w:fill="auto"/>
          </w:tcPr>
          <w:p w:rsidR="00F50925" w:rsidRDefault="000A4B1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8</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BAB II</w:t>
            </w: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w:t>
            </w:r>
          </w:p>
        </w:tc>
        <w:tc>
          <w:tcPr>
            <w:tcW w:w="4678"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PELAKSANAAN KEGIATAN</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5"/>
              </w:numPr>
              <w:autoSpaceDE w:val="0"/>
              <w:autoSpaceDN w:val="0"/>
              <w:adjustRightInd w:val="0"/>
              <w:snapToGrid w:val="0"/>
              <w:spacing w:line="22" w:lineRule="atLeast"/>
              <w:contextualSpacing w:val="0"/>
              <w:jc w:val="both"/>
              <w:rPr>
                <w:rFonts w:ascii="Cambria" w:hAnsi="Cambria"/>
                <w:sz w:val="24"/>
                <w:szCs w:val="24"/>
                <w:lang w:val="en-US"/>
              </w:rPr>
            </w:pPr>
            <w:r w:rsidRPr="00D63637">
              <w:rPr>
                <w:rFonts w:ascii="Cambria" w:hAnsi="Cambria"/>
                <w:sz w:val="24"/>
                <w:szCs w:val="24"/>
                <w:lang w:val="en-US"/>
              </w:rPr>
              <w:t>Waktu dan Tempat</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9</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5"/>
              </w:numPr>
              <w:autoSpaceDE w:val="0"/>
              <w:autoSpaceDN w:val="0"/>
              <w:adjustRightInd w:val="0"/>
              <w:snapToGrid w:val="0"/>
              <w:spacing w:line="22" w:lineRule="atLeast"/>
              <w:contextualSpacing w:val="0"/>
              <w:jc w:val="both"/>
              <w:rPr>
                <w:rFonts w:ascii="Cambria" w:hAnsi="Cambria"/>
                <w:sz w:val="24"/>
                <w:szCs w:val="24"/>
                <w:lang w:val="en-US"/>
              </w:rPr>
            </w:pPr>
            <w:r>
              <w:rPr>
                <w:rFonts w:ascii="Cambria" w:hAnsi="Cambria"/>
                <w:sz w:val="24"/>
                <w:szCs w:val="24"/>
                <w:lang w:val="en-US"/>
              </w:rPr>
              <w:t>Tim Monev</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9</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5"/>
              </w:numPr>
              <w:autoSpaceDE w:val="0"/>
              <w:autoSpaceDN w:val="0"/>
              <w:adjustRightInd w:val="0"/>
              <w:snapToGrid w:val="0"/>
              <w:spacing w:line="22" w:lineRule="atLeast"/>
              <w:contextualSpacing w:val="0"/>
              <w:jc w:val="both"/>
              <w:rPr>
                <w:rFonts w:ascii="Cambria" w:hAnsi="Cambria"/>
                <w:sz w:val="24"/>
                <w:szCs w:val="24"/>
                <w:lang w:val="en-US"/>
              </w:rPr>
            </w:pPr>
            <w:r>
              <w:rPr>
                <w:rFonts w:ascii="Cambria" w:hAnsi="Cambria"/>
                <w:sz w:val="24"/>
                <w:szCs w:val="24"/>
                <w:lang w:val="en-US"/>
              </w:rPr>
              <w:t>Metode</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13</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5"/>
              </w:numPr>
              <w:autoSpaceDE w:val="0"/>
              <w:autoSpaceDN w:val="0"/>
              <w:adjustRightInd w:val="0"/>
              <w:snapToGrid w:val="0"/>
              <w:spacing w:line="22" w:lineRule="atLeast"/>
              <w:contextualSpacing w:val="0"/>
              <w:jc w:val="both"/>
              <w:rPr>
                <w:rFonts w:ascii="Cambria" w:hAnsi="Cambria"/>
                <w:sz w:val="24"/>
                <w:szCs w:val="24"/>
                <w:lang w:val="en-US"/>
              </w:rPr>
            </w:pPr>
            <w:r>
              <w:rPr>
                <w:rFonts w:ascii="Cambria" w:hAnsi="Cambria"/>
                <w:sz w:val="24"/>
                <w:szCs w:val="24"/>
                <w:lang w:val="en-US"/>
              </w:rPr>
              <w:t>Variabel</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14</w:t>
            </w:r>
          </w:p>
        </w:tc>
      </w:tr>
      <w:tr w:rsidR="00F50925" w:rsidRPr="00D63637" w:rsidTr="0062351B">
        <w:tc>
          <w:tcPr>
            <w:tcW w:w="993"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BAB I</w:t>
            </w:r>
            <w:r>
              <w:rPr>
                <w:rFonts w:ascii="Cambria" w:hAnsi="Cambria"/>
                <w:sz w:val="24"/>
                <w:szCs w:val="24"/>
                <w:lang w:val="en-US"/>
              </w:rPr>
              <w:t>I</w:t>
            </w:r>
            <w:r w:rsidRPr="00D63637">
              <w:rPr>
                <w:rFonts w:ascii="Cambria" w:hAnsi="Cambria"/>
                <w:sz w:val="24"/>
                <w:szCs w:val="24"/>
              </w:rPr>
              <w:t>I</w:t>
            </w:r>
          </w:p>
        </w:tc>
        <w:tc>
          <w:tcPr>
            <w:tcW w:w="283"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w:t>
            </w:r>
          </w:p>
        </w:tc>
        <w:tc>
          <w:tcPr>
            <w:tcW w:w="4678"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r>
              <w:rPr>
                <w:rFonts w:ascii="Cambria" w:hAnsi="Cambria"/>
                <w:sz w:val="24"/>
                <w:szCs w:val="24"/>
                <w:lang w:val="en-US"/>
              </w:rPr>
              <w:t xml:space="preserve">HASIL </w:t>
            </w:r>
            <w:r w:rsidRPr="00D63637">
              <w:rPr>
                <w:rFonts w:ascii="Cambria" w:hAnsi="Cambria"/>
                <w:sz w:val="24"/>
                <w:szCs w:val="24"/>
              </w:rPr>
              <w:t>KEGIATAN</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p>
        </w:tc>
      </w:tr>
      <w:tr w:rsidR="00F50925" w:rsidRPr="00D63637" w:rsidTr="0062351B">
        <w:tc>
          <w:tcPr>
            <w:tcW w:w="993"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F50925" w:rsidRDefault="00F50925" w:rsidP="009B3CAB">
            <w:pPr>
              <w:pStyle w:val="ListParagraph"/>
              <w:widowControl w:val="0"/>
              <w:numPr>
                <w:ilvl w:val="0"/>
                <w:numId w:val="27"/>
              </w:numPr>
              <w:autoSpaceDE w:val="0"/>
              <w:autoSpaceDN w:val="0"/>
              <w:adjustRightInd w:val="0"/>
              <w:snapToGrid w:val="0"/>
              <w:spacing w:line="22" w:lineRule="atLeast"/>
              <w:jc w:val="both"/>
              <w:rPr>
                <w:rFonts w:ascii="Cambria" w:hAnsi="Cambria"/>
                <w:sz w:val="24"/>
                <w:szCs w:val="24"/>
                <w:lang w:val="en-US"/>
              </w:rPr>
            </w:pPr>
            <w:r>
              <w:rPr>
                <w:rFonts w:ascii="Cambria" w:hAnsi="Cambria"/>
                <w:sz w:val="24"/>
                <w:szCs w:val="24"/>
                <w:lang w:val="en-US"/>
              </w:rPr>
              <w:t>Tingkat Universitas</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18</w:t>
            </w:r>
          </w:p>
        </w:tc>
      </w:tr>
      <w:tr w:rsidR="00F50925" w:rsidRPr="00D63637" w:rsidTr="0062351B">
        <w:tc>
          <w:tcPr>
            <w:tcW w:w="993"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62351B" w:rsidRDefault="00F50925" w:rsidP="009B3CAB">
            <w:pPr>
              <w:pStyle w:val="ListParagraph"/>
              <w:widowControl w:val="0"/>
              <w:numPr>
                <w:ilvl w:val="0"/>
                <w:numId w:val="27"/>
              </w:numPr>
              <w:autoSpaceDE w:val="0"/>
              <w:autoSpaceDN w:val="0"/>
              <w:adjustRightInd w:val="0"/>
              <w:snapToGrid w:val="0"/>
              <w:spacing w:line="22" w:lineRule="atLeast"/>
              <w:jc w:val="both"/>
              <w:rPr>
                <w:rFonts w:ascii="Cambria" w:hAnsi="Cambria"/>
                <w:sz w:val="24"/>
                <w:szCs w:val="24"/>
                <w:lang w:val="en-US"/>
              </w:rPr>
            </w:pPr>
            <w:r w:rsidRPr="0062351B">
              <w:rPr>
                <w:rFonts w:ascii="Cambria" w:hAnsi="Cambria"/>
                <w:sz w:val="24"/>
                <w:szCs w:val="24"/>
                <w:lang w:val="en-US"/>
              </w:rPr>
              <w:t>Tingkat Fakultas</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6B423B" w:rsidP="006B423B">
            <w:pPr>
              <w:pStyle w:val="ListParagraph"/>
              <w:numPr>
                <w:ilvl w:val="0"/>
                <w:numId w:val="8"/>
              </w:numPr>
              <w:spacing w:after="0"/>
              <w:jc w:val="both"/>
              <w:rPr>
                <w:rFonts w:cstheme="minorHAnsi"/>
                <w:sz w:val="24"/>
                <w:szCs w:val="24"/>
              </w:rPr>
            </w:pPr>
            <w:r w:rsidRPr="0030188E">
              <w:rPr>
                <w:rFonts w:cstheme="minorHAnsi"/>
                <w:bCs/>
                <w:sz w:val="24"/>
                <w:szCs w:val="24"/>
              </w:rPr>
              <w:t>Fakultas Dakwah dan Komunikasi</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31</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Syariah dan Hukum</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41</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Ilmu Tarbiyah dan Keguruan</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47</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Ushuluddin dan Humaniora</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53</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Ekonomi dan Bisnis Islam</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59</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Ilmu Sosial dan Ilmu Politik</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61</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Psikologi dan Kesehatan</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68</w:t>
            </w:r>
          </w:p>
        </w:tc>
      </w:tr>
      <w:tr w:rsidR="006B423B" w:rsidRPr="00D63637" w:rsidTr="0062351B">
        <w:tc>
          <w:tcPr>
            <w:tcW w:w="99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6B423B" w:rsidRPr="00D63637" w:rsidRDefault="006B423B" w:rsidP="00F50925">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6B423B" w:rsidRPr="0030188E" w:rsidRDefault="00EF3D0C" w:rsidP="00EF3D0C">
            <w:pPr>
              <w:pStyle w:val="ListParagraph"/>
              <w:widowControl w:val="0"/>
              <w:numPr>
                <w:ilvl w:val="0"/>
                <w:numId w:val="8"/>
              </w:numPr>
              <w:autoSpaceDE w:val="0"/>
              <w:autoSpaceDN w:val="0"/>
              <w:adjustRightInd w:val="0"/>
              <w:snapToGrid w:val="0"/>
              <w:spacing w:line="22" w:lineRule="atLeast"/>
              <w:jc w:val="both"/>
              <w:rPr>
                <w:rFonts w:cstheme="minorHAnsi"/>
                <w:sz w:val="24"/>
                <w:szCs w:val="24"/>
                <w:lang w:val="en-US"/>
              </w:rPr>
            </w:pPr>
            <w:r w:rsidRPr="0030188E">
              <w:rPr>
                <w:rFonts w:cstheme="minorHAnsi"/>
                <w:sz w:val="24"/>
                <w:szCs w:val="24"/>
                <w:lang w:val="en-US"/>
              </w:rPr>
              <w:t>Fakultas Sains dan Teknologi</w:t>
            </w:r>
          </w:p>
        </w:tc>
        <w:tc>
          <w:tcPr>
            <w:tcW w:w="504" w:type="dxa"/>
            <w:shd w:val="clear" w:color="auto" w:fill="auto"/>
          </w:tcPr>
          <w:p w:rsidR="006B423B"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72</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BAB III</w:t>
            </w: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w:t>
            </w:r>
          </w:p>
        </w:tc>
        <w:tc>
          <w:tcPr>
            <w:tcW w:w="4678"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r w:rsidRPr="00D63637">
              <w:rPr>
                <w:rFonts w:ascii="Cambria" w:hAnsi="Cambria"/>
                <w:sz w:val="24"/>
                <w:szCs w:val="24"/>
              </w:rPr>
              <w:t>PENUTUP</w:t>
            </w:r>
          </w:p>
        </w:tc>
        <w:tc>
          <w:tcPr>
            <w:tcW w:w="504" w:type="dxa"/>
            <w:shd w:val="clear" w:color="auto" w:fill="auto"/>
          </w:tcPr>
          <w:p w:rsidR="00F50925" w:rsidRPr="003C0358" w:rsidRDefault="00F50925" w:rsidP="000A4B15">
            <w:pPr>
              <w:widowControl w:val="0"/>
              <w:autoSpaceDE w:val="0"/>
              <w:autoSpaceDN w:val="0"/>
              <w:adjustRightInd w:val="0"/>
              <w:snapToGrid w:val="0"/>
              <w:spacing w:line="22" w:lineRule="atLeast"/>
              <w:jc w:val="right"/>
              <w:rPr>
                <w:rFonts w:ascii="Cambria" w:hAnsi="Cambria"/>
                <w:sz w:val="24"/>
                <w:szCs w:val="24"/>
                <w:lang w:val="en-US"/>
              </w:rPr>
            </w:pP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6"/>
              </w:numPr>
              <w:autoSpaceDE w:val="0"/>
              <w:autoSpaceDN w:val="0"/>
              <w:adjustRightInd w:val="0"/>
              <w:snapToGrid w:val="0"/>
              <w:spacing w:line="22" w:lineRule="atLeast"/>
              <w:contextualSpacing w:val="0"/>
              <w:jc w:val="both"/>
              <w:rPr>
                <w:rFonts w:ascii="Cambria" w:hAnsi="Cambria"/>
                <w:sz w:val="24"/>
                <w:szCs w:val="24"/>
              </w:rPr>
            </w:pPr>
            <w:r w:rsidRPr="00D63637">
              <w:rPr>
                <w:rFonts w:ascii="Cambria" w:hAnsi="Cambria"/>
                <w:sz w:val="24"/>
                <w:szCs w:val="24"/>
                <w:lang w:val="en-US"/>
              </w:rPr>
              <w:t>Kesimpulan</w:t>
            </w:r>
          </w:p>
        </w:tc>
        <w:tc>
          <w:tcPr>
            <w:tcW w:w="504" w:type="dxa"/>
            <w:shd w:val="clear" w:color="auto" w:fill="auto"/>
          </w:tcPr>
          <w:p w:rsidR="00F50925" w:rsidRPr="003C0358"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78</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6"/>
              </w:numPr>
              <w:autoSpaceDE w:val="0"/>
              <w:autoSpaceDN w:val="0"/>
              <w:adjustRightInd w:val="0"/>
              <w:snapToGrid w:val="0"/>
              <w:spacing w:line="22" w:lineRule="atLeast"/>
              <w:contextualSpacing w:val="0"/>
              <w:jc w:val="both"/>
              <w:rPr>
                <w:rFonts w:ascii="Cambria" w:hAnsi="Cambria"/>
                <w:sz w:val="24"/>
                <w:szCs w:val="24"/>
              </w:rPr>
            </w:pPr>
            <w:r w:rsidRPr="00D63637">
              <w:rPr>
                <w:rFonts w:ascii="Cambria" w:hAnsi="Cambria"/>
                <w:sz w:val="24"/>
                <w:szCs w:val="24"/>
                <w:lang w:val="en-US"/>
              </w:rPr>
              <w:t>Rekomendasi</w:t>
            </w:r>
          </w:p>
        </w:tc>
        <w:tc>
          <w:tcPr>
            <w:tcW w:w="504" w:type="dxa"/>
            <w:shd w:val="clear" w:color="auto" w:fill="auto"/>
          </w:tcPr>
          <w:p w:rsidR="00F50925" w:rsidRPr="003C0358"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79</w:t>
            </w:r>
          </w:p>
        </w:tc>
      </w:tr>
      <w:tr w:rsidR="00F50925" w:rsidRPr="00D63637" w:rsidTr="0062351B">
        <w:tc>
          <w:tcPr>
            <w:tcW w:w="99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283" w:type="dxa"/>
            <w:shd w:val="clear" w:color="auto" w:fill="auto"/>
          </w:tcPr>
          <w:p w:rsidR="00F50925" w:rsidRPr="00D63637" w:rsidRDefault="00F50925" w:rsidP="00461716">
            <w:pPr>
              <w:widowControl w:val="0"/>
              <w:autoSpaceDE w:val="0"/>
              <w:autoSpaceDN w:val="0"/>
              <w:adjustRightInd w:val="0"/>
              <w:snapToGrid w:val="0"/>
              <w:spacing w:line="22" w:lineRule="atLeast"/>
              <w:jc w:val="both"/>
              <w:rPr>
                <w:rFonts w:ascii="Cambria" w:hAnsi="Cambria"/>
                <w:sz w:val="24"/>
                <w:szCs w:val="24"/>
              </w:rPr>
            </w:pPr>
          </w:p>
        </w:tc>
        <w:tc>
          <w:tcPr>
            <w:tcW w:w="4678" w:type="dxa"/>
            <w:shd w:val="clear" w:color="auto" w:fill="auto"/>
          </w:tcPr>
          <w:p w:rsidR="00F50925" w:rsidRPr="00D63637" w:rsidRDefault="00F50925" w:rsidP="009B3CAB">
            <w:pPr>
              <w:pStyle w:val="ListParagraph"/>
              <w:widowControl w:val="0"/>
              <w:numPr>
                <w:ilvl w:val="0"/>
                <w:numId w:val="26"/>
              </w:numPr>
              <w:autoSpaceDE w:val="0"/>
              <w:autoSpaceDN w:val="0"/>
              <w:adjustRightInd w:val="0"/>
              <w:snapToGrid w:val="0"/>
              <w:spacing w:line="22" w:lineRule="atLeast"/>
              <w:contextualSpacing w:val="0"/>
              <w:jc w:val="both"/>
              <w:rPr>
                <w:rFonts w:ascii="Cambria" w:hAnsi="Cambria"/>
                <w:sz w:val="24"/>
                <w:szCs w:val="24"/>
              </w:rPr>
            </w:pPr>
            <w:r w:rsidRPr="00D63637">
              <w:rPr>
                <w:rFonts w:ascii="Cambria" w:hAnsi="Cambria"/>
                <w:sz w:val="24"/>
                <w:szCs w:val="24"/>
                <w:lang w:val="en-US"/>
              </w:rPr>
              <w:t>Penutup</w:t>
            </w:r>
          </w:p>
        </w:tc>
        <w:tc>
          <w:tcPr>
            <w:tcW w:w="504" w:type="dxa"/>
            <w:shd w:val="clear" w:color="auto" w:fill="auto"/>
          </w:tcPr>
          <w:p w:rsidR="00F50925" w:rsidRPr="003C0358" w:rsidRDefault="0030188E" w:rsidP="000A4B15">
            <w:pPr>
              <w:widowControl w:val="0"/>
              <w:autoSpaceDE w:val="0"/>
              <w:autoSpaceDN w:val="0"/>
              <w:adjustRightInd w:val="0"/>
              <w:snapToGrid w:val="0"/>
              <w:spacing w:line="22" w:lineRule="atLeast"/>
              <w:jc w:val="right"/>
              <w:rPr>
                <w:rFonts w:ascii="Cambria" w:hAnsi="Cambria"/>
                <w:sz w:val="24"/>
                <w:szCs w:val="24"/>
                <w:lang w:val="en-US"/>
              </w:rPr>
            </w:pPr>
            <w:r>
              <w:rPr>
                <w:rFonts w:ascii="Cambria" w:hAnsi="Cambria"/>
                <w:sz w:val="24"/>
                <w:szCs w:val="24"/>
                <w:lang w:val="en-US"/>
              </w:rPr>
              <w:t>80</w:t>
            </w:r>
          </w:p>
        </w:tc>
      </w:tr>
    </w:tbl>
    <w:p w:rsidR="009F3E1D" w:rsidRDefault="009F3E1D" w:rsidP="009F3E1D">
      <w:pPr>
        <w:spacing w:after="0" w:line="240" w:lineRule="auto"/>
        <w:jc w:val="both"/>
        <w:rPr>
          <w:rFonts w:asciiTheme="majorHAnsi" w:hAnsiTheme="majorHAnsi"/>
          <w:sz w:val="24"/>
          <w:szCs w:val="24"/>
        </w:rPr>
      </w:pPr>
    </w:p>
    <w:p w:rsidR="00F50925" w:rsidRDefault="00F50925" w:rsidP="009F3E1D">
      <w:pPr>
        <w:spacing w:after="0" w:line="240" w:lineRule="auto"/>
        <w:jc w:val="both"/>
        <w:rPr>
          <w:rFonts w:asciiTheme="majorHAnsi" w:hAnsiTheme="majorHAnsi"/>
          <w:sz w:val="24"/>
          <w:szCs w:val="24"/>
        </w:rPr>
      </w:pPr>
    </w:p>
    <w:p w:rsidR="00F50925" w:rsidRDefault="00F50925" w:rsidP="009F3E1D">
      <w:pPr>
        <w:spacing w:after="0" w:line="240" w:lineRule="auto"/>
        <w:jc w:val="both"/>
        <w:rPr>
          <w:rFonts w:asciiTheme="majorHAnsi" w:hAnsiTheme="majorHAnsi"/>
          <w:sz w:val="24"/>
          <w:szCs w:val="24"/>
        </w:rPr>
      </w:pPr>
    </w:p>
    <w:p w:rsidR="00F50925" w:rsidRDefault="00F50925" w:rsidP="009F3E1D">
      <w:pPr>
        <w:spacing w:after="0" w:line="240" w:lineRule="auto"/>
        <w:jc w:val="both"/>
        <w:rPr>
          <w:rFonts w:asciiTheme="majorHAnsi" w:hAnsiTheme="majorHAnsi"/>
          <w:sz w:val="24"/>
          <w:szCs w:val="24"/>
        </w:rPr>
      </w:pPr>
    </w:p>
    <w:p w:rsidR="00F50925" w:rsidRDefault="00F50925" w:rsidP="009F3E1D">
      <w:pPr>
        <w:spacing w:after="0" w:line="240" w:lineRule="auto"/>
        <w:jc w:val="both"/>
        <w:rPr>
          <w:rFonts w:asciiTheme="majorHAnsi" w:hAnsiTheme="majorHAnsi"/>
          <w:sz w:val="24"/>
          <w:szCs w:val="24"/>
        </w:rPr>
      </w:pPr>
    </w:p>
    <w:p w:rsidR="00DC741F" w:rsidRDefault="00DC741F" w:rsidP="0030188E">
      <w:pPr>
        <w:spacing w:after="0"/>
        <w:rPr>
          <w:rFonts w:asciiTheme="majorHAnsi" w:hAnsiTheme="majorHAnsi"/>
          <w:b/>
          <w:bCs/>
          <w:sz w:val="28"/>
          <w:szCs w:val="28"/>
        </w:rPr>
      </w:pPr>
    </w:p>
    <w:p w:rsidR="009F3E1D" w:rsidRPr="00727459" w:rsidRDefault="009F3E1D" w:rsidP="009F3E1D">
      <w:pPr>
        <w:spacing w:after="0"/>
        <w:jc w:val="center"/>
        <w:rPr>
          <w:rFonts w:asciiTheme="majorHAnsi" w:hAnsiTheme="majorHAnsi"/>
          <w:b/>
          <w:bCs/>
          <w:sz w:val="28"/>
          <w:szCs w:val="28"/>
        </w:rPr>
      </w:pPr>
      <w:r w:rsidRPr="00727459">
        <w:rPr>
          <w:rFonts w:asciiTheme="majorHAnsi" w:hAnsiTheme="majorHAnsi"/>
          <w:b/>
          <w:bCs/>
          <w:sz w:val="28"/>
          <w:szCs w:val="28"/>
        </w:rPr>
        <w:t>BAB I</w:t>
      </w:r>
    </w:p>
    <w:p w:rsidR="009F3E1D" w:rsidRPr="00727459" w:rsidRDefault="009F3E1D" w:rsidP="009F3E1D">
      <w:pPr>
        <w:spacing w:after="0"/>
        <w:jc w:val="center"/>
        <w:rPr>
          <w:rFonts w:asciiTheme="majorHAnsi" w:hAnsiTheme="majorHAnsi"/>
          <w:b/>
          <w:bCs/>
          <w:sz w:val="28"/>
          <w:szCs w:val="28"/>
        </w:rPr>
      </w:pPr>
      <w:r w:rsidRPr="00727459">
        <w:rPr>
          <w:rFonts w:asciiTheme="majorHAnsi" w:hAnsiTheme="majorHAnsi"/>
          <w:b/>
          <w:bCs/>
          <w:sz w:val="28"/>
          <w:szCs w:val="28"/>
        </w:rPr>
        <w:t>PENDAHULUAN</w:t>
      </w:r>
    </w:p>
    <w:p w:rsidR="009F3E1D" w:rsidRPr="008213C0" w:rsidRDefault="009F3E1D" w:rsidP="009F3E1D">
      <w:pPr>
        <w:spacing w:after="0"/>
        <w:jc w:val="center"/>
        <w:rPr>
          <w:rFonts w:asciiTheme="majorHAnsi" w:hAnsiTheme="majorHAnsi"/>
          <w:sz w:val="24"/>
          <w:szCs w:val="24"/>
        </w:rPr>
      </w:pPr>
    </w:p>
    <w:p w:rsidR="009F3E1D" w:rsidRPr="008213C0" w:rsidRDefault="009F3E1D" w:rsidP="009B3CAB">
      <w:pPr>
        <w:pStyle w:val="ListParagraph"/>
        <w:numPr>
          <w:ilvl w:val="0"/>
          <w:numId w:val="1"/>
        </w:numPr>
        <w:spacing w:after="0"/>
        <w:ind w:left="426" w:hanging="426"/>
        <w:jc w:val="both"/>
        <w:rPr>
          <w:rFonts w:asciiTheme="majorHAnsi" w:hAnsiTheme="majorHAnsi"/>
          <w:b/>
          <w:bCs/>
          <w:sz w:val="24"/>
          <w:szCs w:val="24"/>
        </w:rPr>
      </w:pPr>
      <w:r w:rsidRPr="008213C0">
        <w:rPr>
          <w:rFonts w:asciiTheme="majorHAnsi" w:hAnsiTheme="majorHAnsi"/>
          <w:b/>
          <w:bCs/>
          <w:sz w:val="24"/>
          <w:szCs w:val="24"/>
        </w:rPr>
        <w:t>Latar Belakang</w:t>
      </w:r>
    </w:p>
    <w:p w:rsidR="009F3E1D" w:rsidRPr="00F74D25" w:rsidRDefault="009F3E1D" w:rsidP="009F3E1D">
      <w:pPr>
        <w:pStyle w:val="ListParagraph"/>
        <w:spacing w:before="120" w:after="120"/>
        <w:ind w:left="425"/>
        <w:contextualSpacing w:val="0"/>
        <w:jc w:val="both"/>
        <w:rPr>
          <w:rFonts w:asciiTheme="majorHAnsi" w:hAnsiTheme="majorHAnsi" w:cs="Times"/>
          <w:sz w:val="24"/>
          <w:szCs w:val="24"/>
        </w:rPr>
      </w:pPr>
      <w:r>
        <w:rPr>
          <w:rFonts w:asciiTheme="majorHAnsi" w:hAnsiTheme="majorHAnsi" w:cs="Times"/>
          <w:sz w:val="24"/>
          <w:szCs w:val="24"/>
        </w:rPr>
        <w:t xml:space="preserve">Kegiatan proses pembelajaran berlangsung setiap semester, dan ini merupakan inti dari bisnis perguruan tinggi, yang bertujuan menghasilkan lulusan berkualitas. Kegiatan proses pembelajaran tersebut terdiri dari masa persiapan, lalu diikuti masa pelaksanaan, dan diakhiri dengan evaluasi. Masa </w:t>
      </w:r>
      <w:r w:rsidRPr="00F74D25">
        <w:rPr>
          <w:rFonts w:asciiTheme="majorHAnsi" w:hAnsiTheme="majorHAnsi" w:cs="Times"/>
          <w:b/>
          <w:bCs/>
          <w:i/>
          <w:iCs/>
          <w:sz w:val="24"/>
          <w:szCs w:val="24"/>
        </w:rPr>
        <w:t>persiapan</w:t>
      </w:r>
      <w:r>
        <w:rPr>
          <w:rFonts w:asciiTheme="majorHAnsi" w:hAnsiTheme="majorHAnsi" w:cs="Times"/>
          <w:sz w:val="24"/>
          <w:szCs w:val="24"/>
        </w:rPr>
        <w:t xml:space="preserve"> berisi kesiapan dosen dalam membuat materi dan desain rencana perkuliahan, dari mata kuliah yang diampu, serta kesiapan penyelenggara atau manajemen di masing-masing unit untuk menyiapkan sarana dan prasarana serta berbagai hal lain yang mendukung lancarnya kegiatan perkuliahan dalam satu semester. Masa </w:t>
      </w:r>
      <w:r>
        <w:rPr>
          <w:rFonts w:asciiTheme="majorHAnsi" w:hAnsiTheme="majorHAnsi" w:cs="Times"/>
          <w:b/>
          <w:bCs/>
          <w:i/>
          <w:iCs/>
          <w:sz w:val="24"/>
          <w:szCs w:val="24"/>
        </w:rPr>
        <w:t>pelaksanaan</w:t>
      </w:r>
      <w:r>
        <w:rPr>
          <w:rFonts w:asciiTheme="majorHAnsi" w:hAnsiTheme="majorHAnsi" w:cs="Times"/>
          <w:sz w:val="24"/>
          <w:szCs w:val="24"/>
        </w:rPr>
        <w:t xml:space="preserve"> berisi proses berlangsungnya kegiatan pembelajaran, sesuai kalender akademik yang ditetapkan. Adapun masa </w:t>
      </w:r>
      <w:r>
        <w:rPr>
          <w:rFonts w:asciiTheme="majorHAnsi" w:hAnsiTheme="majorHAnsi" w:cs="Times"/>
          <w:b/>
          <w:bCs/>
          <w:i/>
          <w:iCs/>
          <w:sz w:val="24"/>
          <w:szCs w:val="24"/>
        </w:rPr>
        <w:t>evaluasi</w:t>
      </w:r>
      <w:r>
        <w:rPr>
          <w:rFonts w:asciiTheme="majorHAnsi" w:hAnsiTheme="majorHAnsi" w:cs="Times"/>
          <w:sz w:val="24"/>
          <w:szCs w:val="24"/>
        </w:rPr>
        <w:t xml:space="preserve"> berisi penilaian terhadap ketercapaian serta peningkatan kriteria mutu proses pembelajaran yang mendukung pencapaian secara bertahap visi dan misi universitas.</w:t>
      </w:r>
    </w:p>
    <w:p w:rsidR="009F3E1D" w:rsidRPr="00461716" w:rsidRDefault="009F3E1D" w:rsidP="009F3E1D">
      <w:pPr>
        <w:pStyle w:val="ListParagraph"/>
        <w:spacing w:before="120" w:after="120"/>
        <w:ind w:left="425" w:firstLine="1"/>
        <w:contextualSpacing w:val="0"/>
        <w:jc w:val="both"/>
        <w:rPr>
          <w:rFonts w:cstheme="minorHAnsi"/>
          <w:sz w:val="24"/>
          <w:szCs w:val="24"/>
        </w:rPr>
      </w:pPr>
      <w:r>
        <w:rPr>
          <w:rFonts w:asciiTheme="majorHAnsi" w:hAnsiTheme="majorHAnsi" w:cs="Times"/>
          <w:sz w:val="24"/>
          <w:szCs w:val="24"/>
        </w:rPr>
        <w:t xml:space="preserve">Guna mendukung pencapaian standar proses pembelajaran, diperlukan kegiatan </w:t>
      </w:r>
      <w:r>
        <w:rPr>
          <w:rFonts w:asciiTheme="majorHAnsi" w:hAnsiTheme="majorHAnsi" w:cs="Times"/>
          <w:b/>
          <w:bCs/>
          <w:i/>
          <w:iCs/>
          <w:sz w:val="24"/>
          <w:szCs w:val="24"/>
        </w:rPr>
        <w:t>monitoring dan evaluasi</w:t>
      </w:r>
      <w:r>
        <w:rPr>
          <w:rFonts w:asciiTheme="majorHAnsi" w:hAnsiTheme="majorHAnsi" w:cs="Times"/>
          <w:sz w:val="24"/>
          <w:szCs w:val="24"/>
        </w:rPr>
        <w:t xml:space="preserve"> proses pembelajaran. Hasil </w:t>
      </w:r>
      <w:r>
        <w:rPr>
          <w:rFonts w:asciiTheme="majorHAnsi" w:hAnsiTheme="majorHAnsi"/>
          <w:sz w:val="24"/>
          <w:szCs w:val="24"/>
        </w:rPr>
        <w:t>monev</w:t>
      </w:r>
      <w:r w:rsidRPr="006D032A">
        <w:rPr>
          <w:rFonts w:asciiTheme="majorHAnsi" w:hAnsiTheme="majorHAnsi"/>
          <w:sz w:val="24"/>
          <w:szCs w:val="24"/>
        </w:rPr>
        <w:t xml:space="preserve"> proses pembelajaran, </w:t>
      </w:r>
      <w:r>
        <w:rPr>
          <w:rFonts w:asciiTheme="majorHAnsi" w:hAnsiTheme="majorHAnsi"/>
          <w:sz w:val="24"/>
          <w:szCs w:val="24"/>
        </w:rPr>
        <w:t xml:space="preserve">dapat digunakan oleh berbagai fihak, seperti </w:t>
      </w:r>
      <w:r w:rsidRPr="006D032A">
        <w:rPr>
          <w:rFonts w:asciiTheme="majorHAnsi" w:hAnsiTheme="majorHAnsi"/>
          <w:sz w:val="24"/>
          <w:szCs w:val="24"/>
        </w:rPr>
        <w:t xml:space="preserve">para dosen, pimpinan ataupun tim penjamin </w:t>
      </w:r>
      <w:r>
        <w:rPr>
          <w:rFonts w:asciiTheme="majorHAnsi" w:hAnsiTheme="majorHAnsi"/>
          <w:sz w:val="24"/>
          <w:szCs w:val="24"/>
        </w:rPr>
        <w:t>mutu di lingkungan UIN Walisongo</w:t>
      </w:r>
      <w:r w:rsidRPr="006D032A">
        <w:rPr>
          <w:rFonts w:asciiTheme="majorHAnsi" w:hAnsiTheme="majorHAnsi"/>
          <w:sz w:val="24"/>
          <w:szCs w:val="24"/>
        </w:rPr>
        <w:t xml:space="preserve">. Bagi para dosen, </w:t>
      </w:r>
      <w:r>
        <w:rPr>
          <w:rFonts w:asciiTheme="majorHAnsi" w:hAnsiTheme="majorHAnsi"/>
          <w:sz w:val="24"/>
          <w:szCs w:val="24"/>
        </w:rPr>
        <w:t>hasil monev</w:t>
      </w:r>
      <w:r w:rsidRPr="006D032A">
        <w:rPr>
          <w:rFonts w:asciiTheme="majorHAnsi" w:hAnsiTheme="majorHAnsi"/>
          <w:sz w:val="24"/>
          <w:szCs w:val="24"/>
        </w:rPr>
        <w:t xml:space="preserve"> dapat </w:t>
      </w:r>
      <w:r w:rsidRPr="006D032A">
        <w:rPr>
          <w:rFonts w:asciiTheme="majorHAnsi" w:hAnsiTheme="majorHAnsi"/>
          <w:sz w:val="24"/>
          <w:szCs w:val="24"/>
        </w:rPr>
        <w:lastRenderedPageBreak/>
        <w:t xml:space="preserve">dijadikan </w:t>
      </w:r>
      <w:r>
        <w:rPr>
          <w:rFonts w:asciiTheme="majorHAnsi" w:hAnsiTheme="majorHAnsi"/>
          <w:sz w:val="24"/>
          <w:szCs w:val="24"/>
        </w:rPr>
        <w:t>bahan</w:t>
      </w:r>
      <w:r w:rsidRPr="006D032A">
        <w:rPr>
          <w:rFonts w:asciiTheme="majorHAnsi" w:hAnsiTheme="majorHAnsi"/>
          <w:sz w:val="24"/>
          <w:szCs w:val="24"/>
        </w:rPr>
        <w:t xml:space="preserve"> untuk </w:t>
      </w:r>
      <w:r>
        <w:rPr>
          <w:rFonts w:asciiTheme="majorHAnsi" w:hAnsiTheme="majorHAnsi"/>
          <w:sz w:val="24"/>
          <w:szCs w:val="24"/>
        </w:rPr>
        <w:t>perbaikan proses</w:t>
      </w:r>
      <w:r w:rsidRPr="006D032A">
        <w:rPr>
          <w:rFonts w:asciiTheme="majorHAnsi" w:hAnsiTheme="majorHAnsi"/>
          <w:sz w:val="24"/>
          <w:szCs w:val="24"/>
        </w:rPr>
        <w:t xml:space="preserve"> pembelajaran </w:t>
      </w:r>
      <w:r>
        <w:rPr>
          <w:rFonts w:asciiTheme="majorHAnsi" w:hAnsiTheme="majorHAnsi"/>
          <w:sz w:val="24"/>
          <w:szCs w:val="24"/>
        </w:rPr>
        <w:t xml:space="preserve">yang </w:t>
      </w:r>
      <w:r w:rsidRPr="00461716">
        <w:rPr>
          <w:rFonts w:cstheme="minorHAnsi"/>
          <w:sz w:val="24"/>
          <w:szCs w:val="24"/>
        </w:rPr>
        <w:t xml:space="preserve">dilakukan. Bagi para pimpinan, hasil ini dapat dijadikan bahan untuk mengukur dan mengevaluasi capaian </w:t>
      </w:r>
      <w:r w:rsidRPr="00461716">
        <w:rPr>
          <w:rFonts w:cstheme="minorHAnsi"/>
          <w:i/>
          <w:iCs/>
          <w:sz w:val="24"/>
          <w:szCs w:val="24"/>
        </w:rPr>
        <w:t>indeks Kinerja Utama (IKU)</w:t>
      </w:r>
      <w:r w:rsidRPr="00461716">
        <w:rPr>
          <w:rFonts w:cstheme="minorHAnsi"/>
          <w:sz w:val="24"/>
          <w:szCs w:val="24"/>
        </w:rPr>
        <w:t xml:space="preserve"> yang dibuat. Bagi tim penjamin mutu, hasil ini bisa digunakan sebagai perbaikan dan peningkatan mutu UIN Walisongo.</w:t>
      </w:r>
    </w:p>
    <w:p w:rsidR="009F3E1D" w:rsidRPr="00461716" w:rsidRDefault="009F3E1D" w:rsidP="009F3E1D">
      <w:pPr>
        <w:pStyle w:val="ListParagraph"/>
        <w:spacing w:after="0"/>
        <w:ind w:left="425"/>
        <w:jc w:val="both"/>
        <w:rPr>
          <w:rFonts w:cstheme="minorHAnsi"/>
          <w:sz w:val="24"/>
          <w:szCs w:val="24"/>
        </w:rPr>
      </w:pPr>
      <w:r w:rsidRPr="00461716">
        <w:rPr>
          <w:rFonts w:cstheme="minorHAnsi"/>
          <w:sz w:val="24"/>
          <w:szCs w:val="24"/>
        </w:rPr>
        <w:t>Kegiatan monitoring dan evaluasi (</w:t>
      </w:r>
      <w:r w:rsidRPr="00461716">
        <w:rPr>
          <w:rFonts w:cstheme="minorHAnsi"/>
          <w:i/>
          <w:iCs/>
          <w:sz w:val="24"/>
          <w:szCs w:val="24"/>
        </w:rPr>
        <w:t>Monev</w:t>
      </w:r>
      <w:r w:rsidRPr="00461716">
        <w:rPr>
          <w:rFonts w:cstheme="minorHAnsi"/>
          <w:sz w:val="24"/>
          <w:szCs w:val="24"/>
        </w:rPr>
        <w:t>) awal semester Genap Tahun Akademik 2017/2018 ini berupa monev persiapan dan pelaksanaan kuliah di awal semester, terutama proses perkuliahan di minggu pertama. Hal ini dimaksudkan untuk menjamin kesiapan dan kelancaran proses pelaksanaan perkuliahan awal semester, baik dari segi kesiapan sarana dan prasarananya maupun kesiapan para dosen pengampu mata kuliah yang diajarkan.</w:t>
      </w:r>
    </w:p>
    <w:p w:rsidR="009F3E1D" w:rsidRPr="00DC741F" w:rsidRDefault="009F3E1D" w:rsidP="009F3E1D">
      <w:pPr>
        <w:pStyle w:val="ListParagraph"/>
        <w:spacing w:after="0"/>
        <w:ind w:left="425"/>
        <w:jc w:val="both"/>
        <w:rPr>
          <w:rFonts w:cstheme="minorHAnsi"/>
          <w:sz w:val="24"/>
          <w:szCs w:val="24"/>
        </w:rPr>
      </w:pPr>
    </w:p>
    <w:p w:rsidR="009F3E1D" w:rsidRPr="004C1C7C" w:rsidRDefault="009F3E1D" w:rsidP="009B3CAB">
      <w:pPr>
        <w:pStyle w:val="ListParagraph"/>
        <w:numPr>
          <w:ilvl w:val="0"/>
          <w:numId w:val="1"/>
        </w:numPr>
        <w:spacing w:after="0"/>
        <w:ind w:left="426" w:hanging="426"/>
        <w:jc w:val="both"/>
        <w:rPr>
          <w:rFonts w:asciiTheme="majorHAnsi" w:hAnsiTheme="majorHAnsi"/>
          <w:b/>
          <w:bCs/>
          <w:sz w:val="24"/>
          <w:szCs w:val="24"/>
        </w:rPr>
      </w:pPr>
      <w:r w:rsidRPr="004C1C7C">
        <w:rPr>
          <w:rFonts w:asciiTheme="majorHAnsi" w:hAnsiTheme="majorHAnsi"/>
          <w:b/>
          <w:bCs/>
          <w:sz w:val="24"/>
          <w:szCs w:val="24"/>
        </w:rPr>
        <w:t>Dasar Hukum</w:t>
      </w:r>
    </w:p>
    <w:p w:rsidR="009F3E1D" w:rsidRPr="00461716" w:rsidRDefault="009F3E1D" w:rsidP="009F3E1D">
      <w:pPr>
        <w:pStyle w:val="ListParagraph"/>
        <w:spacing w:after="0"/>
        <w:ind w:left="426"/>
        <w:jc w:val="both"/>
        <w:rPr>
          <w:rFonts w:cstheme="minorHAnsi"/>
          <w:sz w:val="24"/>
          <w:szCs w:val="24"/>
        </w:rPr>
      </w:pPr>
      <w:r w:rsidRPr="00461716">
        <w:rPr>
          <w:rFonts w:cstheme="minorHAnsi"/>
          <w:sz w:val="24"/>
          <w:szCs w:val="24"/>
        </w:rPr>
        <w:t>Dasar hukum pelaksanaan kegiatan Monitoring dan Evaluasi ini adalah sebagai berikut:</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Undang-Undang Nomor 20 Tahun 2003 tentang Sistem Pendidikan Nasional</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Undang-Undang Nomor 14 Tahun 2005 tentang Guru dan Dosen</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Undang-Undang Nomor 12 Tahun 2012 Tentang Pendidikan Tinggi;</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Peraturan Pemerintah Nomor 39/2006 Tentang Tata Cara Pengendalian dan Evaluasi Pelaksanaan Rencana Pembangunan;</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lastRenderedPageBreak/>
        <w:t>Peraturan Pemerintah Nomor 4 Tahun 2014 tentang Penyelenggaraan Pendidikan Tinggi dan Pengelolaan Perguruan Tinggi;</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Peraturan Pemerintah Repubil Indonesia Nomor 66 Tahun 2010 tentang Perubahan atas Peraturan Pemerintah Republik Indonesia Nomor 17 Tahun 2010 tentang Pengelolaan dan Penyelenggaraan Pendidikan;</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Peraturan Menteri Keuangan Nomor : 68/KMK.5/2009 tanggal 5 Maret 2009 tentang Penetapan IAIN Walisongo Semarang sebagai Instansi Pemerintah yang Menerapkan Pola Pengelolaan Keuangan Badan Layanan Umum (PPK-BLU;)</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Peraturan Presiden Nomor 130 Tahun 2014 tentang Perubahan Institut Agama Islam Negeri Walisongo Seamrang menjadi Universitas Islam Negeri Walisongo Semarang;</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Peraturan Menteri Agama Nomor 54 Tahun 2015 tentang Organisasi dan Tata Kerja Universitas Islam Negeri Walisongo Seamrang;</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Peraturan Menteri Agama Nomor 57 Tahun 2015 tentang Statuta Universitas Islam Negeri Walisongo Semarang;</w:t>
      </w:r>
    </w:p>
    <w:p w:rsidR="009F3E1D" w:rsidRPr="00461716" w:rsidRDefault="009F3E1D" w:rsidP="009B3CAB">
      <w:pPr>
        <w:pStyle w:val="ListParagraph"/>
        <w:numPr>
          <w:ilvl w:val="0"/>
          <w:numId w:val="2"/>
        </w:numPr>
        <w:spacing w:after="0"/>
        <w:ind w:left="851" w:hanging="425"/>
        <w:jc w:val="both"/>
        <w:rPr>
          <w:rFonts w:cstheme="minorHAnsi"/>
          <w:sz w:val="24"/>
          <w:szCs w:val="24"/>
        </w:rPr>
      </w:pPr>
      <w:r w:rsidRPr="00461716">
        <w:rPr>
          <w:rFonts w:cstheme="minorHAnsi"/>
          <w:sz w:val="24"/>
          <w:szCs w:val="24"/>
        </w:rPr>
        <w:t>Surat Keputusan Rektor Universitas Islam Negeri Walisongo Semarang Nomor 581 tentang Pedoman Monitoring dan Evaluasi di lingkungan Universitas Islam Negeri Walisongo Semarang;</w:t>
      </w:r>
    </w:p>
    <w:p w:rsidR="009F3E1D" w:rsidRPr="00461716" w:rsidRDefault="009F3E1D" w:rsidP="009F3E1D">
      <w:pPr>
        <w:pStyle w:val="ListParagraph"/>
        <w:spacing w:after="0"/>
        <w:ind w:left="426"/>
        <w:jc w:val="both"/>
        <w:rPr>
          <w:rFonts w:cstheme="minorHAnsi"/>
          <w:sz w:val="24"/>
          <w:szCs w:val="24"/>
        </w:rPr>
      </w:pPr>
    </w:p>
    <w:p w:rsidR="00DC741F" w:rsidRPr="00461716" w:rsidRDefault="00DC741F" w:rsidP="009F3E1D">
      <w:pPr>
        <w:pStyle w:val="ListParagraph"/>
        <w:spacing w:after="0"/>
        <w:ind w:left="426"/>
        <w:jc w:val="both"/>
        <w:rPr>
          <w:rFonts w:cstheme="minorHAnsi"/>
          <w:sz w:val="24"/>
          <w:szCs w:val="24"/>
        </w:rPr>
      </w:pPr>
    </w:p>
    <w:p w:rsidR="00DC741F" w:rsidRPr="00461716" w:rsidRDefault="00DC741F" w:rsidP="009F3E1D">
      <w:pPr>
        <w:pStyle w:val="ListParagraph"/>
        <w:spacing w:after="0"/>
        <w:ind w:left="426"/>
        <w:jc w:val="both"/>
        <w:rPr>
          <w:rFonts w:cstheme="minorHAnsi"/>
          <w:sz w:val="24"/>
          <w:szCs w:val="24"/>
        </w:rPr>
      </w:pPr>
    </w:p>
    <w:p w:rsidR="009F3E1D" w:rsidRPr="00461716" w:rsidRDefault="009F3E1D" w:rsidP="009B3CAB">
      <w:pPr>
        <w:pStyle w:val="ListParagraph"/>
        <w:numPr>
          <w:ilvl w:val="0"/>
          <w:numId w:val="1"/>
        </w:numPr>
        <w:spacing w:after="0"/>
        <w:ind w:left="426" w:hanging="426"/>
        <w:jc w:val="both"/>
        <w:rPr>
          <w:rFonts w:cstheme="minorHAnsi"/>
          <w:b/>
          <w:bCs/>
          <w:sz w:val="24"/>
          <w:szCs w:val="24"/>
        </w:rPr>
      </w:pPr>
      <w:r w:rsidRPr="00461716">
        <w:rPr>
          <w:rFonts w:cstheme="minorHAnsi"/>
          <w:b/>
          <w:bCs/>
          <w:sz w:val="24"/>
          <w:szCs w:val="24"/>
        </w:rPr>
        <w:lastRenderedPageBreak/>
        <w:t>Maksud dan Tujuan</w:t>
      </w:r>
    </w:p>
    <w:p w:rsidR="009F3E1D" w:rsidRPr="00461716" w:rsidRDefault="009F3E1D" w:rsidP="009F3E1D">
      <w:pPr>
        <w:pStyle w:val="ListParagraph"/>
        <w:spacing w:before="120" w:after="120"/>
        <w:ind w:left="425"/>
        <w:contextualSpacing w:val="0"/>
        <w:jc w:val="both"/>
        <w:rPr>
          <w:rFonts w:cstheme="minorHAnsi"/>
          <w:sz w:val="24"/>
          <w:szCs w:val="24"/>
        </w:rPr>
      </w:pPr>
      <w:r w:rsidRPr="00461716">
        <w:rPr>
          <w:rFonts w:cstheme="minorHAnsi"/>
          <w:b/>
          <w:bCs/>
          <w:i/>
          <w:iCs/>
          <w:sz w:val="24"/>
          <w:szCs w:val="24"/>
        </w:rPr>
        <w:t>Maksud</w:t>
      </w:r>
      <w:r w:rsidRPr="00461716">
        <w:rPr>
          <w:rFonts w:cstheme="minorHAnsi"/>
          <w:sz w:val="24"/>
          <w:szCs w:val="24"/>
        </w:rPr>
        <w:t xml:space="preserve"> kegiatan monev ini adalah untuk mengkaji apakah kegiatan persiapan dan pelaksanaan perkuliahan berjalan sesuai rencana, serta untuk mengidentifikasi masalah yang timbul dalam perkuliahan agar langsung dapat diatasi.</w:t>
      </w:r>
    </w:p>
    <w:p w:rsidR="009F3E1D" w:rsidRPr="00461716" w:rsidRDefault="009F3E1D" w:rsidP="009F3E1D">
      <w:pPr>
        <w:pStyle w:val="ListParagraph"/>
        <w:spacing w:after="0"/>
        <w:ind w:left="426"/>
        <w:jc w:val="both"/>
        <w:rPr>
          <w:rFonts w:cstheme="minorHAnsi"/>
          <w:sz w:val="24"/>
          <w:szCs w:val="24"/>
        </w:rPr>
      </w:pPr>
      <w:r w:rsidRPr="00461716">
        <w:rPr>
          <w:rFonts w:cstheme="minorHAnsi"/>
          <w:b/>
          <w:i/>
          <w:iCs/>
          <w:sz w:val="24"/>
          <w:szCs w:val="24"/>
        </w:rPr>
        <w:t>Tujuan</w:t>
      </w:r>
      <w:r w:rsidRPr="00461716">
        <w:rPr>
          <w:rFonts w:cstheme="minorHAnsi"/>
          <w:sz w:val="24"/>
          <w:szCs w:val="24"/>
        </w:rPr>
        <w:t xml:space="preserve"> kegiatan ini adalah diperolehnya data yang valid tentang kondisi persiapan dan pelaksanaan perkuliahan pada semester Genap tahun akademik 2017/2018, terutama pada saat perkuliahan minggu pertama. Adapun yang menjadi sasaran dari kegiatan ini adalah perbaikan pelaksanaan kegiatan perkuliahan di setiap Program Studi.</w:t>
      </w:r>
    </w:p>
    <w:p w:rsidR="009F3E1D" w:rsidRPr="00461716" w:rsidRDefault="009F3E1D" w:rsidP="009F3E1D">
      <w:pPr>
        <w:pStyle w:val="ListParagraph"/>
        <w:spacing w:after="0"/>
        <w:ind w:left="426"/>
        <w:jc w:val="both"/>
        <w:rPr>
          <w:rFonts w:cstheme="minorHAnsi"/>
          <w:sz w:val="24"/>
          <w:szCs w:val="24"/>
        </w:rPr>
      </w:pPr>
    </w:p>
    <w:p w:rsidR="009F3E1D" w:rsidRPr="00461716" w:rsidRDefault="009F3E1D" w:rsidP="009B3CAB">
      <w:pPr>
        <w:pStyle w:val="ListParagraph"/>
        <w:numPr>
          <w:ilvl w:val="0"/>
          <w:numId w:val="1"/>
        </w:numPr>
        <w:spacing w:after="0"/>
        <w:ind w:left="426"/>
        <w:jc w:val="both"/>
        <w:rPr>
          <w:rFonts w:cstheme="minorHAnsi"/>
          <w:sz w:val="24"/>
          <w:szCs w:val="24"/>
        </w:rPr>
      </w:pPr>
      <w:r w:rsidRPr="00461716">
        <w:rPr>
          <w:rFonts w:cstheme="minorHAnsi"/>
          <w:b/>
          <w:bCs/>
          <w:sz w:val="24"/>
          <w:szCs w:val="24"/>
        </w:rPr>
        <w:t>Sasaran monev</w:t>
      </w:r>
    </w:p>
    <w:p w:rsidR="009F3E1D" w:rsidRPr="00461716" w:rsidRDefault="009F3E1D" w:rsidP="009F3E1D">
      <w:pPr>
        <w:pStyle w:val="ListParagraph"/>
        <w:spacing w:before="120" w:after="120"/>
        <w:ind w:left="425"/>
        <w:contextualSpacing w:val="0"/>
        <w:jc w:val="both"/>
        <w:rPr>
          <w:rFonts w:cstheme="minorHAnsi"/>
          <w:sz w:val="24"/>
          <w:szCs w:val="24"/>
        </w:rPr>
      </w:pPr>
      <w:r w:rsidRPr="00461716">
        <w:rPr>
          <w:rFonts w:cstheme="minorHAnsi"/>
          <w:sz w:val="24"/>
          <w:szCs w:val="24"/>
        </w:rPr>
        <w:t xml:space="preserve">Sasaran monev Semester Genap Tahun Akademik 2017/2018 ada tiga aspek, yaitu : </w:t>
      </w:r>
    </w:p>
    <w:p w:rsidR="009F3E1D" w:rsidRPr="00461716" w:rsidRDefault="009F3E1D" w:rsidP="009B3CAB">
      <w:pPr>
        <w:pStyle w:val="ListParagraph"/>
        <w:numPr>
          <w:ilvl w:val="1"/>
          <w:numId w:val="14"/>
        </w:numPr>
        <w:spacing w:before="120" w:after="120"/>
        <w:ind w:left="851" w:hanging="425"/>
        <w:contextualSpacing w:val="0"/>
        <w:jc w:val="both"/>
        <w:rPr>
          <w:rFonts w:cstheme="minorHAnsi"/>
          <w:sz w:val="24"/>
          <w:szCs w:val="24"/>
        </w:rPr>
      </w:pPr>
      <w:r w:rsidRPr="00461716">
        <w:rPr>
          <w:rFonts w:cstheme="minorHAnsi"/>
          <w:sz w:val="24"/>
          <w:szCs w:val="24"/>
        </w:rPr>
        <w:t xml:space="preserve">Persiapan sarpras pendukung pelaksanaan perkuliahan, meliputi kenyamanan sarana dan prasarana serta kelengkapan fasilitas </w:t>
      </w:r>
    </w:p>
    <w:p w:rsidR="009F3E1D" w:rsidRPr="00461716" w:rsidRDefault="009F3E1D" w:rsidP="009B3CAB">
      <w:pPr>
        <w:pStyle w:val="ListParagraph"/>
        <w:numPr>
          <w:ilvl w:val="1"/>
          <w:numId w:val="14"/>
        </w:numPr>
        <w:spacing w:before="120" w:after="120"/>
        <w:ind w:left="851" w:hanging="425"/>
        <w:contextualSpacing w:val="0"/>
        <w:jc w:val="both"/>
        <w:rPr>
          <w:rFonts w:cstheme="minorHAnsi"/>
          <w:sz w:val="24"/>
          <w:szCs w:val="24"/>
        </w:rPr>
      </w:pPr>
      <w:r w:rsidRPr="00461716">
        <w:rPr>
          <w:rFonts w:cstheme="minorHAnsi"/>
          <w:sz w:val="24"/>
          <w:szCs w:val="24"/>
        </w:rPr>
        <w:t xml:space="preserve">Kehadiran dosen pada perkuliahan minggu pertama, dan </w:t>
      </w:r>
    </w:p>
    <w:p w:rsidR="009F3E1D" w:rsidRPr="00461716" w:rsidRDefault="009F3E1D" w:rsidP="009B3CAB">
      <w:pPr>
        <w:pStyle w:val="ListParagraph"/>
        <w:numPr>
          <w:ilvl w:val="1"/>
          <w:numId w:val="14"/>
        </w:numPr>
        <w:spacing w:before="120" w:after="120"/>
        <w:ind w:left="851" w:hanging="425"/>
        <w:contextualSpacing w:val="0"/>
        <w:jc w:val="both"/>
        <w:rPr>
          <w:rFonts w:cstheme="minorHAnsi"/>
          <w:sz w:val="24"/>
          <w:szCs w:val="24"/>
        </w:rPr>
      </w:pPr>
      <w:r w:rsidRPr="00461716">
        <w:rPr>
          <w:rFonts w:cstheme="minorHAnsi"/>
          <w:sz w:val="24"/>
          <w:szCs w:val="24"/>
        </w:rPr>
        <w:t>Stuktur dan konten RPS, sebagai bagian persiapan dosen pengampu matakuliah dalam melaksanakan kegiatan perkuliahan.</w:t>
      </w:r>
    </w:p>
    <w:p w:rsidR="009F3E1D" w:rsidRPr="00461716" w:rsidRDefault="009F3E1D" w:rsidP="009F3E1D">
      <w:pPr>
        <w:spacing w:after="0"/>
        <w:jc w:val="both"/>
        <w:rPr>
          <w:rFonts w:cstheme="minorHAnsi"/>
          <w:sz w:val="24"/>
          <w:szCs w:val="24"/>
        </w:rPr>
      </w:pPr>
    </w:p>
    <w:p w:rsidR="00DC741F" w:rsidRDefault="00DC741F" w:rsidP="009F3E1D">
      <w:pPr>
        <w:spacing w:after="0"/>
        <w:jc w:val="both"/>
        <w:rPr>
          <w:rFonts w:asciiTheme="majorHAnsi" w:hAnsiTheme="majorHAnsi"/>
          <w:sz w:val="24"/>
          <w:szCs w:val="24"/>
        </w:rPr>
      </w:pPr>
    </w:p>
    <w:p w:rsidR="009F3E1D" w:rsidRPr="00727459" w:rsidRDefault="009F3E1D" w:rsidP="009F3E1D">
      <w:pPr>
        <w:spacing w:after="0"/>
        <w:jc w:val="center"/>
        <w:rPr>
          <w:rFonts w:asciiTheme="majorHAnsi" w:hAnsiTheme="majorHAnsi"/>
          <w:b/>
          <w:bCs/>
          <w:sz w:val="28"/>
          <w:szCs w:val="28"/>
        </w:rPr>
      </w:pPr>
      <w:r w:rsidRPr="00727459">
        <w:rPr>
          <w:rFonts w:asciiTheme="majorHAnsi" w:hAnsiTheme="majorHAnsi"/>
          <w:b/>
          <w:bCs/>
          <w:sz w:val="28"/>
          <w:szCs w:val="28"/>
        </w:rPr>
        <w:lastRenderedPageBreak/>
        <w:t>BAB II</w:t>
      </w:r>
    </w:p>
    <w:p w:rsidR="009F3E1D" w:rsidRPr="00727459" w:rsidRDefault="009F3E1D" w:rsidP="009F3E1D">
      <w:pPr>
        <w:spacing w:after="0"/>
        <w:jc w:val="center"/>
        <w:rPr>
          <w:rFonts w:asciiTheme="majorHAnsi" w:hAnsiTheme="majorHAnsi"/>
          <w:sz w:val="28"/>
          <w:szCs w:val="28"/>
        </w:rPr>
      </w:pPr>
      <w:r w:rsidRPr="00727459">
        <w:rPr>
          <w:rFonts w:asciiTheme="majorHAnsi" w:hAnsiTheme="majorHAnsi"/>
          <w:b/>
          <w:bCs/>
          <w:sz w:val="28"/>
          <w:szCs w:val="28"/>
        </w:rPr>
        <w:t>PELAKSANAAN KEGIATAN</w:t>
      </w:r>
    </w:p>
    <w:p w:rsidR="009F3E1D" w:rsidRDefault="009F3E1D" w:rsidP="009F3E1D">
      <w:pPr>
        <w:spacing w:after="0"/>
        <w:jc w:val="both"/>
        <w:rPr>
          <w:rFonts w:asciiTheme="majorHAnsi" w:hAnsiTheme="majorHAnsi"/>
          <w:sz w:val="24"/>
          <w:szCs w:val="24"/>
        </w:rPr>
      </w:pPr>
    </w:p>
    <w:p w:rsidR="009F3E1D" w:rsidRPr="00E27A7B" w:rsidRDefault="009F3E1D" w:rsidP="009F3E1D">
      <w:pPr>
        <w:spacing w:after="0"/>
        <w:jc w:val="both"/>
        <w:rPr>
          <w:rFonts w:asciiTheme="majorHAnsi" w:hAnsiTheme="majorHAnsi"/>
          <w:sz w:val="24"/>
          <w:szCs w:val="24"/>
        </w:rPr>
      </w:pPr>
    </w:p>
    <w:p w:rsidR="009F3E1D" w:rsidRDefault="009F3E1D" w:rsidP="009B3CAB">
      <w:pPr>
        <w:pStyle w:val="ListParagraph"/>
        <w:numPr>
          <w:ilvl w:val="0"/>
          <w:numId w:val="3"/>
        </w:numPr>
        <w:spacing w:after="0"/>
        <w:ind w:left="426" w:hanging="426"/>
        <w:jc w:val="both"/>
        <w:rPr>
          <w:rFonts w:asciiTheme="majorHAnsi" w:hAnsiTheme="majorHAnsi"/>
          <w:b/>
          <w:bCs/>
          <w:sz w:val="24"/>
          <w:szCs w:val="24"/>
        </w:rPr>
      </w:pPr>
      <w:r>
        <w:rPr>
          <w:rFonts w:asciiTheme="majorHAnsi" w:hAnsiTheme="majorHAnsi"/>
          <w:b/>
          <w:bCs/>
          <w:sz w:val="24"/>
          <w:szCs w:val="24"/>
        </w:rPr>
        <w:t>Waktu dan Tempat Kegiatan</w:t>
      </w:r>
    </w:p>
    <w:p w:rsidR="009F3E1D" w:rsidRDefault="009F3E1D" w:rsidP="006B423B">
      <w:pPr>
        <w:pStyle w:val="ListParagraph"/>
        <w:spacing w:before="120" w:after="120"/>
        <w:ind w:left="425"/>
        <w:contextualSpacing w:val="0"/>
        <w:jc w:val="both"/>
        <w:rPr>
          <w:rFonts w:asciiTheme="majorHAnsi" w:hAnsiTheme="majorHAnsi"/>
          <w:sz w:val="24"/>
          <w:szCs w:val="24"/>
        </w:rPr>
      </w:pPr>
      <w:r>
        <w:rPr>
          <w:rFonts w:asciiTheme="majorHAnsi" w:hAnsiTheme="majorHAnsi"/>
          <w:sz w:val="24"/>
          <w:szCs w:val="24"/>
        </w:rPr>
        <w:t>Kegiatan Monitoring dan Evaluasi (monev) Akademik Semester Genap Tahun Akademik 2017/2018 dilaksanakan pada minggu pertama perkuliahan, yaitu pada tanggal 05 s/d 09 Maret Tahun 2018.</w:t>
      </w:r>
    </w:p>
    <w:p w:rsidR="006B423B" w:rsidRPr="006B423B" w:rsidRDefault="006B423B" w:rsidP="006B423B">
      <w:pPr>
        <w:pStyle w:val="ListParagraph"/>
        <w:spacing w:before="120" w:after="120"/>
        <w:ind w:left="425"/>
        <w:contextualSpacing w:val="0"/>
        <w:jc w:val="both"/>
        <w:rPr>
          <w:rFonts w:asciiTheme="majorHAnsi" w:hAnsiTheme="majorHAnsi"/>
          <w:sz w:val="24"/>
          <w:szCs w:val="24"/>
        </w:rPr>
      </w:pPr>
    </w:p>
    <w:p w:rsidR="009F3E1D" w:rsidRDefault="009F3E1D" w:rsidP="009B3CAB">
      <w:pPr>
        <w:pStyle w:val="ListParagraph"/>
        <w:numPr>
          <w:ilvl w:val="0"/>
          <w:numId w:val="3"/>
        </w:numPr>
        <w:spacing w:after="0"/>
        <w:ind w:left="426" w:hanging="426"/>
        <w:jc w:val="both"/>
        <w:rPr>
          <w:rFonts w:asciiTheme="majorHAnsi" w:hAnsiTheme="majorHAnsi"/>
          <w:b/>
          <w:bCs/>
          <w:sz w:val="24"/>
          <w:szCs w:val="24"/>
        </w:rPr>
      </w:pPr>
      <w:r>
        <w:rPr>
          <w:rFonts w:asciiTheme="majorHAnsi" w:hAnsiTheme="majorHAnsi"/>
          <w:b/>
          <w:bCs/>
          <w:sz w:val="24"/>
          <w:szCs w:val="24"/>
        </w:rPr>
        <w:t>Tim Monev</w:t>
      </w:r>
    </w:p>
    <w:p w:rsidR="009F3E1D" w:rsidRDefault="009F3E1D" w:rsidP="009F3E1D">
      <w:pPr>
        <w:pStyle w:val="ListParagraph"/>
        <w:spacing w:before="120" w:after="0"/>
        <w:ind w:left="425"/>
        <w:contextualSpacing w:val="0"/>
        <w:jc w:val="both"/>
        <w:rPr>
          <w:rFonts w:asciiTheme="majorHAnsi" w:hAnsiTheme="majorHAnsi"/>
          <w:sz w:val="24"/>
          <w:szCs w:val="24"/>
        </w:rPr>
      </w:pPr>
      <w:r>
        <w:rPr>
          <w:rFonts w:asciiTheme="majorHAnsi" w:hAnsiTheme="majorHAnsi"/>
          <w:sz w:val="24"/>
          <w:szCs w:val="24"/>
        </w:rPr>
        <w:t>Tim monev berasal dari tim LPM, Gugus Penjaminan Mutu tingkat Fakultas, dan Gugus Kendali Mutu di tingkat Jurusan atau Program Studi, yaitu;</w:t>
      </w:r>
    </w:p>
    <w:tbl>
      <w:tblPr>
        <w:tblW w:w="710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835"/>
        <w:gridCol w:w="1701"/>
        <w:gridCol w:w="2098"/>
      </w:tblGrid>
      <w:tr w:rsidR="00DC741F" w:rsidRPr="0001091E" w:rsidTr="00DC741F">
        <w:trPr>
          <w:trHeight w:val="450"/>
        </w:trPr>
        <w:tc>
          <w:tcPr>
            <w:tcW w:w="471" w:type="dxa"/>
            <w:vMerge w:val="restart"/>
            <w:shd w:val="clear" w:color="auto" w:fill="auto"/>
            <w:vAlign w:val="center"/>
            <w:hideMark/>
          </w:tcPr>
          <w:p w:rsidR="00DC741F" w:rsidRPr="0001091E" w:rsidRDefault="00DC741F" w:rsidP="00E20400">
            <w:pPr>
              <w:spacing w:after="0"/>
              <w:jc w:val="center"/>
              <w:rPr>
                <w:rFonts w:asciiTheme="majorHAnsi" w:eastAsia="Times New Roman" w:hAnsiTheme="majorHAnsi" w:cs="Calibri"/>
                <w:b/>
                <w:bCs/>
                <w:sz w:val="20"/>
                <w:szCs w:val="20"/>
              </w:rPr>
            </w:pPr>
            <w:r w:rsidRPr="0001091E">
              <w:rPr>
                <w:rFonts w:asciiTheme="majorHAnsi" w:eastAsia="Times New Roman" w:hAnsiTheme="majorHAnsi" w:cs="Calibri"/>
                <w:b/>
                <w:bCs/>
                <w:sz w:val="20"/>
                <w:szCs w:val="20"/>
              </w:rPr>
              <w:t>No</w:t>
            </w:r>
          </w:p>
        </w:tc>
        <w:tc>
          <w:tcPr>
            <w:tcW w:w="2835" w:type="dxa"/>
            <w:vMerge w:val="restart"/>
            <w:shd w:val="clear" w:color="auto" w:fill="auto"/>
            <w:vAlign w:val="center"/>
            <w:hideMark/>
          </w:tcPr>
          <w:p w:rsidR="00DC741F" w:rsidRPr="0001091E" w:rsidRDefault="00DC741F" w:rsidP="00E20400">
            <w:pPr>
              <w:spacing w:after="0"/>
              <w:jc w:val="center"/>
              <w:rPr>
                <w:rFonts w:asciiTheme="majorHAnsi" w:eastAsia="Times New Roman" w:hAnsiTheme="majorHAnsi" w:cs="Calibri"/>
                <w:b/>
                <w:bCs/>
                <w:sz w:val="20"/>
                <w:szCs w:val="20"/>
              </w:rPr>
            </w:pPr>
            <w:r w:rsidRPr="0001091E">
              <w:rPr>
                <w:rFonts w:asciiTheme="majorHAnsi" w:eastAsia="Times New Roman" w:hAnsiTheme="majorHAnsi" w:cs="Calibri"/>
                <w:b/>
                <w:bCs/>
                <w:sz w:val="20"/>
                <w:szCs w:val="20"/>
              </w:rPr>
              <w:t>Nama/NIP</w:t>
            </w:r>
          </w:p>
        </w:tc>
        <w:tc>
          <w:tcPr>
            <w:tcW w:w="1701" w:type="dxa"/>
            <w:vMerge w:val="restart"/>
            <w:shd w:val="clear" w:color="auto" w:fill="auto"/>
            <w:vAlign w:val="center"/>
            <w:hideMark/>
          </w:tcPr>
          <w:p w:rsidR="00DC741F" w:rsidRPr="0001091E" w:rsidRDefault="00DC741F" w:rsidP="00E20400">
            <w:pPr>
              <w:spacing w:after="0"/>
              <w:jc w:val="center"/>
              <w:rPr>
                <w:rFonts w:asciiTheme="majorHAnsi" w:eastAsia="Times New Roman" w:hAnsiTheme="majorHAnsi" w:cs="Calibri"/>
                <w:b/>
                <w:bCs/>
                <w:sz w:val="20"/>
                <w:szCs w:val="20"/>
              </w:rPr>
            </w:pPr>
            <w:r w:rsidRPr="0001091E">
              <w:rPr>
                <w:rFonts w:asciiTheme="majorHAnsi" w:eastAsia="Times New Roman" w:hAnsiTheme="majorHAnsi" w:cs="Calibri"/>
                <w:b/>
                <w:bCs/>
                <w:sz w:val="20"/>
                <w:szCs w:val="20"/>
              </w:rPr>
              <w:t>Pangkat/ Gol. Ruang</w:t>
            </w:r>
          </w:p>
        </w:tc>
        <w:tc>
          <w:tcPr>
            <w:tcW w:w="2098" w:type="dxa"/>
            <w:vMerge w:val="restart"/>
            <w:shd w:val="clear" w:color="auto" w:fill="auto"/>
            <w:vAlign w:val="center"/>
            <w:hideMark/>
          </w:tcPr>
          <w:p w:rsidR="00DC741F" w:rsidRPr="0001091E" w:rsidRDefault="00DC741F" w:rsidP="00E20400">
            <w:pPr>
              <w:spacing w:after="0"/>
              <w:jc w:val="center"/>
              <w:rPr>
                <w:rFonts w:asciiTheme="majorHAnsi" w:eastAsia="Times New Roman" w:hAnsiTheme="majorHAnsi" w:cs="Calibri"/>
                <w:b/>
                <w:bCs/>
                <w:sz w:val="20"/>
                <w:szCs w:val="20"/>
              </w:rPr>
            </w:pPr>
            <w:r w:rsidRPr="0001091E">
              <w:rPr>
                <w:rFonts w:asciiTheme="majorHAnsi" w:eastAsia="Times New Roman" w:hAnsiTheme="majorHAnsi" w:cs="Calibri"/>
                <w:b/>
                <w:bCs/>
                <w:sz w:val="20"/>
                <w:szCs w:val="20"/>
              </w:rPr>
              <w:t xml:space="preserve">Jabatan </w:t>
            </w:r>
          </w:p>
        </w:tc>
      </w:tr>
      <w:tr w:rsidR="00DC741F" w:rsidRPr="0001091E" w:rsidTr="00DC741F">
        <w:trPr>
          <w:trHeight w:val="450"/>
        </w:trPr>
        <w:tc>
          <w:tcPr>
            <w:tcW w:w="471" w:type="dxa"/>
            <w:vMerge/>
            <w:vAlign w:val="center"/>
            <w:hideMark/>
          </w:tcPr>
          <w:p w:rsidR="00DC741F" w:rsidRPr="0001091E" w:rsidRDefault="00DC741F" w:rsidP="00E20400">
            <w:pPr>
              <w:spacing w:after="0"/>
              <w:rPr>
                <w:rFonts w:asciiTheme="majorHAnsi" w:eastAsia="Times New Roman" w:hAnsiTheme="majorHAnsi" w:cs="Calibri"/>
                <w:b/>
                <w:bCs/>
                <w:sz w:val="20"/>
                <w:szCs w:val="20"/>
              </w:rPr>
            </w:pPr>
          </w:p>
        </w:tc>
        <w:tc>
          <w:tcPr>
            <w:tcW w:w="2835" w:type="dxa"/>
            <w:vMerge/>
            <w:vAlign w:val="center"/>
            <w:hideMark/>
          </w:tcPr>
          <w:p w:rsidR="00DC741F" w:rsidRPr="0001091E" w:rsidRDefault="00DC741F" w:rsidP="00E20400">
            <w:pPr>
              <w:spacing w:after="0"/>
              <w:rPr>
                <w:rFonts w:asciiTheme="majorHAnsi" w:eastAsia="Times New Roman" w:hAnsiTheme="majorHAnsi" w:cs="Calibri"/>
                <w:b/>
                <w:bCs/>
                <w:sz w:val="20"/>
                <w:szCs w:val="20"/>
              </w:rPr>
            </w:pPr>
          </w:p>
        </w:tc>
        <w:tc>
          <w:tcPr>
            <w:tcW w:w="1701" w:type="dxa"/>
            <w:vMerge/>
            <w:vAlign w:val="center"/>
            <w:hideMark/>
          </w:tcPr>
          <w:p w:rsidR="00DC741F" w:rsidRPr="0001091E" w:rsidRDefault="00DC741F" w:rsidP="00E20400">
            <w:pPr>
              <w:spacing w:after="0"/>
              <w:rPr>
                <w:rFonts w:asciiTheme="majorHAnsi" w:eastAsia="Times New Roman" w:hAnsiTheme="majorHAnsi" w:cs="Calibri"/>
                <w:b/>
                <w:bCs/>
                <w:sz w:val="20"/>
                <w:szCs w:val="20"/>
              </w:rPr>
            </w:pPr>
          </w:p>
        </w:tc>
        <w:tc>
          <w:tcPr>
            <w:tcW w:w="2098" w:type="dxa"/>
            <w:vMerge/>
            <w:vAlign w:val="center"/>
            <w:hideMark/>
          </w:tcPr>
          <w:p w:rsidR="00DC741F" w:rsidRPr="0001091E" w:rsidRDefault="00DC741F" w:rsidP="00E20400">
            <w:pPr>
              <w:spacing w:after="0"/>
              <w:rPr>
                <w:rFonts w:asciiTheme="majorHAnsi" w:eastAsia="Times New Roman" w:hAnsiTheme="majorHAnsi" w:cs="Calibri"/>
                <w:b/>
                <w:bCs/>
                <w:sz w:val="20"/>
                <w:szCs w:val="20"/>
              </w:rPr>
            </w:pPr>
          </w:p>
        </w:tc>
      </w:tr>
      <w:tr w:rsidR="00DC741F" w:rsidRPr="0001091E" w:rsidTr="00DC741F">
        <w:trPr>
          <w:trHeight w:val="525"/>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H. Mohamad. Arja Imroni, M.Ag./19690709 199703 1001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Penjamin Mutu FS dan Hukum </w:t>
            </w:r>
          </w:p>
        </w:tc>
      </w:tr>
      <w:tr w:rsidR="00DC741F" w:rsidRPr="0001091E" w:rsidTr="00DC741F">
        <w:trPr>
          <w:trHeight w:val="51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Tholkhatul Khoir, M.Ag / 19770120 200501 1005</w:t>
            </w:r>
          </w:p>
        </w:tc>
        <w:tc>
          <w:tcPr>
            <w:tcW w:w="1701" w:type="dxa"/>
            <w:shd w:val="clear" w:color="auto" w:fill="auto"/>
            <w:noWrap/>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JS / FS dan Hukum </w:t>
            </w:r>
          </w:p>
        </w:tc>
      </w:tr>
      <w:tr w:rsidR="00DC741F" w:rsidRPr="0001091E" w:rsidTr="00DC741F">
        <w:trPr>
          <w:trHeight w:val="39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Achmad Arief Budiman, M.Ag.                                                19691031 199503 1 002</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(IV/a)</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AS / FS dan Hukum </w:t>
            </w:r>
          </w:p>
        </w:tc>
      </w:tr>
      <w:tr w:rsidR="00DC741F" w:rsidRPr="0001091E" w:rsidTr="00DC741F">
        <w:trPr>
          <w:trHeight w:val="393"/>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Drs. H. Nur Khoirin,M.Ag                                                       19630801 199203 1001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Utama Muda (IV/c)</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MU / FS dan Hukum </w:t>
            </w:r>
          </w:p>
        </w:tc>
      </w:tr>
      <w:tr w:rsidR="00DC741F" w:rsidRPr="0001091E" w:rsidTr="00DC741F">
        <w:trPr>
          <w:trHeight w:val="40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lastRenderedPageBreak/>
              <w:t>5</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Ja'far Baehaqi, S.Ag, MH                           19730821 200003 1002</w:t>
            </w:r>
          </w:p>
        </w:tc>
        <w:tc>
          <w:tcPr>
            <w:tcW w:w="1701" w:type="dxa"/>
            <w:shd w:val="clear" w:color="auto" w:fill="auto"/>
            <w:noWrap/>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IH / FS dan Hukum </w:t>
            </w:r>
          </w:p>
        </w:tc>
      </w:tr>
      <w:tr w:rsidR="00DC741F" w:rsidRPr="0001091E" w:rsidTr="00DC741F">
        <w:trPr>
          <w:trHeight w:val="132"/>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6</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Drs. H. Slamet Hambali, MSI                                             19540805 198003 1004</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(IV/a)</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IF / FS dan Hukum </w:t>
            </w:r>
          </w:p>
        </w:tc>
      </w:tr>
      <w:tr w:rsidR="00DC741F" w:rsidRPr="0001091E" w:rsidTr="00DC741F">
        <w:trPr>
          <w:trHeight w:val="41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7</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Mahsun, M. Ag                                                             19671113 200501 1001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S.2 / FS dan Hukum </w:t>
            </w:r>
          </w:p>
        </w:tc>
      </w:tr>
      <w:tr w:rsidR="00DC741F" w:rsidRPr="0001091E" w:rsidTr="00DC741F">
        <w:trPr>
          <w:trHeight w:val="413"/>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8</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H. Nasihun Amin, M.Ag.                                            19680701 199303 1 003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Utama Muda (IV/c)</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FUHUM</w:t>
            </w:r>
          </w:p>
        </w:tc>
      </w:tr>
      <w:tr w:rsidR="00DC741F" w:rsidRPr="0001091E" w:rsidTr="00DC741F">
        <w:trPr>
          <w:trHeight w:val="42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9</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Mundhir, M.Ag.                                                19710507 199503 1001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TH / FUHUM</w:t>
            </w:r>
          </w:p>
        </w:tc>
      </w:tr>
      <w:tr w:rsidR="00DC741F" w:rsidRPr="0001091E" w:rsidTr="00DC741F">
        <w:trPr>
          <w:trHeight w:val="428"/>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10</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M. Nidlomun Ni’am, M.Ag.                                     19580809 199503 1 001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(III/c)</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TP/FUHUM </w:t>
            </w:r>
          </w:p>
        </w:tc>
      </w:tr>
      <w:tr w:rsidR="00DC741F" w:rsidRPr="0001091E" w:rsidTr="00DC741F">
        <w:trPr>
          <w:trHeight w:val="436"/>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11</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 Dr. Machrus, M.Ag.                                                 19630105 199001 1 002</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AF/FUHUM</w:t>
            </w:r>
          </w:p>
        </w:tc>
      </w:tr>
      <w:tr w:rsidR="00DC741F" w:rsidRPr="0001091E" w:rsidTr="00DC741F">
        <w:trPr>
          <w:trHeight w:val="316"/>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12</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Drs. H. Tafsir, M.Ag.                                                         19640116 199203 1003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PA/  FUHUM </w:t>
            </w:r>
          </w:p>
        </w:tc>
      </w:tr>
      <w:tr w:rsidR="00DC741F" w:rsidRPr="0001091E" w:rsidTr="00DC741F">
        <w:trPr>
          <w:trHeight w:val="310"/>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13</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Prof. Dr. H. Yusuf Suyono, MA.                                 19530313 198103 1005</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Utama Madya (IV/d)</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S.2 Tafsir/FUHUM </w:t>
            </w:r>
          </w:p>
        </w:tc>
      </w:tr>
      <w:tr w:rsidR="00DC741F" w:rsidRPr="0001091E" w:rsidTr="00DC741F">
        <w:trPr>
          <w:trHeight w:val="460"/>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14</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H. Shodiq,M.Ag                           19681205 199403 1003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FITK</w:t>
            </w:r>
          </w:p>
        </w:tc>
      </w:tr>
      <w:tr w:rsidR="00DC741F" w:rsidRPr="0001091E" w:rsidTr="00DC741F">
        <w:trPr>
          <w:trHeight w:val="468"/>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15</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Nasirudin, M.Ag.                             19691012 199603 1 002</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(IV/a)</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FITK/ PAI</w:t>
            </w:r>
          </w:p>
        </w:tc>
      </w:tr>
      <w:tr w:rsidR="00DC741F" w:rsidRPr="0001091E" w:rsidTr="00DC741F">
        <w:trPr>
          <w:trHeight w:val="334"/>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16</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Ahmad Ismail,M.Ag                                 19670208 199703 1001</w:t>
            </w:r>
          </w:p>
        </w:tc>
        <w:tc>
          <w:tcPr>
            <w:tcW w:w="1701" w:type="dxa"/>
            <w:shd w:val="clear" w:color="auto" w:fill="auto"/>
            <w:noWrap/>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PBA FITK</w:t>
            </w:r>
          </w:p>
        </w:tc>
      </w:tr>
      <w:tr w:rsidR="00DC741F" w:rsidRPr="0001091E" w:rsidTr="00DC741F">
        <w:trPr>
          <w:trHeight w:val="328"/>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17</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Drs. H. Abdul Wahid, M.Ag.                   19691114 199403 1 003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FITK/ MPI</w:t>
            </w:r>
          </w:p>
        </w:tc>
      </w:tr>
      <w:tr w:rsidR="00DC741F" w:rsidRPr="0001091E" w:rsidTr="00DC741F">
        <w:trPr>
          <w:trHeight w:val="492"/>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18</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Dra. Hj. Ma'rifatul Fadhilah M. Ed             19620803 198903 2003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(IV/a)</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FITK/ PBI</w:t>
            </w:r>
          </w:p>
        </w:tc>
      </w:tr>
      <w:tr w:rsidR="00DC741F" w:rsidRPr="0001091E" w:rsidTr="00DC741F">
        <w:trPr>
          <w:trHeight w:val="486"/>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19</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Zulaikhah, M.Ag                                   19760130 200501 2001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FITK/PGMI</w:t>
            </w:r>
          </w:p>
        </w:tc>
      </w:tr>
      <w:tr w:rsidR="00DC741F" w:rsidRPr="0001091E" w:rsidTr="00DC741F">
        <w:trPr>
          <w:trHeight w:val="367"/>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lastRenderedPageBreak/>
              <w:t>20</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Agus Sutiyono, M.Ag                            19730710 200501 1004</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FITK/ PGRA</w:t>
            </w:r>
          </w:p>
        </w:tc>
      </w:tr>
      <w:tr w:rsidR="00DC741F" w:rsidRPr="0001091E" w:rsidTr="00DC741F">
        <w:trPr>
          <w:trHeight w:val="360"/>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21</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H. Suja'i, M.Ag.                                                19700503 199603 1 003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FITK/ PAI S.2</w:t>
            </w:r>
          </w:p>
        </w:tc>
      </w:tr>
      <w:tr w:rsidR="00DC741F" w:rsidRPr="0001091E" w:rsidTr="00DC741F">
        <w:trPr>
          <w:trHeight w:val="368"/>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22</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Ratno Agriyanto, M.Si., A. Kt.        19800128 200801 1010</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FEBI</w:t>
            </w:r>
          </w:p>
        </w:tc>
      </w:tr>
      <w:tr w:rsidR="00DC741F" w:rsidRPr="0001091E" w:rsidTr="00DC741F">
        <w:trPr>
          <w:trHeight w:val="504"/>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23</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Dede Rodin, M.Ag.                                        19720416 200112 1002</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(III/c)</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FEBI</w:t>
            </w:r>
          </w:p>
        </w:tc>
      </w:tr>
      <w:tr w:rsidR="00DC741F" w:rsidRPr="0001091E" w:rsidTr="00DC741F">
        <w:trPr>
          <w:trHeight w:val="384"/>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24</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H. Ade Yusuf Mujaddid, M.Ag,                                      19670119 199803 1002</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FEBI</w:t>
            </w:r>
          </w:p>
        </w:tc>
      </w:tr>
      <w:tr w:rsidR="00DC741F" w:rsidRPr="0001091E" w:rsidTr="00DC741F">
        <w:trPr>
          <w:trHeight w:val="37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25</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H. Adib, S.Ag, M.Si                                                    197303202002121002</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(III/c)</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SosPol / Politik</w:t>
            </w:r>
          </w:p>
        </w:tc>
      </w:tr>
      <w:tr w:rsidR="00DC741F" w:rsidRPr="0001091E" w:rsidTr="00DC741F">
        <w:trPr>
          <w:trHeight w:val="40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26</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Thohir Yuli Kusmanto                                        19730710 199903 1004</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(IV/a)</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SoPol / Sosiologi</w:t>
            </w:r>
          </w:p>
        </w:tc>
      </w:tr>
      <w:tr w:rsidR="00DC741F" w:rsidRPr="0001091E" w:rsidTr="00DC741F">
        <w:trPr>
          <w:trHeight w:val="395"/>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27</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Hj. Nadhifah, S.Th.i, MSI                    19750827 200312 2003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 Saintek</w:t>
            </w:r>
          </w:p>
        </w:tc>
      </w:tr>
      <w:tr w:rsidR="00DC741F" w:rsidRPr="0001091E" w:rsidTr="00DC741F">
        <w:trPr>
          <w:trHeight w:val="544"/>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28</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Muhammad Ardhi Khalif, M.Sc                       19821009 201101 1010</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Saintek / Fisika</w:t>
            </w:r>
          </w:p>
        </w:tc>
      </w:tr>
      <w:tr w:rsidR="00DC741F" w:rsidRPr="0001091E" w:rsidTr="00DC741F">
        <w:trPr>
          <w:trHeight w:val="41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29</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Fihris , M.Ag                                  19771130 200701 2024</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Saintek / Pendidikan Fisika</w:t>
            </w:r>
          </w:p>
        </w:tc>
      </w:tr>
      <w:tr w:rsidR="00DC741F" w:rsidRPr="0001091E" w:rsidTr="00DC741F">
        <w:trPr>
          <w:trHeight w:val="416"/>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30</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Kusrinah, M.Si                                                       19771110 201101 2005</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Saintek / Biologi</w:t>
            </w:r>
          </w:p>
        </w:tc>
      </w:tr>
      <w:tr w:rsidR="00DC741F" w:rsidRPr="0001091E" w:rsidTr="00DC741F">
        <w:trPr>
          <w:trHeight w:val="416"/>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31</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Dian Ayuning Tyas, M.Biotech             19841218 201101 2004</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Saintek / Pendidikan Biologi</w:t>
            </w:r>
          </w:p>
        </w:tc>
      </w:tr>
      <w:tr w:rsidR="00DC741F" w:rsidRPr="0001091E" w:rsidTr="00DC741F">
        <w:trPr>
          <w:trHeight w:val="424"/>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32</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Sri Isnani Setiyaningsih, S. Ag.</w:t>
            </w:r>
            <w:r w:rsidRPr="0001091E">
              <w:rPr>
                <w:rFonts w:asciiTheme="majorHAnsi" w:eastAsia="Times New Roman" w:hAnsiTheme="majorHAnsi" w:cs="Calibri"/>
                <w:sz w:val="20"/>
                <w:szCs w:val="20"/>
              </w:rPr>
              <w:br/>
              <w:t xml:space="preserve">M. Hum.19770330 200501 2 001 </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F. Saintek / Pendidikan Matematika </w:t>
            </w:r>
          </w:p>
        </w:tc>
      </w:tr>
      <w:tr w:rsidR="00DC741F" w:rsidRPr="0001091E" w:rsidTr="00DC741F">
        <w:trPr>
          <w:trHeight w:val="290"/>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33</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Mulyatun, M. Si                                                                                                    19830504 201101 2 008</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F. Saintek / Kimia</w:t>
            </w:r>
          </w:p>
        </w:tc>
      </w:tr>
      <w:tr w:rsidR="00DC741F" w:rsidRPr="0001091E" w:rsidTr="00DC741F">
        <w:trPr>
          <w:trHeight w:val="43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lastRenderedPageBreak/>
              <w:t>34</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Wirda Udaibah, S.Si, M.Si                               19850104 200912 2003</w:t>
            </w:r>
          </w:p>
        </w:tc>
        <w:tc>
          <w:tcPr>
            <w:tcW w:w="1701" w:type="dxa"/>
            <w:shd w:val="clear" w:color="auto" w:fill="auto"/>
            <w:vAlign w:val="center"/>
            <w:hideMark/>
          </w:tcPr>
          <w:p w:rsidR="00DC741F" w:rsidRPr="0001091E" w:rsidRDefault="00DC741F" w:rsidP="00E20400">
            <w:pPr>
              <w:spacing w:after="0"/>
              <w:jc w:val="both"/>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F. Saintek/Kimia </w:t>
            </w:r>
          </w:p>
        </w:tc>
      </w:tr>
      <w:tr w:rsidR="00DC741F" w:rsidRPr="0001091E" w:rsidTr="00DC741F">
        <w:trPr>
          <w:trHeight w:val="433"/>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35</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Budi Cahyono, S.Pd. M.Si                              19801215 200912 1003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Gugus Kendali Mutu Matematika / F. Saintek </w:t>
            </w:r>
          </w:p>
        </w:tc>
      </w:tr>
      <w:tr w:rsidR="00DC741F" w:rsidRPr="0001091E" w:rsidTr="00DC741F">
        <w:trPr>
          <w:trHeight w:val="313"/>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36</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H. A. Hasan Asy'ari Ulama'I, M.Ag. 19710402 199503 1001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Utama Muda (IV/c)</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Pascasrjana</w:t>
            </w:r>
          </w:p>
        </w:tc>
      </w:tr>
      <w:tr w:rsidR="00DC741F" w:rsidRPr="0001091E" w:rsidTr="00DC741F">
        <w:trPr>
          <w:trHeight w:val="44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37</w:t>
            </w:r>
          </w:p>
        </w:tc>
        <w:tc>
          <w:tcPr>
            <w:tcW w:w="2835"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Prof. DR. H. Muslich, MA                    19560630 198103 1003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Utama (IV/e)</w:t>
            </w:r>
          </w:p>
        </w:tc>
        <w:tc>
          <w:tcPr>
            <w:tcW w:w="2098" w:type="dxa"/>
            <w:shd w:val="clear" w:color="000000" w:fill="FFFFFF"/>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Pascasarjana / IF S3</w:t>
            </w:r>
          </w:p>
        </w:tc>
      </w:tr>
      <w:tr w:rsidR="00DC741F" w:rsidRPr="0001091E" w:rsidTr="00DC741F">
        <w:trPr>
          <w:trHeight w:val="47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38</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Hasyim Hasanah, S.Sos.I, M.S.I                                19820302 200710 2 001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(III/c)</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FDK</w:t>
            </w:r>
          </w:p>
        </w:tc>
      </w:tr>
      <w:tr w:rsidR="00DC741F" w:rsidRPr="0001091E" w:rsidTr="00DC741F">
        <w:trPr>
          <w:trHeight w:val="465"/>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39</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Nilnan Ni'mah, M.SI                 19800202 200901 2 003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KPI / FDK</w:t>
            </w:r>
          </w:p>
        </w:tc>
      </w:tr>
      <w:tr w:rsidR="00DC741F" w:rsidRPr="0001091E" w:rsidTr="00DC741F">
        <w:trPr>
          <w:trHeight w:val="473"/>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40</w:t>
            </w:r>
          </w:p>
        </w:tc>
        <w:tc>
          <w:tcPr>
            <w:tcW w:w="2835" w:type="dxa"/>
            <w:shd w:val="clear" w:color="auto" w:fill="auto"/>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H. Abdul Sattar, M Ag.                                     19730814 199803 1001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(IV/a)</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BPI/ FDK</w:t>
            </w:r>
          </w:p>
        </w:tc>
      </w:tr>
      <w:tr w:rsidR="00DC741F" w:rsidRPr="0001091E" w:rsidTr="00DC741F">
        <w:trPr>
          <w:trHeight w:val="33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41</w:t>
            </w:r>
          </w:p>
        </w:tc>
        <w:tc>
          <w:tcPr>
            <w:tcW w:w="2835" w:type="dxa"/>
            <w:shd w:val="clear" w:color="auto" w:fill="auto"/>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Abdul Ghoni, M.Ag                                            19770709 200501 1003 </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(III/c)</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PMI / FDK</w:t>
            </w:r>
          </w:p>
        </w:tc>
      </w:tr>
      <w:tr w:rsidR="00DC741F" w:rsidRPr="0001091E" w:rsidTr="00DC741F">
        <w:trPr>
          <w:trHeight w:val="63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42</w:t>
            </w:r>
          </w:p>
        </w:tc>
        <w:tc>
          <w:tcPr>
            <w:tcW w:w="2835" w:type="dxa"/>
            <w:shd w:val="clear" w:color="auto" w:fill="auto"/>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Ariana Suryorini, SE., M.MSI.                 19770930 200501 2 002</w:t>
            </w:r>
          </w:p>
        </w:tc>
        <w:tc>
          <w:tcPr>
            <w:tcW w:w="1701" w:type="dxa"/>
            <w:shd w:val="clear" w:color="auto" w:fill="auto"/>
            <w:noWrap/>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MD/ FDK</w:t>
            </w:r>
          </w:p>
        </w:tc>
      </w:tr>
      <w:tr w:rsidR="00DC741F" w:rsidRPr="0001091E" w:rsidTr="00DC741F">
        <w:trPr>
          <w:trHeight w:val="39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43</w:t>
            </w:r>
          </w:p>
        </w:tc>
        <w:tc>
          <w:tcPr>
            <w:tcW w:w="2835" w:type="dxa"/>
            <w:shd w:val="clear" w:color="auto" w:fill="auto"/>
            <w:vAlign w:val="bottom"/>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Hj. Nur Khasanah, S.Pd., M. Kes.              19751113 200501 2 001</w:t>
            </w:r>
          </w:p>
        </w:tc>
        <w:tc>
          <w:tcPr>
            <w:tcW w:w="1701" w:type="dxa"/>
            <w:shd w:val="clear" w:color="auto" w:fill="auto"/>
            <w:noWrap/>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Tk. I (III/d)</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Penjamin Mutu F.Psikes</w:t>
            </w:r>
          </w:p>
        </w:tc>
      </w:tr>
      <w:tr w:rsidR="00DC741F" w:rsidRPr="0001091E" w:rsidTr="00DC741F">
        <w:trPr>
          <w:trHeight w:val="279"/>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44</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Widiastuti, M.Ag                            19750319 200901 2 003</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Muda Tk. I (III/b)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Gugus Kendali Mutu Gizi / F.Psikes</w:t>
            </w:r>
          </w:p>
        </w:tc>
      </w:tr>
      <w:tr w:rsidR="00DC741F" w:rsidRPr="0001091E" w:rsidTr="00DC741F">
        <w:trPr>
          <w:trHeight w:val="415"/>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45</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Dr. H. Abdul Muhaya, MA                                19621018 199101 1 001</w:t>
            </w:r>
          </w:p>
        </w:tc>
        <w:tc>
          <w:tcPr>
            <w:tcW w:w="1701"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Pembina Tk. I (IV/b)</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Ketua LPM</w:t>
            </w:r>
          </w:p>
        </w:tc>
      </w:tr>
      <w:tr w:rsidR="00DC741F" w:rsidRPr="0001091E" w:rsidTr="00DC741F">
        <w:trPr>
          <w:trHeight w:val="437"/>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46</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 xml:space="preserve">Drs. Nur Syamsudin, M.Ag                 19680505 199503 1 002                   </w:t>
            </w:r>
          </w:p>
        </w:tc>
        <w:tc>
          <w:tcPr>
            <w:tcW w:w="1701" w:type="dxa"/>
            <w:shd w:val="clear" w:color="auto" w:fill="auto"/>
            <w:noWrap/>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Penata (III/c)</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Kapus. Pendampingan dan Pengembangan Mutu Mahasiswa</w:t>
            </w:r>
          </w:p>
        </w:tc>
      </w:tr>
      <w:tr w:rsidR="00DC741F" w:rsidRPr="0001091E" w:rsidTr="00DC741F">
        <w:trPr>
          <w:trHeight w:val="431"/>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47</w:t>
            </w:r>
          </w:p>
        </w:tc>
        <w:tc>
          <w:tcPr>
            <w:tcW w:w="2835" w:type="dxa"/>
            <w:shd w:val="clear" w:color="auto" w:fill="auto"/>
            <w:vAlign w:val="center"/>
            <w:hideMark/>
          </w:tcPr>
          <w:p w:rsidR="00DC741F" w:rsidRPr="00DC741F" w:rsidRDefault="00DC741F" w:rsidP="00E20400">
            <w:pPr>
              <w:spacing w:after="0"/>
              <w:rPr>
                <w:rFonts w:asciiTheme="majorHAnsi" w:eastAsia="Times New Roman" w:hAnsiTheme="majorHAnsi" w:cs="Calibri"/>
                <w:sz w:val="20"/>
                <w:szCs w:val="20"/>
                <w:lang w:val="en-US"/>
              </w:rPr>
            </w:pPr>
            <w:r>
              <w:rPr>
                <w:rFonts w:asciiTheme="majorHAnsi" w:eastAsia="Times New Roman" w:hAnsiTheme="majorHAnsi" w:cs="Calibri"/>
                <w:sz w:val="20"/>
                <w:szCs w:val="20"/>
                <w:lang w:val="en-US"/>
              </w:rPr>
              <w:t>Eva Khoirun Nisa, M.Si</w:t>
            </w:r>
          </w:p>
        </w:tc>
        <w:tc>
          <w:tcPr>
            <w:tcW w:w="170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Staf. LPM</w:t>
            </w:r>
          </w:p>
        </w:tc>
      </w:tr>
      <w:tr w:rsidR="00DC741F" w:rsidRPr="0001091E" w:rsidTr="00DC741F">
        <w:trPr>
          <w:trHeight w:val="423"/>
        </w:trPr>
        <w:tc>
          <w:tcPr>
            <w:tcW w:w="47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lastRenderedPageBreak/>
              <w:t>48</w:t>
            </w:r>
          </w:p>
        </w:tc>
        <w:tc>
          <w:tcPr>
            <w:tcW w:w="2835"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Umi Maghfuroh, SHI</w:t>
            </w:r>
          </w:p>
        </w:tc>
        <w:tc>
          <w:tcPr>
            <w:tcW w:w="1701" w:type="dxa"/>
            <w:shd w:val="clear" w:color="auto" w:fill="auto"/>
            <w:vAlign w:val="center"/>
            <w:hideMark/>
          </w:tcPr>
          <w:p w:rsidR="00DC741F" w:rsidRPr="0001091E" w:rsidRDefault="00DC741F" w:rsidP="00E20400">
            <w:pPr>
              <w:spacing w:after="0"/>
              <w:jc w:val="center"/>
              <w:rPr>
                <w:rFonts w:asciiTheme="majorHAnsi" w:eastAsia="Times New Roman" w:hAnsiTheme="majorHAnsi" w:cs="Calibri"/>
                <w:sz w:val="20"/>
                <w:szCs w:val="20"/>
              </w:rPr>
            </w:pPr>
            <w:r w:rsidRPr="0001091E">
              <w:rPr>
                <w:rFonts w:asciiTheme="majorHAnsi" w:eastAsia="Times New Roman" w:hAnsiTheme="majorHAnsi" w:cs="Calibri"/>
                <w:sz w:val="20"/>
                <w:szCs w:val="20"/>
              </w:rPr>
              <w:t>-</w:t>
            </w:r>
          </w:p>
        </w:tc>
        <w:tc>
          <w:tcPr>
            <w:tcW w:w="2098" w:type="dxa"/>
            <w:shd w:val="clear" w:color="auto" w:fill="auto"/>
            <w:vAlign w:val="center"/>
            <w:hideMark/>
          </w:tcPr>
          <w:p w:rsidR="00DC741F" w:rsidRPr="0001091E" w:rsidRDefault="00DC741F" w:rsidP="00E20400">
            <w:pPr>
              <w:spacing w:after="0"/>
              <w:rPr>
                <w:rFonts w:asciiTheme="majorHAnsi" w:eastAsia="Times New Roman" w:hAnsiTheme="majorHAnsi" w:cs="Calibri"/>
                <w:sz w:val="20"/>
                <w:szCs w:val="20"/>
              </w:rPr>
            </w:pPr>
            <w:r w:rsidRPr="0001091E">
              <w:rPr>
                <w:rFonts w:asciiTheme="majorHAnsi" w:eastAsia="Times New Roman" w:hAnsiTheme="majorHAnsi" w:cs="Calibri"/>
                <w:sz w:val="20"/>
                <w:szCs w:val="20"/>
              </w:rPr>
              <w:t>Staf. LPM</w:t>
            </w:r>
          </w:p>
        </w:tc>
      </w:tr>
    </w:tbl>
    <w:p w:rsidR="00F50925" w:rsidRDefault="00F50925" w:rsidP="00F50925">
      <w:pPr>
        <w:pStyle w:val="ListParagraph"/>
        <w:spacing w:after="0"/>
        <w:ind w:left="426"/>
        <w:jc w:val="both"/>
        <w:rPr>
          <w:rFonts w:asciiTheme="majorHAnsi" w:hAnsiTheme="majorHAnsi"/>
          <w:b/>
          <w:bCs/>
          <w:sz w:val="24"/>
          <w:szCs w:val="24"/>
        </w:rPr>
      </w:pPr>
    </w:p>
    <w:p w:rsidR="009F3E1D" w:rsidRPr="00F50925" w:rsidRDefault="009F3E1D" w:rsidP="009B3CAB">
      <w:pPr>
        <w:pStyle w:val="ListParagraph"/>
        <w:numPr>
          <w:ilvl w:val="0"/>
          <w:numId w:val="3"/>
        </w:numPr>
        <w:spacing w:after="0"/>
        <w:ind w:left="426" w:hanging="426"/>
        <w:jc w:val="both"/>
        <w:rPr>
          <w:rFonts w:asciiTheme="majorHAnsi" w:hAnsiTheme="majorHAnsi"/>
          <w:b/>
          <w:bCs/>
          <w:sz w:val="24"/>
          <w:szCs w:val="24"/>
        </w:rPr>
      </w:pPr>
      <w:r w:rsidRPr="00F50925">
        <w:rPr>
          <w:rFonts w:asciiTheme="majorHAnsi" w:hAnsiTheme="majorHAnsi"/>
          <w:b/>
          <w:bCs/>
          <w:sz w:val="24"/>
          <w:szCs w:val="24"/>
        </w:rPr>
        <w:t>Metode</w:t>
      </w:r>
    </w:p>
    <w:p w:rsidR="009F3E1D" w:rsidRDefault="009F3E1D" w:rsidP="009F3E1D">
      <w:pPr>
        <w:pStyle w:val="ListParagraph"/>
        <w:spacing w:before="120" w:after="120"/>
        <w:ind w:left="425"/>
        <w:contextualSpacing w:val="0"/>
        <w:jc w:val="both"/>
        <w:rPr>
          <w:rFonts w:asciiTheme="majorHAnsi" w:hAnsiTheme="majorHAnsi"/>
          <w:sz w:val="24"/>
          <w:szCs w:val="24"/>
        </w:rPr>
      </w:pPr>
      <w:r>
        <w:rPr>
          <w:rFonts w:asciiTheme="majorHAnsi" w:hAnsiTheme="majorHAnsi"/>
          <w:sz w:val="24"/>
          <w:szCs w:val="24"/>
        </w:rPr>
        <w:t xml:space="preserve">Metode yang digunakan dalam kegiatan ini ada tiga, yaitu </w:t>
      </w:r>
      <w:r w:rsidRPr="00D5024A">
        <w:rPr>
          <w:rFonts w:asciiTheme="majorHAnsi" w:hAnsiTheme="majorHAnsi"/>
          <w:b/>
          <w:bCs/>
          <w:i/>
          <w:iCs/>
          <w:sz w:val="24"/>
          <w:szCs w:val="24"/>
        </w:rPr>
        <w:t>observasi</w:t>
      </w:r>
      <w:r>
        <w:rPr>
          <w:rFonts w:asciiTheme="majorHAnsi" w:hAnsiTheme="majorHAnsi"/>
          <w:sz w:val="24"/>
          <w:szCs w:val="24"/>
        </w:rPr>
        <w:t xml:space="preserve">, </w:t>
      </w:r>
      <w:r w:rsidRPr="00D5024A">
        <w:rPr>
          <w:rFonts w:asciiTheme="majorHAnsi" w:hAnsiTheme="majorHAnsi"/>
          <w:b/>
          <w:bCs/>
          <w:i/>
          <w:iCs/>
          <w:sz w:val="24"/>
          <w:szCs w:val="24"/>
        </w:rPr>
        <w:t>ceklist-dokumen</w:t>
      </w:r>
      <w:r>
        <w:rPr>
          <w:rFonts w:asciiTheme="majorHAnsi" w:hAnsiTheme="majorHAnsi"/>
          <w:sz w:val="24"/>
          <w:szCs w:val="24"/>
        </w:rPr>
        <w:t xml:space="preserve">, dan </w:t>
      </w:r>
      <w:r w:rsidRPr="00D5024A">
        <w:rPr>
          <w:rFonts w:asciiTheme="majorHAnsi" w:hAnsiTheme="majorHAnsi"/>
          <w:b/>
          <w:bCs/>
          <w:i/>
          <w:iCs/>
          <w:sz w:val="24"/>
          <w:szCs w:val="24"/>
        </w:rPr>
        <w:t>ceklist-online</w:t>
      </w:r>
      <w:r>
        <w:rPr>
          <w:rFonts w:asciiTheme="majorHAnsi" w:hAnsiTheme="majorHAnsi"/>
          <w:sz w:val="24"/>
          <w:szCs w:val="24"/>
        </w:rPr>
        <w:t xml:space="preserve">. Metode </w:t>
      </w:r>
      <w:r w:rsidRPr="00D5024A">
        <w:rPr>
          <w:rFonts w:asciiTheme="majorHAnsi" w:hAnsiTheme="majorHAnsi"/>
          <w:b/>
          <w:bCs/>
          <w:i/>
          <w:iCs/>
          <w:sz w:val="24"/>
          <w:szCs w:val="24"/>
        </w:rPr>
        <w:t>observasi</w:t>
      </w:r>
      <w:r>
        <w:rPr>
          <w:rFonts w:asciiTheme="majorHAnsi" w:hAnsiTheme="majorHAnsi"/>
          <w:sz w:val="24"/>
          <w:szCs w:val="24"/>
        </w:rPr>
        <w:t xml:space="preserve"> digunakan untuk </w:t>
      </w:r>
      <w:r w:rsidRPr="00F759F6">
        <w:rPr>
          <w:rFonts w:asciiTheme="majorHAnsi" w:hAnsiTheme="majorHAnsi"/>
          <w:sz w:val="24"/>
          <w:szCs w:val="24"/>
        </w:rPr>
        <w:t>mengetahui</w:t>
      </w:r>
      <w:r>
        <w:rPr>
          <w:rFonts w:asciiTheme="majorHAnsi" w:hAnsiTheme="majorHAnsi"/>
          <w:sz w:val="24"/>
          <w:szCs w:val="24"/>
        </w:rPr>
        <w:t xml:space="preserve"> kondisi kesiapan sarpras pendukung pelaksanaan kegiatan perkuliahan,</w:t>
      </w:r>
      <w:r w:rsidRPr="00E40491">
        <w:rPr>
          <w:rFonts w:asciiTheme="majorHAnsi" w:hAnsiTheme="majorHAnsi"/>
          <w:sz w:val="24"/>
          <w:szCs w:val="24"/>
        </w:rPr>
        <w:t xml:space="preserve"> </w:t>
      </w:r>
      <w:r>
        <w:rPr>
          <w:rFonts w:asciiTheme="majorHAnsi" w:hAnsiTheme="majorHAnsi"/>
          <w:sz w:val="24"/>
          <w:szCs w:val="24"/>
        </w:rPr>
        <w:t xml:space="preserve">meliputi kenyamanan sarana dan prasarana serta kelengkapan fasilitas. Metode </w:t>
      </w:r>
      <w:r w:rsidRPr="00D5024A">
        <w:rPr>
          <w:rFonts w:asciiTheme="majorHAnsi" w:hAnsiTheme="majorHAnsi"/>
          <w:b/>
          <w:bCs/>
          <w:i/>
          <w:iCs/>
          <w:sz w:val="24"/>
          <w:szCs w:val="24"/>
        </w:rPr>
        <w:t>ceklist</w:t>
      </w:r>
      <w:r>
        <w:rPr>
          <w:rFonts w:asciiTheme="majorHAnsi" w:hAnsiTheme="majorHAnsi"/>
          <w:sz w:val="24"/>
          <w:szCs w:val="24"/>
        </w:rPr>
        <w:t xml:space="preserve"> </w:t>
      </w:r>
      <w:r w:rsidRPr="00D5024A">
        <w:rPr>
          <w:rFonts w:asciiTheme="majorHAnsi" w:hAnsiTheme="majorHAnsi"/>
          <w:b/>
          <w:bCs/>
          <w:i/>
          <w:iCs/>
          <w:sz w:val="24"/>
          <w:szCs w:val="24"/>
        </w:rPr>
        <w:t>dokumen</w:t>
      </w:r>
      <w:r>
        <w:rPr>
          <w:rFonts w:asciiTheme="majorHAnsi" w:hAnsiTheme="majorHAnsi"/>
          <w:sz w:val="24"/>
          <w:szCs w:val="24"/>
        </w:rPr>
        <w:t xml:space="preserve"> digunakan untuk </w:t>
      </w:r>
      <w:r w:rsidRPr="00F759F6">
        <w:rPr>
          <w:rFonts w:asciiTheme="majorHAnsi" w:hAnsiTheme="majorHAnsi"/>
          <w:sz w:val="24"/>
          <w:szCs w:val="24"/>
        </w:rPr>
        <w:t>mengetahui</w:t>
      </w:r>
      <w:r w:rsidRPr="00E40491">
        <w:rPr>
          <w:rFonts w:asciiTheme="majorHAnsi" w:hAnsiTheme="majorHAnsi"/>
          <w:i/>
          <w:iCs/>
          <w:sz w:val="24"/>
          <w:szCs w:val="24"/>
        </w:rPr>
        <w:t xml:space="preserve"> </w:t>
      </w:r>
      <w:r>
        <w:rPr>
          <w:rFonts w:asciiTheme="majorHAnsi" w:hAnsiTheme="majorHAnsi"/>
          <w:i/>
          <w:iCs/>
          <w:sz w:val="24"/>
          <w:szCs w:val="24"/>
        </w:rPr>
        <w:t xml:space="preserve">kesiapan dosen dalam melaksanakan perkuliahan </w:t>
      </w:r>
      <w:r>
        <w:rPr>
          <w:rFonts w:asciiTheme="majorHAnsi" w:hAnsiTheme="majorHAnsi"/>
          <w:sz w:val="24"/>
          <w:szCs w:val="24"/>
        </w:rPr>
        <w:t xml:space="preserve">terutama terkait </w:t>
      </w:r>
      <w:r w:rsidRPr="00F759F6">
        <w:rPr>
          <w:rFonts w:asciiTheme="majorHAnsi" w:hAnsiTheme="majorHAnsi"/>
          <w:sz w:val="24"/>
          <w:szCs w:val="24"/>
        </w:rPr>
        <w:t>isi</w:t>
      </w:r>
      <w:r>
        <w:rPr>
          <w:rFonts w:asciiTheme="majorHAnsi" w:hAnsiTheme="majorHAnsi"/>
          <w:sz w:val="24"/>
          <w:szCs w:val="24"/>
        </w:rPr>
        <w:t>an format RPS/</w:t>
      </w:r>
      <w:r w:rsidRPr="00F759F6">
        <w:rPr>
          <w:rFonts w:asciiTheme="majorHAnsi" w:hAnsiTheme="majorHAnsi"/>
          <w:sz w:val="24"/>
          <w:szCs w:val="24"/>
        </w:rPr>
        <w:t>nama lain sejenis yang dibuat</w:t>
      </w:r>
      <w:r>
        <w:rPr>
          <w:rFonts w:asciiTheme="majorHAnsi" w:hAnsiTheme="majorHAnsi"/>
          <w:sz w:val="24"/>
          <w:szCs w:val="24"/>
        </w:rPr>
        <w:t xml:space="preserve">, yang terdiri atas struktur dan konten RPS. Metode </w:t>
      </w:r>
      <w:r w:rsidRPr="00D5024A">
        <w:rPr>
          <w:rFonts w:asciiTheme="majorHAnsi" w:hAnsiTheme="majorHAnsi"/>
          <w:b/>
          <w:bCs/>
          <w:i/>
          <w:iCs/>
          <w:sz w:val="24"/>
          <w:szCs w:val="24"/>
        </w:rPr>
        <w:t>cek</w:t>
      </w:r>
      <w:r>
        <w:rPr>
          <w:rFonts w:asciiTheme="majorHAnsi" w:hAnsiTheme="majorHAnsi"/>
          <w:b/>
          <w:bCs/>
          <w:i/>
          <w:iCs/>
          <w:sz w:val="24"/>
          <w:szCs w:val="24"/>
        </w:rPr>
        <w:t>list</w:t>
      </w:r>
      <w:r w:rsidRPr="00D5024A">
        <w:rPr>
          <w:rFonts w:asciiTheme="majorHAnsi" w:hAnsiTheme="majorHAnsi"/>
          <w:b/>
          <w:bCs/>
          <w:i/>
          <w:iCs/>
          <w:sz w:val="24"/>
          <w:szCs w:val="24"/>
        </w:rPr>
        <w:t>-online</w:t>
      </w:r>
      <w:r>
        <w:rPr>
          <w:rFonts w:asciiTheme="majorHAnsi" w:hAnsiTheme="majorHAnsi"/>
          <w:sz w:val="24"/>
          <w:szCs w:val="24"/>
        </w:rPr>
        <w:t xml:space="preserve"> digunakan untuk mengetahu kehadiran dosen pada perkuliahan di minggu pertama.</w:t>
      </w:r>
    </w:p>
    <w:p w:rsidR="009F3E1D" w:rsidRDefault="009F3E1D" w:rsidP="009F3E1D">
      <w:pPr>
        <w:pStyle w:val="ListParagraph"/>
        <w:spacing w:before="120" w:after="120"/>
        <w:ind w:left="425"/>
        <w:contextualSpacing w:val="0"/>
        <w:jc w:val="both"/>
        <w:rPr>
          <w:rFonts w:asciiTheme="majorHAnsi" w:hAnsiTheme="majorHAnsi"/>
          <w:sz w:val="24"/>
          <w:szCs w:val="24"/>
        </w:rPr>
      </w:pPr>
      <w:r>
        <w:rPr>
          <w:rFonts w:asciiTheme="majorHAnsi" w:hAnsiTheme="majorHAnsi"/>
          <w:sz w:val="24"/>
          <w:szCs w:val="24"/>
        </w:rPr>
        <w:t xml:space="preserve">Untuk pengukuran </w:t>
      </w:r>
      <w:r w:rsidRPr="00B048F9">
        <w:rPr>
          <w:rFonts w:asciiTheme="majorHAnsi" w:hAnsiTheme="majorHAnsi"/>
          <w:sz w:val="24"/>
          <w:szCs w:val="24"/>
        </w:rPr>
        <w:t>kondisi</w:t>
      </w:r>
      <w:r w:rsidRPr="00B048F9">
        <w:rPr>
          <w:rFonts w:asciiTheme="majorHAnsi" w:hAnsiTheme="majorHAnsi"/>
          <w:i/>
          <w:iCs/>
          <w:sz w:val="24"/>
          <w:szCs w:val="24"/>
        </w:rPr>
        <w:t xml:space="preserve"> kenyamana</w:t>
      </w:r>
      <w:r>
        <w:rPr>
          <w:rFonts w:asciiTheme="majorHAnsi" w:hAnsiTheme="majorHAnsi"/>
          <w:i/>
          <w:iCs/>
          <w:sz w:val="24"/>
          <w:szCs w:val="24"/>
        </w:rPr>
        <w:t>n</w:t>
      </w:r>
      <w:r>
        <w:rPr>
          <w:rFonts w:asciiTheme="majorHAnsi" w:hAnsiTheme="majorHAnsi"/>
          <w:sz w:val="24"/>
          <w:szCs w:val="24"/>
        </w:rPr>
        <w:t xml:space="preserve"> sarana dan prasarana, memakai kriteria skor 1 untuk kategori kurang; skor 2 untuk kategori cukup; dan skor 3 untuk kategori baik. Untuk pengukuran kondisi </w:t>
      </w:r>
      <w:r>
        <w:rPr>
          <w:rFonts w:asciiTheme="majorHAnsi" w:hAnsiTheme="majorHAnsi"/>
          <w:i/>
          <w:iCs/>
          <w:sz w:val="24"/>
          <w:szCs w:val="24"/>
        </w:rPr>
        <w:t>kelengkapan fasilitas</w:t>
      </w:r>
      <w:r>
        <w:rPr>
          <w:rFonts w:asciiTheme="majorHAnsi" w:hAnsiTheme="majorHAnsi"/>
          <w:sz w:val="24"/>
          <w:szCs w:val="24"/>
        </w:rPr>
        <w:t xml:space="preserve"> sarpras, memakai kriteria skor 0 untuk kategori tidak ada; skor 1 untuk kategori ada tetapi kurang baik; dan 2 untuk kategori ada dengan kondisi baik. </w:t>
      </w:r>
    </w:p>
    <w:p w:rsidR="009F3E1D" w:rsidRPr="00D06448" w:rsidRDefault="009F3E1D" w:rsidP="009F3E1D">
      <w:pPr>
        <w:pStyle w:val="ListParagraph"/>
        <w:spacing w:before="120" w:after="120"/>
        <w:ind w:left="425"/>
        <w:contextualSpacing w:val="0"/>
        <w:jc w:val="both"/>
        <w:rPr>
          <w:rFonts w:asciiTheme="majorHAnsi" w:hAnsiTheme="majorHAnsi"/>
          <w:sz w:val="24"/>
          <w:szCs w:val="24"/>
        </w:rPr>
      </w:pPr>
      <w:r>
        <w:rPr>
          <w:rFonts w:asciiTheme="majorHAnsi" w:hAnsiTheme="majorHAnsi"/>
          <w:sz w:val="24"/>
          <w:szCs w:val="24"/>
        </w:rPr>
        <w:t xml:space="preserve">Untuk </w:t>
      </w:r>
      <w:r w:rsidRPr="00D06448">
        <w:rPr>
          <w:rFonts w:asciiTheme="majorHAnsi" w:hAnsiTheme="majorHAnsi"/>
          <w:sz w:val="24"/>
          <w:szCs w:val="24"/>
        </w:rPr>
        <w:t xml:space="preserve">pengukuran kesiapan RPS/Silabus yang dipersiapkan dosen, baik dari sub variabel </w:t>
      </w:r>
      <w:r w:rsidRPr="00D06448">
        <w:rPr>
          <w:rFonts w:asciiTheme="majorHAnsi" w:hAnsiTheme="majorHAnsi"/>
          <w:b/>
          <w:bCs/>
          <w:i/>
          <w:iCs/>
          <w:sz w:val="24"/>
          <w:szCs w:val="24"/>
        </w:rPr>
        <w:t>struktur</w:t>
      </w:r>
      <w:r w:rsidRPr="00D06448">
        <w:rPr>
          <w:rFonts w:asciiTheme="majorHAnsi" w:hAnsiTheme="majorHAnsi"/>
          <w:sz w:val="24"/>
          <w:szCs w:val="24"/>
        </w:rPr>
        <w:t xml:space="preserve"> RPS maupun </w:t>
      </w:r>
      <w:r w:rsidRPr="00D06448">
        <w:rPr>
          <w:rFonts w:asciiTheme="majorHAnsi" w:hAnsiTheme="majorHAnsi"/>
          <w:b/>
          <w:bCs/>
          <w:i/>
          <w:iCs/>
          <w:sz w:val="24"/>
          <w:szCs w:val="24"/>
        </w:rPr>
        <w:t>konten</w:t>
      </w:r>
      <w:r w:rsidRPr="00D06448">
        <w:rPr>
          <w:rFonts w:asciiTheme="majorHAnsi" w:hAnsiTheme="majorHAnsi"/>
          <w:sz w:val="24"/>
          <w:szCs w:val="24"/>
        </w:rPr>
        <w:t xml:space="preserve"> RPS, memakai kriteria skor 0 untuk kategori </w:t>
      </w:r>
      <w:r w:rsidRPr="00D06448">
        <w:rPr>
          <w:rFonts w:asciiTheme="majorHAnsi" w:hAnsiTheme="majorHAnsi"/>
          <w:i/>
          <w:iCs/>
          <w:sz w:val="24"/>
          <w:szCs w:val="24"/>
        </w:rPr>
        <w:t>tidak ada</w:t>
      </w:r>
      <w:r w:rsidRPr="00D06448">
        <w:rPr>
          <w:rFonts w:asciiTheme="majorHAnsi" w:hAnsiTheme="majorHAnsi"/>
          <w:sz w:val="24"/>
          <w:szCs w:val="24"/>
        </w:rPr>
        <w:t xml:space="preserve"> dan skor 1 untuk kategori </w:t>
      </w:r>
      <w:r w:rsidRPr="00D06448">
        <w:rPr>
          <w:rFonts w:asciiTheme="majorHAnsi" w:hAnsiTheme="majorHAnsi"/>
          <w:i/>
          <w:iCs/>
          <w:sz w:val="24"/>
          <w:szCs w:val="24"/>
        </w:rPr>
        <w:t>ada</w:t>
      </w:r>
      <w:r w:rsidRPr="00D06448">
        <w:rPr>
          <w:rFonts w:asciiTheme="majorHAnsi" w:hAnsiTheme="majorHAnsi"/>
          <w:sz w:val="24"/>
          <w:szCs w:val="24"/>
        </w:rPr>
        <w:t>.</w:t>
      </w:r>
    </w:p>
    <w:p w:rsidR="009F3E1D" w:rsidRPr="00D06448" w:rsidRDefault="009F3E1D" w:rsidP="009F3E1D">
      <w:pPr>
        <w:pStyle w:val="ListParagraph"/>
        <w:spacing w:before="120" w:after="120"/>
        <w:ind w:left="425"/>
        <w:contextualSpacing w:val="0"/>
        <w:jc w:val="both"/>
        <w:rPr>
          <w:rFonts w:asciiTheme="majorHAnsi" w:hAnsiTheme="majorHAnsi"/>
          <w:sz w:val="24"/>
          <w:szCs w:val="24"/>
        </w:rPr>
      </w:pPr>
      <w:r w:rsidRPr="00D06448">
        <w:rPr>
          <w:rFonts w:asciiTheme="majorHAnsi" w:hAnsiTheme="majorHAnsi"/>
          <w:sz w:val="24"/>
          <w:szCs w:val="24"/>
        </w:rPr>
        <w:lastRenderedPageBreak/>
        <w:t>Untuk pengukuran kondisi kehadiran dosen pada perkuliahan di minggu pertama, memakai kriteria skor 0 untuk kategori dosen tidak hadir di perkuliahan minggu pertama dan skor 1 untuk kategori dosen hadir di perkuliahan di minggu pertama atau kedua, dan skor 2 untuk kategori dosen hadir pada perkuliahan di minggu pertama dan kedua.</w:t>
      </w:r>
    </w:p>
    <w:p w:rsidR="009F3E1D" w:rsidRDefault="009F3E1D" w:rsidP="009B3CAB">
      <w:pPr>
        <w:pStyle w:val="ListParagraph"/>
        <w:numPr>
          <w:ilvl w:val="0"/>
          <w:numId w:val="3"/>
        </w:numPr>
        <w:spacing w:before="240" w:after="0"/>
        <w:ind w:left="425" w:hanging="425"/>
        <w:contextualSpacing w:val="0"/>
        <w:jc w:val="both"/>
        <w:rPr>
          <w:rFonts w:asciiTheme="majorHAnsi" w:hAnsiTheme="majorHAnsi"/>
          <w:b/>
          <w:bCs/>
          <w:sz w:val="24"/>
          <w:szCs w:val="24"/>
        </w:rPr>
      </w:pPr>
      <w:r>
        <w:rPr>
          <w:rFonts w:asciiTheme="majorHAnsi" w:hAnsiTheme="majorHAnsi"/>
          <w:b/>
          <w:bCs/>
          <w:sz w:val="24"/>
          <w:szCs w:val="24"/>
        </w:rPr>
        <w:t>Variabel</w:t>
      </w:r>
    </w:p>
    <w:p w:rsidR="009F3E1D" w:rsidRDefault="009F3E1D" w:rsidP="009F3E1D">
      <w:pPr>
        <w:pStyle w:val="ListParagraph"/>
        <w:spacing w:before="120" w:after="120"/>
        <w:ind w:left="425"/>
        <w:contextualSpacing w:val="0"/>
        <w:jc w:val="both"/>
        <w:rPr>
          <w:rFonts w:asciiTheme="majorHAnsi" w:hAnsiTheme="majorHAnsi"/>
          <w:sz w:val="24"/>
          <w:szCs w:val="24"/>
        </w:rPr>
      </w:pPr>
      <w:r>
        <w:rPr>
          <w:rFonts w:asciiTheme="majorHAnsi" w:hAnsiTheme="majorHAnsi"/>
          <w:sz w:val="24"/>
          <w:szCs w:val="24"/>
        </w:rPr>
        <w:t>Variabel yang diukur pada monev adalah;</w:t>
      </w:r>
    </w:p>
    <w:p w:rsidR="009F3E1D" w:rsidRPr="00DC741F" w:rsidRDefault="009F3E1D" w:rsidP="009B3CAB">
      <w:pPr>
        <w:pStyle w:val="ListParagraph"/>
        <w:numPr>
          <w:ilvl w:val="0"/>
          <w:numId w:val="5"/>
        </w:numPr>
        <w:spacing w:after="0"/>
        <w:contextualSpacing w:val="0"/>
        <w:jc w:val="both"/>
        <w:rPr>
          <w:rFonts w:cstheme="minorHAnsi"/>
          <w:sz w:val="24"/>
          <w:szCs w:val="24"/>
        </w:rPr>
      </w:pPr>
      <w:r w:rsidRPr="00DC741F">
        <w:rPr>
          <w:rFonts w:cstheme="minorHAnsi"/>
          <w:sz w:val="24"/>
          <w:szCs w:val="24"/>
        </w:rPr>
        <w:t xml:space="preserve">Kondisi kesiapan sarpras pendukung pelaksanaan kegiatan perkuliahan, terdiri atas  dua sub variabel yaitu </w:t>
      </w:r>
      <w:r w:rsidRPr="00DC741F">
        <w:rPr>
          <w:rFonts w:cstheme="minorHAnsi"/>
          <w:i/>
          <w:iCs/>
          <w:sz w:val="24"/>
          <w:szCs w:val="24"/>
        </w:rPr>
        <w:t>Kenyamanan Ruang Kuliah</w:t>
      </w:r>
      <w:r w:rsidRPr="00DC741F">
        <w:rPr>
          <w:rFonts w:cstheme="minorHAnsi"/>
          <w:sz w:val="24"/>
          <w:szCs w:val="24"/>
        </w:rPr>
        <w:t xml:space="preserve"> dan </w:t>
      </w:r>
      <w:r w:rsidRPr="00DC741F">
        <w:rPr>
          <w:rFonts w:cstheme="minorHAnsi"/>
          <w:i/>
          <w:iCs/>
          <w:sz w:val="24"/>
          <w:szCs w:val="24"/>
        </w:rPr>
        <w:t>Kelengkapan Fasilitas Sarpras Ruang kuliah</w:t>
      </w:r>
      <w:r w:rsidRPr="00DC741F">
        <w:rPr>
          <w:rFonts w:cstheme="minorHAnsi"/>
          <w:sz w:val="24"/>
          <w:szCs w:val="24"/>
        </w:rPr>
        <w:t xml:space="preserve">. Aspek atau indikator </w:t>
      </w:r>
      <w:r w:rsidRPr="00DC741F">
        <w:rPr>
          <w:rFonts w:cstheme="minorHAnsi"/>
          <w:i/>
          <w:iCs/>
          <w:sz w:val="24"/>
          <w:szCs w:val="24"/>
        </w:rPr>
        <w:t>Kenyamanan Ruang Kuliah,</w:t>
      </w:r>
      <w:r w:rsidRPr="00DC741F">
        <w:rPr>
          <w:rFonts w:cstheme="minorHAnsi"/>
          <w:sz w:val="24"/>
          <w:szCs w:val="24"/>
        </w:rPr>
        <w:t xml:space="preserve"> meliputi:</w:t>
      </w:r>
    </w:p>
    <w:p w:rsidR="009F3E1D" w:rsidRPr="00A301FF" w:rsidRDefault="009F3E1D" w:rsidP="009B3CAB">
      <w:pPr>
        <w:pStyle w:val="ListParagraph"/>
        <w:numPr>
          <w:ilvl w:val="0"/>
          <w:numId w:val="10"/>
        </w:numPr>
        <w:ind w:left="1560"/>
        <w:rPr>
          <w:rFonts w:asciiTheme="majorHAnsi" w:eastAsia="Times New Roman" w:hAnsiTheme="majorHAnsi" w:cs="Arial"/>
          <w:sz w:val="24"/>
          <w:szCs w:val="24"/>
        </w:rPr>
      </w:pPr>
      <w:r>
        <w:rPr>
          <w:rFonts w:asciiTheme="majorHAnsi" w:eastAsia="Times New Roman" w:hAnsiTheme="majorHAnsi" w:cs="Arial"/>
          <w:sz w:val="24"/>
          <w:szCs w:val="24"/>
        </w:rPr>
        <w:t>Sirkulasi udara dalam ruang kelas</w:t>
      </w:r>
    </w:p>
    <w:p w:rsidR="009F3E1D" w:rsidRPr="00A301FF" w:rsidRDefault="009F3E1D" w:rsidP="009B3CAB">
      <w:pPr>
        <w:pStyle w:val="ListParagraph"/>
        <w:numPr>
          <w:ilvl w:val="0"/>
          <w:numId w:val="10"/>
        </w:numPr>
        <w:ind w:left="1560"/>
        <w:rPr>
          <w:rFonts w:asciiTheme="majorHAnsi" w:eastAsia="Times New Roman" w:hAnsiTheme="majorHAnsi" w:cs="Arial"/>
          <w:sz w:val="24"/>
          <w:szCs w:val="24"/>
        </w:rPr>
      </w:pPr>
      <w:r>
        <w:rPr>
          <w:rFonts w:asciiTheme="majorHAnsi" w:eastAsia="Times New Roman" w:hAnsiTheme="majorHAnsi" w:cs="Arial"/>
          <w:sz w:val="24"/>
          <w:szCs w:val="24"/>
        </w:rPr>
        <w:t>Pencahayaan dalam ruang kelas</w:t>
      </w:r>
    </w:p>
    <w:p w:rsidR="009F3E1D" w:rsidRPr="00A301FF" w:rsidRDefault="009F3E1D" w:rsidP="009B3CAB">
      <w:pPr>
        <w:pStyle w:val="ListParagraph"/>
        <w:numPr>
          <w:ilvl w:val="0"/>
          <w:numId w:val="10"/>
        </w:numPr>
        <w:ind w:left="1560"/>
        <w:rPr>
          <w:rFonts w:asciiTheme="majorHAnsi" w:eastAsia="Times New Roman" w:hAnsiTheme="majorHAnsi" w:cs="Arial"/>
          <w:sz w:val="24"/>
          <w:szCs w:val="24"/>
        </w:rPr>
      </w:pPr>
      <w:r>
        <w:rPr>
          <w:rFonts w:asciiTheme="majorHAnsi" w:eastAsia="Times New Roman" w:hAnsiTheme="majorHAnsi" w:cs="Arial"/>
          <w:sz w:val="24"/>
          <w:szCs w:val="24"/>
        </w:rPr>
        <w:t>Kesenyapan ruang kelas dari suara-suara bising</w:t>
      </w:r>
    </w:p>
    <w:p w:rsidR="009F3E1D" w:rsidRPr="00A301FF" w:rsidRDefault="009F3E1D" w:rsidP="009B3CAB">
      <w:pPr>
        <w:pStyle w:val="ListParagraph"/>
        <w:numPr>
          <w:ilvl w:val="0"/>
          <w:numId w:val="10"/>
        </w:numPr>
        <w:ind w:left="1560"/>
        <w:rPr>
          <w:rFonts w:asciiTheme="majorHAnsi" w:eastAsia="Times New Roman" w:hAnsiTheme="majorHAnsi" w:cs="Arial"/>
          <w:sz w:val="24"/>
          <w:szCs w:val="24"/>
        </w:rPr>
      </w:pPr>
      <w:r>
        <w:rPr>
          <w:rFonts w:asciiTheme="majorHAnsi" w:eastAsia="Times New Roman" w:hAnsiTheme="majorHAnsi" w:cs="Arial"/>
          <w:sz w:val="24"/>
          <w:szCs w:val="24"/>
        </w:rPr>
        <w:t>Keindahan ruang kelas</w:t>
      </w:r>
    </w:p>
    <w:p w:rsidR="009F3E1D" w:rsidRPr="00A301FF" w:rsidRDefault="009F3E1D" w:rsidP="009B3CAB">
      <w:pPr>
        <w:pStyle w:val="ListParagraph"/>
        <w:numPr>
          <w:ilvl w:val="0"/>
          <w:numId w:val="10"/>
        </w:numPr>
        <w:ind w:left="1560"/>
        <w:rPr>
          <w:rFonts w:asciiTheme="majorHAnsi" w:eastAsia="Times New Roman" w:hAnsiTheme="majorHAnsi" w:cs="Arial"/>
          <w:sz w:val="24"/>
          <w:szCs w:val="24"/>
        </w:rPr>
      </w:pPr>
      <w:r>
        <w:rPr>
          <w:rFonts w:asciiTheme="majorHAnsi" w:eastAsia="Times New Roman" w:hAnsiTheme="majorHAnsi" w:cs="Arial"/>
          <w:sz w:val="24"/>
          <w:szCs w:val="24"/>
        </w:rPr>
        <w:t>Kebersihan ruang kelas</w:t>
      </w:r>
    </w:p>
    <w:p w:rsidR="009F3E1D" w:rsidRPr="00A301FF" w:rsidRDefault="009F3E1D" w:rsidP="009B3CAB">
      <w:pPr>
        <w:pStyle w:val="ListParagraph"/>
        <w:numPr>
          <w:ilvl w:val="0"/>
          <w:numId w:val="10"/>
        </w:numPr>
        <w:ind w:left="1560"/>
        <w:rPr>
          <w:rFonts w:asciiTheme="majorHAnsi" w:hAnsiTheme="majorHAnsi"/>
          <w:sz w:val="24"/>
          <w:szCs w:val="24"/>
        </w:rPr>
      </w:pPr>
      <w:r>
        <w:rPr>
          <w:rFonts w:asciiTheme="majorHAnsi" w:eastAsia="Times New Roman" w:hAnsiTheme="majorHAnsi" w:cs="Arial"/>
          <w:sz w:val="24"/>
          <w:szCs w:val="24"/>
        </w:rPr>
        <w:t>Kondisi kursi belajar dalam ruang kelas</w:t>
      </w:r>
    </w:p>
    <w:p w:rsidR="009F3E1D" w:rsidRDefault="009F3E1D" w:rsidP="009B3CAB">
      <w:pPr>
        <w:pStyle w:val="ListParagraph"/>
        <w:numPr>
          <w:ilvl w:val="0"/>
          <w:numId w:val="10"/>
        </w:numPr>
        <w:spacing w:before="120" w:after="120"/>
        <w:ind w:left="1560"/>
        <w:contextualSpacing w:val="0"/>
        <w:jc w:val="both"/>
        <w:rPr>
          <w:rFonts w:asciiTheme="majorHAnsi" w:eastAsia="Times New Roman" w:hAnsiTheme="majorHAnsi" w:cs="Arial"/>
          <w:sz w:val="24"/>
          <w:szCs w:val="24"/>
        </w:rPr>
      </w:pPr>
      <w:r>
        <w:rPr>
          <w:rFonts w:asciiTheme="majorHAnsi" w:eastAsia="Times New Roman" w:hAnsiTheme="majorHAnsi" w:cs="Arial"/>
          <w:sz w:val="24"/>
          <w:szCs w:val="24"/>
        </w:rPr>
        <w:t>Jumlah mahasiswa dalam ruang kelas</w:t>
      </w:r>
    </w:p>
    <w:p w:rsidR="009F3E1D" w:rsidRDefault="009F3E1D" w:rsidP="009B3CAB">
      <w:pPr>
        <w:pStyle w:val="ListParagraph"/>
        <w:numPr>
          <w:ilvl w:val="0"/>
          <w:numId w:val="10"/>
        </w:numPr>
        <w:spacing w:before="120" w:after="120"/>
        <w:ind w:left="1560"/>
        <w:contextualSpacing w:val="0"/>
        <w:jc w:val="both"/>
        <w:rPr>
          <w:rFonts w:asciiTheme="majorHAnsi" w:eastAsia="Times New Roman" w:hAnsiTheme="majorHAnsi" w:cs="Arial"/>
          <w:sz w:val="24"/>
          <w:szCs w:val="24"/>
        </w:rPr>
      </w:pPr>
      <w:r>
        <w:rPr>
          <w:rFonts w:asciiTheme="majorHAnsi" w:eastAsia="Times New Roman" w:hAnsiTheme="majorHAnsi" w:cs="Arial"/>
          <w:sz w:val="24"/>
          <w:szCs w:val="24"/>
        </w:rPr>
        <w:t>Kebersihan lingkungan sekitar ruang kelas/gedung</w:t>
      </w:r>
    </w:p>
    <w:p w:rsidR="009F3E1D" w:rsidRDefault="009F3E1D" w:rsidP="009B3CAB">
      <w:pPr>
        <w:pStyle w:val="ListParagraph"/>
        <w:numPr>
          <w:ilvl w:val="0"/>
          <w:numId w:val="10"/>
        </w:numPr>
        <w:spacing w:before="120" w:after="120"/>
        <w:ind w:left="1560"/>
        <w:contextualSpacing w:val="0"/>
        <w:jc w:val="both"/>
        <w:rPr>
          <w:rFonts w:asciiTheme="majorHAnsi" w:eastAsia="Times New Roman" w:hAnsiTheme="majorHAnsi" w:cs="Arial"/>
          <w:sz w:val="24"/>
          <w:szCs w:val="24"/>
        </w:rPr>
      </w:pPr>
      <w:r>
        <w:rPr>
          <w:rFonts w:asciiTheme="majorHAnsi" w:eastAsia="Times New Roman" w:hAnsiTheme="majorHAnsi" w:cs="Arial"/>
          <w:sz w:val="24"/>
          <w:szCs w:val="24"/>
        </w:rPr>
        <w:t>Keindahan pemandangan sekitar ruang kelas/gedung</w:t>
      </w:r>
    </w:p>
    <w:p w:rsidR="009F3E1D" w:rsidRDefault="009F3E1D" w:rsidP="009B3CAB">
      <w:pPr>
        <w:pStyle w:val="ListParagraph"/>
        <w:numPr>
          <w:ilvl w:val="0"/>
          <w:numId w:val="10"/>
        </w:numPr>
        <w:spacing w:before="120" w:after="120"/>
        <w:ind w:left="1560"/>
        <w:contextualSpacing w:val="0"/>
        <w:jc w:val="both"/>
        <w:rPr>
          <w:rFonts w:asciiTheme="majorHAnsi" w:eastAsia="Times New Roman" w:hAnsiTheme="majorHAnsi" w:cs="Arial"/>
          <w:sz w:val="24"/>
          <w:szCs w:val="24"/>
        </w:rPr>
      </w:pPr>
      <w:r>
        <w:rPr>
          <w:rFonts w:asciiTheme="majorHAnsi" w:eastAsia="Times New Roman" w:hAnsiTheme="majorHAnsi" w:cs="Arial"/>
          <w:sz w:val="24"/>
          <w:szCs w:val="24"/>
        </w:rPr>
        <w:t>Kesejukan udara dalam ruang kelas</w:t>
      </w:r>
    </w:p>
    <w:p w:rsidR="009F3E1D" w:rsidRPr="00DC741F" w:rsidRDefault="009F3E1D" w:rsidP="009F3E1D">
      <w:pPr>
        <w:spacing w:before="120" w:after="120"/>
        <w:ind w:left="851"/>
        <w:jc w:val="both"/>
        <w:rPr>
          <w:rFonts w:cstheme="minorHAnsi"/>
          <w:sz w:val="24"/>
          <w:szCs w:val="24"/>
        </w:rPr>
      </w:pPr>
      <w:r w:rsidRPr="00DC741F">
        <w:rPr>
          <w:rFonts w:eastAsia="Times New Roman" w:cstheme="minorHAnsi"/>
          <w:sz w:val="24"/>
          <w:szCs w:val="24"/>
        </w:rPr>
        <w:lastRenderedPageBreak/>
        <w:t xml:space="preserve">Adapun aspek atau indikator dari </w:t>
      </w:r>
      <w:r w:rsidRPr="00DC741F">
        <w:rPr>
          <w:rFonts w:eastAsia="Times New Roman" w:cstheme="minorHAnsi"/>
          <w:i/>
          <w:iCs/>
          <w:sz w:val="24"/>
          <w:szCs w:val="24"/>
        </w:rPr>
        <w:t xml:space="preserve">Kelengkapan </w:t>
      </w:r>
      <w:r w:rsidRPr="00DC741F">
        <w:rPr>
          <w:rFonts w:cstheme="minorHAnsi"/>
          <w:i/>
          <w:iCs/>
          <w:sz w:val="24"/>
          <w:szCs w:val="24"/>
        </w:rPr>
        <w:t>Fasilitas Sarpras Ruang kuliah,</w:t>
      </w:r>
      <w:r w:rsidRPr="00DC741F">
        <w:rPr>
          <w:rFonts w:cstheme="minorHAnsi"/>
          <w:sz w:val="24"/>
          <w:szCs w:val="24"/>
        </w:rPr>
        <w:t xml:space="preserve"> meliputi :</w:t>
      </w:r>
    </w:p>
    <w:p w:rsidR="009F3E1D" w:rsidRPr="00DC741F" w:rsidRDefault="009F3E1D" w:rsidP="009B3CAB">
      <w:pPr>
        <w:pStyle w:val="ListParagraph"/>
        <w:numPr>
          <w:ilvl w:val="0"/>
          <w:numId w:val="15"/>
        </w:numPr>
        <w:spacing w:before="120" w:after="120"/>
        <w:jc w:val="both"/>
        <w:rPr>
          <w:rFonts w:eastAsia="Times New Roman" w:cstheme="minorHAnsi"/>
          <w:sz w:val="24"/>
          <w:szCs w:val="24"/>
        </w:rPr>
      </w:pPr>
      <w:r w:rsidRPr="00DC741F">
        <w:rPr>
          <w:rFonts w:eastAsia="Times New Roman" w:cstheme="minorHAnsi"/>
          <w:sz w:val="24"/>
          <w:szCs w:val="24"/>
        </w:rPr>
        <w:t>Ketersediaan kursi belajar</w:t>
      </w:r>
    </w:p>
    <w:p w:rsidR="009F3E1D" w:rsidRPr="00DC741F" w:rsidRDefault="009F3E1D" w:rsidP="009B3CAB">
      <w:pPr>
        <w:pStyle w:val="ListParagraph"/>
        <w:numPr>
          <w:ilvl w:val="0"/>
          <w:numId w:val="15"/>
        </w:numPr>
        <w:spacing w:before="120" w:after="120"/>
        <w:jc w:val="both"/>
        <w:rPr>
          <w:rFonts w:eastAsia="Times New Roman" w:cstheme="minorHAnsi"/>
          <w:sz w:val="24"/>
          <w:szCs w:val="24"/>
        </w:rPr>
      </w:pPr>
      <w:r w:rsidRPr="00DC741F">
        <w:rPr>
          <w:rFonts w:eastAsia="Times New Roman" w:cstheme="minorHAnsi"/>
          <w:sz w:val="24"/>
          <w:szCs w:val="24"/>
        </w:rPr>
        <w:t>Ketersediaan meja untuk pengampu Mata Kuliah</w:t>
      </w:r>
    </w:p>
    <w:p w:rsidR="009F3E1D" w:rsidRPr="00DC741F" w:rsidRDefault="009F3E1D" w:rsidP="009B3CAB">
      <w:pPr>
        <w:pStyle w:val="ListParagraph"/>
        <w:numPr>
          <w:ilvl w:val="0"/>
          <w:numId w:val="15"/>
        </w:numPr>
        <w:spacing w:before="120" w:after="120"/>
        <w:jc w:val="both"/>
        <w:rPr>
          <w:rFonts w:eastAsia="Times New Roman" w:cstheme="minorHAnsi"/>
          <w:sz w:val="24"/>
          <w:szCs w:val="24"/>
        </w:rPr>
      </w:pPr>
      <w:r w:rsidRPr="00DC741F">
        <w:rPr>
          <w:rFonts w:eastAsia="Times New Roman" w:cstheme="minorHAnsi"/>
          <w:sz w:val="24"/>
          <w:szCs w:val="24"/>
        </w:rPr>
        <w:t>Ketersediaan papan tulis</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Ketersediaan spidol</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Ketersediaan penghapus</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Ketersediaan LCD</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Ketersediaan pendingin ruang (kipas angina/AC)</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Ketersediaan lampu penerang ruang kelas</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Katersediaan sinyal internet/WIFI</w:t>
      </w:r>
    </w:p>
    <w:p w:rsidR="009F3E1D" w:rsidRDefault="009F3E1D" w:rsidP="009B3CAB">
      <w:pPr>
        <w:pStyle w:val="ListParagraph"/>
        <w:numPr>
          <w:ilvl w:val="0"/>
          <w:numId w:val="15"/>
        </w:numPr>
        <w:spacing w:before="120" w:after="120"/>
        <w:jc w:val="both"/>
        <w:rPr>
          <w:rFonts w:asciiTheme="majorHAnsi" w:eastAsia="Times New Roman" w:hAnsiTheme="majorHAnsi" w:cs="Arial"/>
          <w:sz w:val="24"/>
          <w:szCs w:val="24"/>
        </w:rPr>
      </w:pPr>
      <w:r>
        <w:rPr>
          <w:rFonts w:asciiTheme="majorHAnsi" w:eastAsia="Times New Roman" w:hAnsiTheme="majorHAnsi" w:cs="Arial"/>
          <w:sz w:val="24"/>
          <w:szCs w:val="24"/>
        </w:rPr>
        <w:t>Ketersediaan instalasi listrik</w:t>
      </w:r>
    </w:p>
    <w:p w:rsidR="00F50925" w:rsidRPr="00F50925" w:rsidRDefault="00F50925" w:rsidP="00F50925">
      <w:pPr>
        <w:pStyle w:val="ListParagraph"/>
        <w:spacing w:before="120" w:after="120"/>
        <w:ind w:left="1571"/>
        <w:jc w:val="both"/>
        <w:rPr>
          <w:rFonts w:asciiTheme="majorHAnsi" w:eastAsia="Times New Roman" w:hAnsiTheme="majorHAnsi" w:cs="Arial"/>
          <w:sz w:val="24"/>
          <w:szCs w:val="24"/>
        </w:rPr>
      </w:pPr>
    </w:p>
    <w:p w:rsidR="009F3E1D" w:rsidRDefault="009F3E1D" w:rsidP="009B3CAB">
      <w:pPr>
        <w:pStyle w:val="ListParagraph"/>
        <w:numPr>
          <w:ilvl w:val="0"/>
          <w:numId w:val="5"/>
        </w:numPr>
        <w:spacing w:before="120" w:after="120"/>
        <w:contextualSpacing w:val="0"/>
        <w:jc w:val="both"/>
        <w:rPr>
          <w:rFonts w:asciiTheme="majorHAnsi" w:hAnsiTheme="majorHAnsi"/>
          <w:sz w:val="24"/>
          <w:szCs w:val="24"/>
        </w:rPr>
      </w:pPr>
      <w:r w:rsidRPr="00190C0B">
        <w:rPr>
          <w:rFonts w:asciiTheme="majorHAnsi" w:hAnsiTheme="majorHAnsi"/>
          <w:sz w:val="24"/>
          <w:szCs w:val="24"/>
        </w:rPr>
        <w:t>Kesiapan dosen dalam melaksanakan perkuliahan</w:t>
      </w:r>
      <w:r>
        <w:rPr>
          <w:rFonts w:asciiTheme="majorHAnsi" w:hAnsiTheme="majorHAnsi"/>
          <w:i/>
          <w:iCs/>
          <w:sz w:val="24"/>
          <w:szCs w:val="24"/>
        </w:rPr>
        <w:t xml:space="preserve"> </w:t>
      </w:r>
      <w:r>
        <w:rPr>
          <w:rFonts w:asciiTheme="majorHAnsi" w:hAnsiTheme="majorHAnsi"/>
          <w:sz w:val="24"/>
          <w:szCs w:val="24"/>
        </w:rPr>
        <w:t xml:space="preserve">terutama terkait </w:t>
      </w:r>
      <w:r w:rsidRPr="00F759F6">
        <w:rPr>
          <w:rFonts w:asciiTheme="majorHAnsi" w:hAnsiTheme="majorHAnsi"/>
          <w:sz w:val="24"/>
          <w:szCs w:val="24"/>
        </w:rPr>
        <w:t>isi</w:t>
      </w:r>
      <w:r>
        <w:rPr>
          <w:rFonts w:asciiTheme="majorHAnsi" w:hAnsiTheme="majorHAnsi"/>
          <w:sz w:val="24"/>
          <w:szCs w:val="24"/>
        </w:rPr>
        <w:t>an format RPS/</w:t>
      </w:r>
      <w:r w:rsidRPr="00F759F6">
        <w:rPr>
          <w:rFonts w:asciiTheme="majorHAnsi" w:hAnsiTheme="majorHAnsi"/>
          <w:sz w:val="24"/>
          <w:szCs w:val="24"/>
        </w:rPr>
        <w:t>nama lain sejenis yang dibuat</w:t>
      </w:r>
      <w:r>
        <w:rPr>
          <w:rFonts w:asciiTheme="majorHAnsi" w:hAnsiTheme="majorHAnsi"/>
          <w:sz w:val="24"/>
          <w:szCs w:val="24"/>
        </w:rPr>
        <w:t xml:space="preserve">, yang terdiri atas sub variabel </w:t>
      </w:r>
      <w:r w:rsidRPr="00190C0B">
        <w:rPr>
          <w:rFonts w:asciiTheme="majorHAnsi" w:hAnsiTheme="majorHAnsi"/>
          <w:i/>
          <w:iCs/>
          <w:sz w:val="24"/>
          <w:szCs w:val="24"/>
        </w:rPr>
        <w:t>struktur</w:t>
      </w:r>
      <w:r>
        <w:rPr>
          <w:rFonts w:asciiTheme="majorHAnsi" w:hAnsiTheme="majorHAnsi"/>
          <w:sz w:val="24"/>
          <w:szCs w:val="24"/>
        </w:rPr>
        <w:t xml:space="preserve"> dan </w:t>
      </w:r>
      <w:r w:rsidRPr="00190C0B">
        <w:rPr>
          <w:rFonts w:asciiTheme="majorHAnsi" w:hAnsiTheme="majorHAnsi"/>
          <w:i/>
          <w:iCs/>
          <w:sz w:val="24"/>
          <w:szCs w:val="24"/>
        </w:rPr>
        <w:t>konten</w:t>
      </w:r>
      <w:r>
        <w:rPr>
          <w:rFonts w:asciiTheme="majorHAnsi" w:hAnsiTheme="majorHAnsi"/>
          <w:sz w:val="24"/>
          <w:szCs w:val="24"/>
        </w:rPr>
        <w:t xml:space="preserve"> RPS. Aspek atau indikator </w:t>
      </w:r>
      <w:r>
        <w:rPr>
          <w:rFonts w:asciiTheme="majorHAnsi" w:hAnsiTheme="majorHAnsi"/>
          <w:i/>
          <w:iCs/>
          <w:sz w:val="24"/>
          <w:szCs w:val="24"/>
        </w:rPr>
        <w:t>Struktur RPS</w:t>
      </w:r>
      <w:r>
        <w:rPr>
          <w:rFonts w:asciiTheme="majorHAnsi" w:hAnsiTheme="majorHAnsi"/>
          <w:sz w:val="24"/>
          <w:szCs w:val="24"/>
        </w:rPr>
        <w:t>, meliputi :</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Nama Program Studi</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Nama MK</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Kode Mk</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Semester</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 xml:space="preserve">SKS </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Nama dosen Pengampu MK</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Capaian pembelajaran/ LO</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lastRenderedPageBreak/>
        <w:t>Kemampuan akhir yang direncanakan tiap tahap pembelajaran</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Bahan kajian terkait kemampuan yang dicapai</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Metode pembelajaran</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Waktu yang disediakan untuk mencapai kemampuan tiap tahap pembelajaran</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Pengalaman belajar mahasiswa yang diiwujudkan dalam deskripsi tugas yang harus dikerjakan selama satu semester</w:t>
      </w:r>
    </w:p>
    <w:p w:rsidR="009F3E1D"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Bobot peneliaian</w:t>
      </w:r>
    </w:p>
    <w:p w:rsidR="009F3E1D" w:rsidRPr="00BD3078" w:rsidRDefault="009F3E1D" w:rsidP="009B3CAB">
      <w:pPr>
        <w:pStyle w:val="ListParagraph"/>
        <w:numPr>
          <w:ilvl w:val="0"/>
          <w:numId w:val="9"/>
        </w:numPr>
        <w:spacing w:after="0"/>
        <w:ind w:left="1560" w:hanging="426"/>
        <w:contextualSpacing w:val="0"/>
        <w:jc w:val="both"/>
        <w:rPr>
          <w:rFonts w:asciiTheme="majorHAnsi" w:hAnsiTheme="majorHAnsi"/>
          <w:sz w:val="24"/>
          <w:szCs w:val="24"/>
        </w:rPr>
      </w:pPr>
      <w:r>
        <w:rPr>
          <w:rFonts w:asciiTheme="majorHAnsi" w:hAnsiTheme="majorHAnsi"/>
          <w:sz w:val="24"/>
          <w:szCs w:val="24"/>
        </w:rPr>
        <w:t>Daftar referensi yang digunakan</w:t>
      </w:r>
    </w:p>
    <w:p w:rsidR="009F3E1D" w:rsidRDefault="009F3E1D" w:rsidP="009F3E1D">
      <w:pPr>
        <w:pStyle w:val="ListParagraph"/>
        <w:spacing w:after="0"/>
        <w:ind w:left="851"/>
        <w:contextualSpacing w:val="0"/>
        <w:jc w:val="both"/>
        <w:rPr>
          <w:rFonts w:asciiTheme="majorHAnsi" w:hAnsiTheme="majorHAnsi"/>
          <w:sz w:val="24"/>
          <w:szCs w:val="24"/>
        </w:rPr>
      </w:pPr>
    </w:p>
    <w:p w:rsidR="009F3E1D" w:rsidRDefault="009F3E1D" w:rsidP="009F3E1D">
      <w:pPr>
        <w:pStyle w:val="ListParagraph"/>
        <w:spacing w:after="0"/>
        <w:ind w:left="851"/>
        <w:contextualSpacing w:val="0"/>
        <w:jc w:val="both"/>
        <w:rPr>
          <w:rFonts w:asciiTheme="majorHAnsi" w:hAnsiTheme="majorHAnsi"/>
          <w:sz w:val="24"/>
          <w:szCs w:val="24"/>
        </w:rPr>
      </w:pPr>
      <w:r>
        <w:rPr>
          <w:rFonts w:asciiTheme="majorHAnsi" w:hAnsiTheme="majorHAnsi"/>
          <w:sz w:val="24"/>
          <w:szCs w:val="24"/>
        </w:rPr>
        <w:t xml:space="preserve">Adapun aspek atau indikator dari </w:t>
      </w:r>
      <w:r w:rsidRPr="005E3DC2">
        <w:rPr>
          <w:rFonts w:asciiTheme="majorHAnsi" w:hAnsiTheme="majorHAnsi"/>
          <w:i/>
          <w:iCs/>
          <w:sz w:val="24"/>
          <w:szCs w:val="24"/>
        </w:rPr>
        <w:t>Konten RPS</w:t>
      </w:r>
      <w:r>
        <w:rPr>
          <w:rFonts w:asciiTheme="majorHAnsi" w:hAnsiTheme="majorHAnsi"/>
          <w:sz w:val="24"/>
          <w:szCs w:val="24"/>
        </w:rPr>
        <w:t>, meliputi:</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RPS MK memuat hasil-hasil penelitian berbasis kesatuan ilmu</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RPS MK memuat hasil-hasil pengabdian berbasis kesatuan ilmu</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Basis Visi Kesatuan ilmu tertuang jelas dalam deskripsi MK</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 xml:space="preserve">Hasil-hasil penelitian berbasis kesatuan ilmu dijadikan sumber Referensi </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Hasil-hasil pengabdian berbasis kesatuan ilmu dijadikan sumber referensi</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 xml:space="preserve">Desain </w:t>
      </w:r>
      <w:r w:rsidRPr="002C1AEC">
        <w:rPr>
          <w:rFonts w:asciiTheme="majorHAnsi" w:hAnsiTheme="majorHAnsi"/>
          <w:i/>
          <w:iCs/>
          <w:sz w:val="24"/>
          <w:szCs w:val="24"/>
        </w:rPr>
        <w:t>Student Centered Learning</w:t>
      </w:r>
      <w:r w:rsidRPr="002C1AEC">
        <w:rPr>
          <w:rFonts w:asciiTheme="majorHAnsi" w:hAnsiTheme="majorHAnsi"/>
          <w:sz w:val="24"/>
          <w:szCs w:val="24"/>
        </w:rPr>
        <w:t xml:space="preserve"> (SCL) tertuang dalam RPS</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lastRenderedPageBreak/>
        <w:t xml:space="preserve">Untuk Program S0 dan S1, MK yang diajarkan diampu oleh dosen dengan jabatan akademik minimal Lektor </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Untuk program S0 dan S1, dosen pengampu MK yang belum Lektor di-</w:t>
      </w:r>
      <w:r w:rsidRPr="002C1AEC">
        <w:rPr>
          <w:rFonts w:asciiTheme="majorHAnsi" w:hAnsiTheme="majorHAnsi"/>
          <w:i/>
          <w:iCs/>
          <w:sz w:val="24"/>
          <w:szCs w:val="24"/>
        </w:rPr>
        <w:t>tim teaching-</w:t>
      </w:r>
      <w:r w:rsidRPr="002C1AEC">
        <w:rPr>
          <w:rFonts w:asciiTheme="majorHAnsi" w:hAnsiTheme="majorHAnsi"/>
          <w:sz w:val="24"/>
          <w:szCs w:val="24"/>
        </w:rPr>
        <w:t>kan dengan dosen dengan jabatan akademik minimal Lektor Kepala</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Setiap dosen pengampu MK membuat RPS/Silabus untuk setiap MK yang diajarkan</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RPS/Silabus terdokumentasi</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RPS/Silabus memuat unsur-unsur minimal</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Kegiatan peninjauan RPS/Silabus secara berkala</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Penyesuaian materi dalam RPS/Silabus dengan perkembangan IPTEK</w:t>
      </w:r>
    </w:p>
    <w:p w:rsidR="009F3E1D" w:rsidRPr="002C1AEC" w:rsidRDefault="009F3E1D" w:rsidP="009B3CAB">
      <w:pPr>
        <w:pStyle w:val="ListParagraph"/>
        <w:numPr>
          <w:ilvl w:val="0"/>
          <w:numId w:val="17"/>
        </w:numPr>
        <w:spacing w:after="0"/>
        <w:ind w:left="1560" w:hanging="426"/>
        <w:jc w:val="both"/>
        <w:rPr>
          <w:rFonts w:asciiTheme="majorHAnsi" w:hAnsiTheme="majorHAnsi"/>
          <w:sz w:val="24"/>
          <w:szCs w:val="24"/>
        </w:rPr>
      </w:pPr>
      <w:r w:rsidRPr="002C1AEC">
        <w:rPr>
          <w:rFonts w:asciiTheme="majorHAnsi" w:hAnsiTheme="majorHAnsi"/>
          <w:sz w:val="24"/>
          <w:szCs w:val="24"/>
        </w:rPr>
        <w:t>RPS/Silabus memuat timbal balik hasil evaluasi pembelajaran</w:t>
      </w:r>
    </w:p>
    <w:p w:rsidR="009F3E1D" w:rsidRDefault="009F3E1D" w:rsidP="009F3E1D">
      <w:pPr>
        <w:spacing w:after="0"/>
        <w:jc w:val="both"/>
        <w:rPr>
          <w:rFonts w:asciiTheme="majorHAnsi" w:hAnsiTheme="majorHAnsi"/>
          <w:sz w:val="24"/>
          <w:szCs w:val="24"/>
        </w:rPr>
      </w:pPr>
    </w:p>
    <w:p w:rsidR="009F3E1D" w:rsidRPr="007D22F0" w:rsidRDefault="009F3E1D" w:rsidP="009B3CAB">
      <w:pPr>
        <w:pStyle w:val="ListParagraph"/>
        <w:numPr>
          <w:ilvl w:val="0"/>
          <w:numId w:val="5"/>
        </w:numPr>
        <w:spacing w:after="0"/>
        <w:jc w:val="both"/>
        <w:rPr>
          <w:rFonts w:asciiTheme="majorHAnsi" w:hAnsiTheme="majorHAnsi"/>
          <w:sz w:val="24"/>
          <w:szCs w:val="24"/>
        </w:rPr>
      </w:pPr>
      <w:r>
        <w:rPr>
          <w:rFonts w:asciiTheme="majorHAnsi" w:hAnsiTheme="majorHAnsi"/>
          <w:sz w:val="24"/>
          <w:szCs w:val="24"/>
        </w:rPr>
        <w:t xml:space="preserve">Kehadiran dosen pada perkuliahan di minggu pertama, yang didasarkan pada </w:t>
      </w:r>
      <w:r w:rsidRPr="007D22F0">
        <w:rPr>
          <w:rFonts w:asciiTheme="majorHAnsi" w:hAnsiTheme="majorHAnsi"/>
          <w:i/>
          <w:iCs/>
          <w:sz w:val="24"/>
          <w:szCs w:val="24"/>
        </w:rPr>
        <w:t>jurnal online</w:t>
      </w:r>
      <w:r>
        <w:rPr>
          <w:rFonts w:asciiTheme="majorHAnsi" w:hAnsiTheme="majorHAnsi"/>
          <w:sz w:val="24"/>
          <w:szCs w:val="24"/>
        </w:rPr>
        <w:t xml:space="preserve"> perkuliahan antara tanggal 1 s/d 9 Maret 2018. Hanya ada satu indikator untuk variabel ini, yaitu </w:t>
      </w:r>
      <w:r>
        <w:rPr>
          <w:rFonts w:asciiTheme="majorHAnsi" w:hAnsiTheme="majorHAnsi"/>
          <w:i/>
          <w:iCs/>
          <w:sz w:val="24"/>
          <w:szCs w:val="24"/>
        </w:rPr>
        <w:t>kehadiran dosen di minggu pertama</w:t>
      </w:r>
      <w:r>
        <w:rPr>
          <w:rFonts w:asciiTheme="majorHAnsi" w:hAnsiTheme="majorHAnsi"/>
          <w:sz w:val="24"/>
          <w:szCs w:val="24"/>
        </w:rPr>
        <w:t>.</w:t>
      </w: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Default="009F3E1D" w:rsidP="009F3E1D">
      <w:pPr>
        <w:pStyle w:val="ListParagraph"/>
        <w:spacing w:after="0"/>
        <w:ind w:left="425"/>
        <w:contextualSpacing w:val="0"/>
        <w:jc w:val="both"/>
        <w:rPr>
          <w:rFonts w:asciiTheme="majorHAnsi" w:hAnsiTheme="majorHAnsi"/>
          <w:sz w:val="24"/>
          <w:szCs w:val="24"/>
        </w:rPr>
      </w:pPr>
    </w:p>
    <w:p w:rsidR="009F3E1D" w:rsidRPr="00727459" w:rsidRDefault="009F3E1D" w:rsidP="00DC741F">
      <w:pPr>
        <w:spacing w:after="0"/>
        <w:jc w:val="center"/>
        <w:rPr>
          <w:rFonts w:asciiTheme="majorHAnsi" w:hAnsiTheme="majorHAnsi"/>
          <w:b/>
          <w:bCs/>
          <w:sz w:val="28"/>
          <w:szCs w:val="28"/>
        </w:rPr>
      </w:pPr>
      <w:r w:rsidRPr="00727459">
        <w:rPr>
          <w:rFonts w:asciiTheme="majorHAnsi" w:hAnsiTheme="majorHAnsi"/>
          <w:b/>
          <w:bCs/>
          <w:sz w:val="28"/>
          <w:szCs w:val="28"/>
        </w:rPr>
        <w:t>BAB III</w:t>
      </w:r>
    </w:p>
    <w:p w:rsidR="009F3E1D" w:rsidRPr="00727459" w:rsidRDefault="009F3E1D" w:rsidP="00DC741F">
      <w:pPr>
        <w:spacing w:after="0"/>
        <w:jc w:val="center"/>
        <w:rPr>
          <w:rFonts w:asciiTheme="majorHAnsi" w:hAnsiTheme="majorHAnsi"/>
          <w:sz w:val="28"/>
          <w:szCs w:val="28"/>
        </w:rPr>
      </w:pPr>
      <w:r w:rsidRPr="00727459">
        <w:rPr>
          <w:rFonts w:asciiTheme="majorHAnsi" w:hAnsiTheme="majorHAnsi"/>
          <w:b/>
          <w:bCs/>
          <w:sz w:val="28"/>
          <w:szCs w:val="28"/>
        </w:rPr>
        <w:t>HASIL KEGIATAN</w:t>
      </w:r>
    </w:p>
    <w:p w:rsidR="009F3E1D" w:rsidRDefault="009F3E1D" w:rsidP="009F3E1D">
      <w:pPr>
        <w:spacing w:after="0"/>
        <w:jc w:val="both"/>
        <w:rPr>
          <w:rFonts w:asciiTheme="majorHAnsi" w:hAnsiTheme="majorHAnsi"/>
          <w:color w:val="FF0000"/>
          <w:sz w:val="24"/>
          <w:szCs w:val="24"/>
        </w:rPr>
      </w:pPr>
    </w:p>
    <w:p w:rsidR="009F3E1D" w:rsidRPr="00A40956" w:rsidRDefault="009F3E1D" w:rsidP="009F3E1D">
      <w:pPr>
        <w:spacing w:after="0"/>
        <w:jc w:val="both"/>
        <w:rPr>
          <w:rFonts w:asciiTheme="majorHAnsi" w:hAnsiTheme="majorHAnsi"/>
          <w:color w:val="FF0000"/>
          <w:sz w:val="24"/>
          <w:szCs w:val="24"/>
        </w:rPr>
      </w:pPr>
    </w:p>
    <w:p w:rsidR="009F3E1D" w:rsidRPr="00207ECE" w:rsidRDefault="009F3E1D" w:rsidP="009B3CAB">
      <w:pPr>
        <w:pStyle w:val="ListParagraph"/>
        <w:numPr>
          <w:ilvl w:val="0"/>
          <w:numId w:val="6"/>
        </w:numPr>
        <w:spacing w:after="0"/>
        <w:jc w:val="both"/>
        <w:rPr>
          <w:rFonts w:asciiTheme="majorHAnsi" w:hAnsiTheme="majorHAnsi"/>
          <w:b/>
          <w:bCs/>
          <w:sz w:val="24"/>
          <w:szCs w:val="24"/>
        </w:rPr>
      </w:pPr>
      <w:r w:rsidRPr="00207ECE">
        <w:rPr>
          <w:rFonts w:asciiTheme="majorHAnsi" w:hAnsiTheme="majorHAnsi"/>
          <w:b/>
          <w:bCs/>
          <w:sz w:val="24"/>
          <w:szCs w:val="24"/>
        </w:rPr>
        <w:t>Tingkat Universitas</w:t>
      </w:r>
    </w:p>
    <w:p w:rsidR="009F3E1D" w:rsidRPr="004848E8" w:rsidRDefault="009F3E1D" w:rsidP="009B3CAB">
      <w:pPr>
        <w:pStyle w:val="ListParagraph"/>
        <w:numPr>
          <w:ilvl w:val="0"/>
          <w:numId w:val="7"/>
        </w:numPr>
        <w:spacing w:after="0"/>
        <w:ind w:left="1134"/>
        <w:jc w:val="both"/>
        <w:rPr>
          <w:rFonts w:asciiTheme="majorHAnsi" w:hAnsiTheme="majorHAnsi"/>
          <w:b/>
          <w:bCs/>
          <w:color w:val="FF0000"/>
          <w:sz w:val="24"/>
          <w:szCs w:val="24"/>
        </w:rPr>
      </w:pPr>
      <w:r w:rsidRPr="00207ECE">
        <w:rPr>
          <w:rFonts w:asciiTheme="majorHAnsi" w:hAnsiTheme="majorHAnsi"/>
          <w:sz w:val="24"/>
          <w:szCs w:val="24"/>
        </w:rPr>
        <w:t>Kondisi kesiapan sarpras pendukung pelaksanaan kegiatan perkuliahan</w:t>
      </w:r>
      <w:r w:rsidRPr="00207ECE">
        <w:rPr>
          <w:rFonts w:asciiTheme="majorBidi" w:hAnsiTheme="majorBidi" w:cstheme="majorBidi"/>
          <w:sz w:val="24"/>
          <w:szCs w:val="24"/>
        </w:rPr>
        <w:t xml:space="preserve">, di tingkat universitas dapat digambarkan melalui dua variabel, yaitu </w:t>
      </w:r>
      <w:r w:rsidRPr="00207ECE">
        <w:rPr>
          <w:rFonts w:asciiTheme="majorBidi" w:hAnsiTheme="majorBidi" w:cstheme="majorBidi"/>
          <w:i/>
          <w:iCs/>
          <w:sz w:val="24"/>
          <w:szCs w:val="24"/>
        </w:rPr>
        <w:t xml:space="preserve">Kenyamanan </w:t>
      </w:r>
      <w:r>
        <w:rPr>
          <w:rFonts w:asciiTheme="majorBidi" w:hAnsiTheme="majorBidi" w:cstheme="majorBidi"/>
          <w:i/>
          <w:iCs/>
          <w:sz w:val="24"/>
          <w:szCs w:val="24"/>
        </w:rPr>
        <w:t>Ruang Kuliah</w:t>
      </w:r>
      <w:r>
        <w:rPr>
          <w:rFonts w:asciiTheme="majorBidi" w:hAnsiTheme="majorBidi" w:cstheme="majorBidi"/>
          <w:sz w:val="24"/>
          <w:szCs w:val="24"/>
        </w:rPr>
        <w:t xml:space="preserve"> dan </w:t>
      </w:r>
      <w:r>
        <w:rPr>
          <w:rFonts w:asciiTheme="majorBidi" w:hAnsiTheme="majorBidi" w:cstheme="majorBidi"/>
          <w:i/>
          <w:iCs/>
          <w:sz w:val="24"/>
          <w:szCs w:val="24"/>
        </w:rPr>
        <w:t>Kelengkapan Fasilitas Sarpras Ruang kuliah</w:t>
      </w:r>
      <w:r>
        <w:rPr>
          <w:rFonts w:asciiTheme="majorBidi" w:hAnsiTheme="majorBidi" w:cstheme="majorBidi"/>
          <w:sz w:val="24"/>
          <w:szCs w:val="24"/>
        </w:rPr>
        <w:t xml:space="preserve">. Total ruang kelas yang dipakai untuk kegiatan perkuliahan sebanyak 169 ruang. </w:t>
      </w:r>
    </w:p>
    <w:p w:rsidR="009F3E1D" w:rsidRDefault="009F3E1D" w:rsidP="009F3E1D">
      <w:pPr>
        <w:pStyle w:val="ListParagraph"/>
        <w:spacing w:after="0"/>
        <w:ind w:left="1134"/>
        <w:jc w:val="both"/>
        <w:rPr>
          <w:rFonts w:asciiTheme="majorBidi" w:hAnsiTheme="majorBidi" w:cstheme="majorBidi"/>
          <w:sz w:val="24"/>
          <w:szCs w:val="24"/>
        </w:rPr>
      </w:pPr>
      <w:r>
        <w:rPr>
          <w:rFonts w:asciiTheme="majorBidi" w:hAnsiTheme="majorBidi" w:cstheme="majorBidi"/>
          <w:sz w:val="24"/>
          <w:szCs w:val="24"/>
        </w:rPr>
        <w:t xml:space="preserve">Untuk aspek </w:t>
      </w:r>
      <w:r>
        <w:rPr>
          <w:rFonts w:asciiTheme="majorBidi" w:hAnsiTheme="majorBidi" w:cstheme="majorBidi"/>
          <w:i/>
          <w:iCs/>
          <w:sz w:val="24"/>
          <w:szCs w:val="24"/>
        </w:rPr>
        <w:t>Kenyamanan Ruang Kuliah</w:t>
      </w:r>
      <w:r>
        <w:rPr>
          <w:rFonts w:asciiTheme="majorBidi" w:hAnsiTheme="majorBidi" w:cstheme="majorBidi"/>
          <w:sz w:val="24"/>
          <w:szCs w:val="24"/>
        </w:rPr>
        <w:t>, dapat dilihat melalui tabel berikut:</w:t>
      </w:r>
    </w:p>
    <w:p w:rsidR="009F3E1D" w:rsidRDefault="009F3E1D" w:rsidP="009F3E1D">
      <w:pPr>
        <w:pStyle w:val="ListParagraph"/>
        <w:spacing w:after="0"/>
        <w:ind w:left="1134"/>
        <w:jc w:val="both"/>
        <w:rPr>
          <w:rFonts w:asciiTheme="majorBidi" w:hAnsiTheme="majorBidi" w:cstheme="majorBidi"/>
          <w:sz w:val="24"/>
          <w:szCs w:val="24"/>
        </w:rPr>
      </w:pPr>
    </w:p>
    <w:tbl>
      <w:tblPr>
        <w:tblStyle w:val="TableGrid"/>
        <w:tblW w:w="0" w:type="auto"/>
        <w:tblInd w:w="1134" w:type="dxa"/>
        <w:tblLook w:val="04A0" w:firstRow="1" w:lastRow="0" w:firstColumn="1" w:lastColumn="0" w:noHBand="0" w:noVBand="1"/>
      </w:tblPr>
      <w:tblGrid>
        <w:gridCol w:w="626"/>
        <w:gridCol w:w="3213"/>
        <w:gridCol w:w="1968"/>
      </w:tblGrid>
      <w:tr w:rsidR="009F3E1D" w:rsidTr="00DC741F">
        <w:tc>
          <w:tcPr>
            <w:tcW w:w="629" w:type="dxa"/>
          </w:tcPr>
          <w:p w:rsidR="009F3E1D" w:rsidRPr="00DC741F" w:rsidRDefault="009F3E1D" w:rsidP="00DC741F">
            <w:pPr>
              <w:pStyle w:val="ListParagraph"/>
              <w:ind w:left="0"/>
              <w:jc w:val="center"/>
              <w:rPr>
                <w:rFonts w:asciiTheme="majorBidi" w:hAnsiTheme="majorBidi" w:cstheme="majorBidi"/>
                <w:b/>
                <w:sz w:val="24"/>
                <w:szCs w:val="24"/>
              </w:rPr>
            </w:pPr>
            <w:r w:rsidRPr="00DC741F">
              <w:rPr>
                <w:rFonts w:asciiTheme="majorBidi" w:hAnsiTheme="majorBidi" w:cstheme="majorBidi"/>
                <w:b/>
                <w:sz w:val="24"/>
                <w:szCs w:val="24"/>
              </w:rPr>
              <w:t>No.</w:t>
            </w:r>
          </w:p>
        </w:tc>
        <w:tc>
          <w:tcPr>
            <w:tcW w:w="3293" w:type="dxa"/>
          </w:tcPr>
          <w:p w:rsidR="009F3E1D" w:rsidRPr="00DC741F" w:rsidRDefault="009F3E1D" w:rsidP="00DC741F">
            <w:pPr>
              <w:pStyle w:val="ListParagraph"/>
              <w:ind w:left="0"/>
              <w:jc w:val="center"/>
              <w:rPr>
                <w:rFonts w:asciiTheme="majorBidi" w:hAnsiTheme="majorBidi" w:cstheme="majorBidi"/>
                <w:b/>
                <w:sz w:val="24"/>
                <w:szCs w:val="24"/>
              </w:rPr>
            </w:pPr>
            <w:r w:rsidRPr="00DC741F">
              <w:rPr>
                <w:rFonts w:asciiTheme="majorBidi" w:hAnsiTheme="majorBidi" w:cstheme="majorBidi"/>
                <w:b/>
                <w:sz w:val="24"/>
                <w:szCs w:val="24"/>
              </w:rPr>
              <w:t>Aspek</w:t>
            </w:r>
          </w:p>
        </w:tc>
        <w:tc>
          <w:tcPr>
            <w:tcW w:w="1998" w:type="dxa"/>
          </w:tcPr>
          <w:p w:rsidR="009F3E1D" w:rsidRPr="00DC741F" w:rsidRDefault="009F3E1D" w:rsidP="00DC741F">
            <w:pPr>
              <w:pStyle w:val="ListParagraph"/>
              <w:ind w:left="0"/>
              <w:jc w:val="center"/>
              <w:rPr>
                <w:rFonts w:asciiTheme="majorBidi" w:hAnsiTheme="majorBidi" w:cstheme="majorBidi"/>
                <w:b/>
                <w:sz w:val="24"/>
                <w:szCs w:val="24"/>
              </w:rPr>
            </w:pPr>
            <w:r w:rsidRPr="00DC741F">
              <w:rPr>
                <w:rFonts w:asciiTheme="majorBidi" w:hAnsiTheme="majorBidi" w:cstheme="majorBidi"/>
                <w:b/>
                <w:sz w:val="24"/>
                <w:szCs w:val="24"/>
              </w:rPr>
              <w:t>Prosentase</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Sirkulasi udara dalam ruang kelas</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65.6</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Pencahayaan dalam ruang kelas</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72</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3.</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Kesenyapan ruang kelas dari suara-suara bising</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59.6</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Keindahan suasana ruang kelas</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59.8</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Kebersihan ruang kelas</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59.2</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Kondisi kursi belajar</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75.7</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Jumlah mahasiswa dalam ruang</w:t>
            </w:r>
          </w:p>
        </w:tc>
        <w:tc>
          <w:tcPr>
            <w:tcW w:w="1998" w:type="dxa"/>
            <w:vAlign w:val="bottom"/>
          </w:tcPr>
          <w:p w:rsidR="009F3E1D" w:rsidRPr="0008643E" w:rsidRDefault="009F3E1D" w:rsidP="009F3E1D">
            <w:pPr>
              <w:jc w:val="center"/>
              <w:rPr>
                <w:rFonts w:cs="Calibri"/>
                <w:color w:val="000000"/>
              </w:rPr>
            </w:pPr>
            <w:r>
              <w:rPr>
                <w:rFonts w:cs="Calibri"/>
                <w:color w:val="000000"/>
                <w:szCs w:val="22"/>
              </w:rPr>
              <w:t>72.6</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Kebersihan lingkungan gedung</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61.6</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Keindahan pemandangan sekitar gedung</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60.2</w:t>
            </w:r>
          </w:p>
        </w:tc>
      </w:tr>
      <w:tr w:rsidR="009F3E1D" w:rsidTr="00DC741F">
        <w:tc>
          <w:tcPr>
            <w:tcW w:w="629"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293"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Kesejukan udara dalam kelas</w:t>
            </w:r>
          </w:p>
        </w:tc>
        <w:tc>
          <w:tcPr>
            <w:tcW w:w="1998" w:type="dxa"/>
            <w:vAlign w:val="bottom"/>
          </w:tcPr>
          <w:p w:rsidR="009F3E1D" w:rsidRPr="0008643E" w:rsidRDefault="009F3E1D" w:rsidP="009F3E1D">
            <w:pPr>
              <w:jc w:val="center"/>
              <w:rPr>
                <w:rFonts w:eastAsia="Times New Roman" w:cs="Calibri"/>
                <w:color w:val="000000"/>
              </w:rPr>
            </w:pPr>
            <w:r w:rsidRPr="0008643E">
              <w:rPr>
                <w:rFonts w:eastAsia="Times New Roman" w:cs="Calibri"/>
                <w:color w:val="000000"/>
              </w:rPr>
              <w:t>51.3</w:t>
            </w:r>
          </w:p>
        </w:tc>
      </w:tr>
    </w:tbl>
    <w:p w:rsidR="009F3E1D" w:rsidRDefault="009F3E1D" w:rsidP="009F3E1D">
      <w:pPr>
        <w:pStyle w:val="ListParagraph"/>
        <w:spacing w:after="0"/>
        <w:ind w:left="1134"/>
        <w:jc w:val="both"/>
        <w:rPr>
          <w:rFonts w:asciiTheme="majorBidi" w:hAnsiTheme="majorBidi" w:cstheme="majorBidi"/>
          <w:sz w:val="24"/>
          <w:szCs w:val="24"/>
        </w:rPr>
      </w:pPr>
      <w:r>
        <w:rPr>
          <w:rFonts w:asciiTheme="majorBidi" w:hAnsiTheme="majorBidi" w:cstheme="majorBidi"/>
          <w:sz w:val="24"/>
          <w:szCs w:val="24"/>
        </w:rPr>
        <w:t xml:space="preserve"> </w:t>
      </w:r>
    </w:p>
    <w:p w:rsidR="009F3E1D" w:rsidRDefault="009F3E1D" w:rsidP="009F3E1D">
      <w:pPr>
        <w:pStyle w:val="ListParagraph"/>
        <w:spacing w:after="120"/>
        <w:ind w:left="1134"/>
        <w:contextualSpacing w:val="0"/>
        <w:jc w:val="both"/>
        <w:rPr>
          <w:rFonts w:asciiTheme="majorBidi" w:hAnsiTheme="majorBidi" w:cstheme="majorBidi"/>
          <w:sz w:val="24"/>
          <w:szCs w:val="24"/>
        </w:rPr>
      </w:pPr>
      <w:r>
        <w:rPr>
          <w:rFonts w:asciiTheme="majorBidi" w:hAnsiTheme="majorBidi" w:cstheme="majorBidi"/>
          <w:sz w:val="24"/>
          <w:szCs w:val="24"/>
        </w:rPr>
        <w:t>Atau dalam bentuk diagram, terlihat sebagai berikut;</w:t>
      </w:r>
    </w:p>
    <w:p w:rsidR="009F3E1D" w:rsidRDefault="009F3E1D" w:rsidP="00DC741F">
      <w:pPr>
        <w:pStyle w:val="ListParagraph"/>
        <w:spacing w:after="0"/>
        <w:ind w:left="1134" w:hanging="425"/>
        <w:rPr>
          <w:rFonts w:asciiTheme="majorBidi" w:hAnsiTheme="majorBidi" w:cstheme="majorBidi"/>
          <w:sz w:val="24"/>
          <w:szCs w:val="24"/>
        </w:rPr>
      </w:pPr>
      <w:r>
        <w:rPr>
          <w:noProof/>
          <w:lang w:val="en-US" w:eastAsia="en-US"/>
        </w:rPr>
        <w:lastRenderedPageBreak/>
        <w:drawing>
          <wp:inline distT="0" distB="0" distL="0" distR="0" wp14:anchorId="55FE01A8" wp14:editId="0C9266A5">
            <wp:extent cx="4029075"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E1D" w:rsidRPr="00FA2EE9" w:rsidRDefault="009F3E1D" w:rsidP="009F3E1D">
      <w:pPr>
        <w:pStyle w:val="ListParagraph"/>
        <w:spacing w:after="0"/>
        <w:ind w:left="1134"/>
        <w:jc w:val="both"/>
        <w:rPr>
          <w:rFonts w:asciiTheme="majorHAnsi" w:hAnsiTheme="majorHAnsi"/>
          <w:b/>
          <w:bCs/>
          <w:color w:val="FF0000"/>
          <w:sz w:val="24"/>
          <w:szCs w:val="24"/>
        </w:rPr>
      </w:pPr>
    </w:p>
    <w:p w:rsidR="009F3E1D" w:rsidRPr="00E66AEA" w:rsidRDefault="009F3E1D" w:rsidP="009F3E1D">
      <w:pPr>
        <w:pStyle w:val="ListParagraph"/>
        <w:spacing w:after="0"/>
        <w:ind w:left="1134"/>
        <w:jc w:val="both"/>
        <w:rPr>
          <w:rFonts w:asciiTheme="majorHAnsi" w:hAnsiTheme="majorHAnsi"/>
          <w:b/>
          <w:bCs/>
          <w:sz w:val="24"/>
          <w:szCs w:val="24"/>
        </w:rPr>
      </w:pPr>
      <w:r w:rsidRPr="00207ECE">
        <w:rPr>
          <w:rFonts w:asciiTheme="majorHAnsi" w:hAnsiTheme="majorHAnsi"/>
          <w:sz w:val="24"/>
          <w:szCs w:val="24"/>
        </w:rPr>
        <w:t>Bila</w:t>
      </w:r>
      <w:r>
        <w:rPr>
          <w:rFonts w:asciiTheme="majorHAnsi" w:hAnsiTheme="majorHAnsi"/>
          <w:sz w:val="24"/>
          <w:szCs w:val="24"/>
        </w:rPr>
        <w:t xml:space="preserve"> ditinjau berdasar kategori di atas, yakni </w:t>
      </w:r>
      <w:r>
        <w:rPr>
          <w:rFonts w:asciiTheme="majorHAnsi" w:hAnsiTheme="majorHAnsi"/>
          <w:i/>
          <w:iCs/>
          <w:sz w:val="24"/>
          <w:szCs w:val="24"/>
        </w:rPr>
        <w:t>nyaman, cukup nyaman,</w:t>
      </w:r>
      <w:r>
        <w:rPr>
          <w:rFonts w:asciiTheme="majorHAnsi" w:hAnsiTheme="majorHAnsi"/>
          <w:sz w:val="24"/>
          <w:szCs w:val="24"/>
        </w:rPr>
        <w:t xml:space="preserve"> dan </w:t>
      </w:r>
      <w:r>
        <w:rPr>
          <w:rFonts w:asciiTheme="majorHAnsi" w:hAnsiTheme="majorHAnsi"/>
          <w:i/>
          <w:iCs/>
          <w:sz w:val="24"/>
          <w:szCs w:val="24"/>
        </w:rPr>
        <w:t>kurang nyaman,</w:t>
      </w:r>
      <w:r>
        <w:rPr>
          <w:rFonts w:asciiTheme="majorHAnsi" w:hAnsiTheme="majorHAnsi"/>
          <w:sz w:val="24"/>
          <w:szCs w:val="24"/>
        </w:rPr>
        <w:t xml:space="preserve"> maka dapat disimpulkan bahwa kondisi ruang kelas secara umum berada pada kondisi masih </w:t>
      </w:r>
      <w:r>
        <w:rPr>
          <w:rFonts w:asciiTheme="majorHAnsi" w:hAnsiTheme="majorHAnsi"/>
          <w:b/>
          <w:bCs/>
          <w:i/>
          <w:iCs/>
          <w:sz w:val="24"/>
          <w:szCs w:val="24"/>
        </w:rPr>
        <w:t>kurang nyaman</w:t>
      </w:r>
      <w:r>
        <w:rPr>
          <w:rFonts w:asciiTheme="majorHAnsi" w:hAnsiTheme="majorHAnsi"/>
          <w:sz w:val="24"/>
          <w:szCs w:val="24"/>
        </w:rPr>
        <w:t xml:space="preserve"> (yakni pada interval prosentase antara 34 - 66). </w:t>
      </w:r>
      <w:r w:rsidRPr="00E66AEA">
        <w:rPr>
          <w:rFonts w:asciiTheme="majorHAnsi" w:hAnsiTheme="majorHAnsi"/>
          <w:sz w:val="24"/>
          <w:szCs w:val="24"/>
        </w:rPr>
        <w:t xml:space="preserve">Baru terdapat tiga aspek yang berada pada kondisi </w:t>
      </w:r>
      <w:r w:rsidRPr="00E66AEA">
        <w:rPr>
          <w:rFonts w:asciiTheme="majorHAnsi" w:hAnsiTheme="majorHAnsi"/>
          <w:b/>
          <w:bCs/>
          <w:i/>
          <w:iCs/>
          <w:sz w:val="24"/>
          <w:szCs w:val="24"/>
        </w:rPr>
        <w:t>nyaman</w:t>
      </w:r>
      <w:r w:rsidRPr="00E66AEA">
        <w:rPr>
          <w:rFonts w:asciiTheme="majorHAnsi" w:hAnsiTheme="majorHAnsi"/>
          <w:b/>
          <w:bCs/>
          <w:sz w:val="24"/>
          <w:szCs w:val="24"/>
        </w:rPr>
        <w:t xml:space="preserve"> </w:t>
      </w:r>
      <w:r w:rsidRPr="00E66AEA">
        <w:rPr>
          <w:rFonts w:asciiTheme="majorHAnsi" w:hAnsiTheme="majorHAnsi"/>
          <w:sz w:val="24"/>
          <w:szCs w:val="24"/>
        </w:rPr>
        <w:t xml:space="preserve">(interval prosentase 67 – 100), yaitu </w:t>
      </w:r>
      <w:r w:rsidRPr="0008643E">
        <w:rPr>
          <w:rFonts w:asciiTheme="majorHAnsi" w:eastAsia="Times New Roman" w:hAnsiTheme="majorHAnsi" w:cs="Calibri"/>
          <w:color w:val="000000"/>
          <w:sz w:val="24"/>
          <w:szCs w:val="24"/>
        </w:rPr>
        <w:t>Pencahayaan dalam ruang kelas</w:t>
      </w:r>
      <w:r w:rsidRPr="00E66AEA">
        <w:rPr>
          <w:rFonts w:asciiTheme="majorHAnsi" w:eastAsia="Times New Roman" w:hAnsiTheme="majorHAnsi" w:cs="Calibri"/>
          <w:color w:val="000000"/>
          <w:sz w:val="24"/>
          <w:szCs w:val="24"/>
        </w:rPr>
        <w:t xml:space="preserve"> (72 %), </w:t>
      </w:r>
      <w:r w:rsidRPr="0008643E">
        <w:rPr>
          <w:rFonts w:asciiTheme="majorHAnsi" w:eastAsia="Times New Roman" w:hAnsiTheme="majorHAnsi" w:cs="Calibri"/>
          <w:color w:val="000000"/>
          <w:sz w:val="24"/>
          <w:szCs w:val="24"/>
        </w:rPr>
        <w:t>Kondisi kursi belajar</w:t>
      </w:r>
      <w:r w:rsidRPr="00E66AEA">
        <w:rPr>
          <w:rFonts w:asciiTheme="majorHAnsi" w:eastAsia="Times New Roman" w:hAnsiTheme="majorHAnsi" w:cs="Calibri"/>
          <w:color w:val="000000"/>
          <w:sz w:val="24"/>
          <w:szCs w:val="24"/>
        </w:rPr>
        <w:t xml:space="preserve"> (75,7 %), dan kondisi </w:t>
      </w:r>
      <w:r w:rsidRPr="0008643E">
        <w:rPr>
          <w:rFonts w:asciiTheme="majorHAnsi" w:eastAsia="Times New Roman" w:hAnsiTheme="majorHAnsi" w:cs="Calibri"/>
          <w:color w:val="000000"/>
          <w:sz w:val="24"/>
          <w:szCs w:val="24"/>
        </w:rPr>
        <w:t>Jumlah mahasiswa dalam ruang</w:t>
      </w:r>
      <w:r w:rsidRPr="00E66AEA">
        <w:rPr>
          <w:rFonts w:asciiTheme="majorHAnsi" w:eastAsia="Times New Roman" w:hAnsiTheme="majorHAnsi" w:cs="Calibri"/>
          <w:color w:val="000000"/>
          <w:sz w:val="24"/>
          <w:szCs w:val="24"/>
        </w:rPr>
        <w:t xml:space="preserve"> (72,6 %).</w:t>
      </w:r>
    </w:p>
    <w:p w:rsidR="009F3E1D" w:rsidRDefault="009F3E1D" w:rsidP="009F3E1D">
      <w:pPr>
        <w:pStyle w:val="ListParagraph"/>
        <w:spacing w:after="0"/>
        <w:ind w:left="1134"/>
        <w:jc w:val="both"/>
        <w:rPr>
          <w:rFonts w:asciiTheme="majorHAnsi" w:hAnsiTheme="majorHAnsi"/>
          <w:b/>
          <w:bCs/>
          <w:color w:val="FF0000"/>
          <w:sz w:val="24"/>
          <w:szCs w:val="24"/>
        </w:rPr>
      </w:pPr>
    </w:p>
    <w:p w:rsidR="009F3E1D" w:rsidRPr="00DC741F" w:rsidRDefault="009F3E1D" w:rsidP="00DC741F">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di ruang kelas, adalah s</w:t>
      </w:r>
      <w:r>
        <w:rPr>
          <w:rFonts w:asciiTheme="majorHAnsi" w:hAnsiTheme="majorHAnsi"/>
          <w:sz w:val="24"/>
          <w:szCs w:val="24"/>
        </w:rPr>
        <w:t>ebagai berikut:</w:t>
      </w:r>
    </w:p>
    <w:tbl>
      <w:tblPr>
        <w:tblStyle w:val="TableGrid"/>
        <w:tblW w:w="0" w:type="auto"/>
        <w:tblInd w:w="1134" w:type="dxa"/>
        <w:tblLook w:val="04A0" w:firstRow="1" w:lastRow="0" w:firstColumn="1" w:lastColumn="0" w:noHBand="0" w:noVBand="1"/>
      </w:tblPr>
      <w:tblGrid>
        <w:gridCol w:w="631"/>
        <w:gridCol w:w="3277"/>
        <w:gridCol w:w="1870"/>
      </w:tblGrid>
      <w:tr w:rsidR="009F3E1D" w:rsidTr="00DC741F">
        <w:tc>
          <w:tcPr>
            <w:tcW w:w="631" w:type="dxa"/>
          </w:tcPr>
          <w:p w:rsidR="009F3E1D" w:rsidRPr="00DC741F" w:rsidRDefault="009F3E1D" w:rsidP="00DC741F">
            <w:pPr>
              <w:pStyle w:val="ListParagraph"/>
              <w:ind w:left="0"/>
              <w:jc w:val="center"/>
              <w:rPr>
                <w:rFonts w:cstheme="minorHAnsi"/>
                <w:b/>
                <w:sz w:val="24"/>
                <w:szCs w:val="24"/>
              </w:rPr>
            </w:pPr>
            <w:r w:rsidRPr="00DC741F">
              <w:rPr>
                <w:rFonts w:cstheme="minorHAnsi"/>
                <w:b/>
                <w:sz w:val="24"/>
                <w:szCs w:val="24"/>
              </w:rPr>
              <w:lastRenderedPageBreak/>
              <w:t>No.</w:t>
            </w:r>
          </w:p>
        </w:tc>
        <w:tc>
          <w:tcPr>
            <w:tcW w:w="3277" w:type="dxa"/>
          </w:tcPr>
          <w:p w:rsidR="009F3E1D" w:rsidRPr="00DC741F" w:rsidRDefault="009F3E1D" w:rsidP="00DC741F">
            <w:pPr>
              <w:pStyle w:val="ListParagraph"/>
              <w:ind w:left="0"/>
              <w:jc w:val="center"/>
              <w:rPr>
                <w:rFonts w:cstheme="minorHAnsi"/>
                <w:b/>
                <w:sz w:val="24"/>
                <w:szCs w:val="24"/>
              </w:rPr>
            </w:pPr>
            <w:r w:rsidRPr="00DC741F">
              <w:rPr>
                <w:rFonts w:cstheme="minorHAnsi"/>
                <w:b/>
                <w:sz w:val="24"/>
                <w:szCs w:val="24"/>
              </w:rPr>
              <w:t>Aspek</w:t>
            </w:r>
          </w:p>
        </w:tc>
        <w:tc>
          <w:tcPr>
            <w:tcW w:w="1870" w:type="dxa"/>
          </w:tcPr>
          <w:p w:rsidR="009F3E1D" w:rsidRPr="00DC741F" w:rsidRDefault="009F3E1D" w:rsidP="00DC741F">
            <w:pPr>
              <w:pStyle w:val="ListParagraph"/>
              <w:ind w:left="0"/>
              <w:jc w:val="center"/>
              <w:rPr>
                <w:rFonts w:cstheme="minorHAnsi"/>
                <w:b/>
                <w:sz w:val="24"/>
                <w:szCs w:val="24"/>
              </w:rPr>
            </w:pPr>
            <w:r w:rsidRPr="00DC741F">
              <w:rPr>
                <w:rFonts w:cstheme="minorHAnsi"/>
                <w:b/>
                <w:sz w:val="24"/>
                <w:szCs w:val="24"/>
              </w:rPr>
              <w:t>Prosentase</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Kursi belajar</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94.7</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Meja pengampu MK</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89.9</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Papan tulis</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97.9</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Spidol</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81.7</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Penghapus</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84.6</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LCD</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84.9</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Pendingin ruang (kipas angin)</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50.9</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Lampu penerangan ruang kelas</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89.9</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Sinyal internet/Wifi</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78.1</w:t>
            </w:r>
          </w:p>
        </w:tc>
      </w:tr>
      <w:tr w:rsidR="009F3E1D" w:rsidTr="00DC741F">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277"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Instalasi listrik</w:t>
            </w:r>
          </w:p>
        </w:tc>
        <w:tc>
          <w:tcPr>
            <w:tcW w:w="1870" w:type="dxa"/>
            <w:vAlign w:val="bottom"/>
          </w:tcPr>
          <w:p w:rsidR="009F3E1D" w:rsidRPr="00E66AEA" w:rsidRDefault="009F3E1D" w:rsidP="009F3E1D">
            <w:pPr>
              <w:jc w:val="center"/>
              <w:rPr>
                <w:rFonts w:eastAsia="Times New Roman" w:cs="Calibri"/>
                <w:color w:val="000000"/>
              </w:rPr>
            </w:pPr>
            <w:r w:rsidRPr="00E66AEA">
              <w:rPr>
                <w:rFonts w:eastAsia="Times New Roman" w:cs="Calibri"/>
                <w:color w:val="000000"/>
              </w:rPr>
              <w:t>92.9</w:t>
            </w:r>
          </w:p>
        </w:tc>
      </w:tr>
    </w:tbl>
    <w:p w:rsidR="009F3E1D" w:rsidRDefault="00E20400" w:rsidP="009F3E1D">
      <w:pPr>
        <w:pStyle w:val="ListParagraph"/>
        <w:spacing w:before="120" w:after="120"/>
        <w:ind w:left="1134"/>
        <w:contextualSpacing w:val="0"/>
        <w:jc w:val="both"/>
        <w:rPr>
          <w:rFonts w:asciiTheme="majorHAnsi" w:hAnsiTheme="majorHAnsi"/>
          <w:sz w:val="24"/>
          <w:szCs w:val="24"/>
        </w:rPr>
      </w:pPr>
      <w:r>
        <w:rPr>
          <w:noProof/>
          <w:lang w:val="en-US" w:eastAsia="en-US"/>
        </w:rPr>
        <w:lastRenderedPageBreak/>
        <w:drawing>
          <wp:anchor distT="0" distB="0" distL="114300" distR="114300" simplePos="0" relativeHeight="251660288" behindDoc="0" locked="0" layoutInCell="1" allowOverlap="1" wp14:anchorId="4CC81AA5" wp14:editId="33B30DCD">
            <wp:simplePos x="0" y="0"/>
            <wp:positionH relativeFrom="column">
              <wp:posOffset>156210</wp:posOffset>
            </wp:positionH>
            <wp:positionV relativeFrom="paragraph">
              <wp:posOffset>329565</wp:posOffset>
            </wp:positionV>
            <wp:extent cx="4210050" cy="2743200"/>
            <wp:effectExtent l="0" t="0" r="0" b="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9F3E1D">
        <w:rPr>
          <w:rFonts w:asciiTheme="majorHAnsi" w:hAnsiTheme="majorHAnsi"/>
          <w:sz w:val="24"/>
          <w:szCs w:val="24"/>
        </w:rPr>
        <w:t>Atau dalam bentuk diagram terlihat sebagai berikut:</w:t>
      </w:r>
    </w:p>
    <w:p w:rsidR="009F3E1D" w:rsidRPr="00E20400" w:rsidRDefault="009F3E1D" w:rsidP="00E20400">
      <w:pPr>
        <w:spacing w:after="0"/>
        <w:jc w:val="both"/>
        <w:rPr>
          <w:rFonts w:asciiTheme="majorHAnsi" w:hAnsiTheme="majorHAnsi"/>
          <w:sz w:val="24"/>
          <w:szCs w:val="24"/>
        </w:rPr>
      </w:pPr>
    </w:p>
    <w:p w:rsidR="009F3E1D" w:rsidRPr="00E20400" w:rsidRDefault="009F3E1D" w:rsidP="00E20400">
      <w:pPr>
        <w:pStyle w:val="ListParagraph"/>
        <w:spacing w:after="0"/>
        <w:ind w:left="709"/>
        <w:jc w:val="both"/>
        <w:rPr>
          <w:rFonts w:asciiTheme="majorHAnsi" w:hAnsiTheme="majorHAnsi"/>
          <w:sz w:val="24"/>
          <w:szCs w:val="24"/>
        </w:rPr>
      </w:pPr>
      <w:r w:rsidRPr="00207ECE">
        <w:rPr>
          <w:rFonts w:asciiTheme="majorHAnsi" w:hAnsiTheme="majorHAnsi"/>
          <w:sz w:val="24"/>
          <w:szCs w:val="24"/>
        </w:rPr>
        <w:t>Bila</w:t>
      </w:r>
      <w:r>
        <w:rPr>
          <w:rFonts w:asciiTheme="majorHAnsi" w:hAnsiTheme="majorHAnsi"/>
          <w:sz w:val="24"/>
          <w:szCs w:val="24"/>
        </w:rPr>
        <w:t xml:space="preserve"> ditinjau berdasar kategori di atas, yakni </w:t>
      </w:r>
      <w:r>
        <w:rPr>
          <w:rFonts w:asciiTheme="majorHAnsi" w:hAnsiTheme="majorHAnsi"/>
          <w:i/>
          <w:iCs/>
          <w:sz w:val="24"/>
          <w:szCs w:val="24"/>
        </w:rPr>
        <w:t>lengkap, cukup lengkap,</w:t>
      </w:r>
      <w:r>
        <w:rPr>
          <w:rFonts w:asciiTheme="majorHAnsi" w:hAnsiTheme="majorHAnsi"/>
          <w:sz w:val="24"/>
          <w:szCs w:val="24"/>
        </w:rPr>
        <w:t xml:space="preserve"> dan </w:t>
      </w:r>
      <w:r>
        <w:rPr>
          <w:rFonts w:asciiTheme="majorHAnsi" w:hAnsiTheme="majorHAnsi"/>
          <w:i/>
          <w:iCs/>
          <w:sz w:val="24"/>
          <w:szCs w:val="24"/>
        </w:rPr>
        <w:t>kurang lengkap,</w:t>
      </w:r>
      <w:r>
        <w:rPr>
          <w:rFonts w:asciiTheme="majorHAnsi" w:hAnsiTheme="majorHAnsi"/>
          <w:sz w:val="24"/>
          <w:szCs w:val="24"/>
        </w:rPr>
        <w:t xml:space="preserve"> maka dapat disimpulkan bahwa mayoritas sarana dan prasarana yang dibutuhkan dalam ruang perkuliahan masuk kategori </w:t>
      </w:r>
      <w:r w:rsidRPr="00E2024F">
        <w:rPr>
          <w:rFonts w:asciiTheme="majorHAnsi" w:hAnsiTheme="majorHAnsi"/>
          <w:b/>
          <w:bCs/>
          <w:i/>
          <w:iCs/>
          <w:sz w:val="24"/>
          <w:szCs w:val="24"/>
        </w:rPr>
        <w:t>lengkap</w:t>
      </w:r>
      <w:r>
        <w:rPr>
          <w:rFonts w:asciiTheme="majorHAnsi" w:hAnsiTheme="majorHAnsi"/>
          <w:sz w:val="24"/>
          <w:szCs w:val="24"/>
        </w:rPr>
        <w:t xml:space="preserve"> (berada pada interval prosentase 67 – 100). Hanya ada satu aspek yang berada pada kategori cukup, yaitu </w:t>
      </w:r>
      <w:r>
        <w:rPr>
          <w:rFonts w:asciiTheme="majorHAnsi" w:hAnsiTheme="majorHAnsi"/>
          <w:b/>
          <w:bCs/>
          <w:sz w:val="24"/>
          <w:szCs w:val="24"/>
        </w:rPr>
        <w:t xml:space="preserve">pendingin ruang </w:t>
      </w:r>
      <w:r w:rsidRPr="00E2024F">
        <w:rPr>
          <w:rFonts w:asciiTheme="majorHAnsi" w:hAnsiTheme="majorHAnsi"/>
          <w:sz w:val="24"/>
          <w:szCs w:val="24"/>
        </w:rPr>
        <w:t>(50,9 %)</w:t>
      </w:r>
      <w:r>
        <w:rPr>
          <w:rFonts w:asciiTheme="majorHAnsi" w:hAnsiTheme="majorHAnsi"/>
          <w:sz w:val="24"/>
          <w:szCs w:val="24"/>
        </w:rPr>
        <w:t>.</w:t>
      </w:r>
    </w:p>
    <w:p w:rsidR="009F3E1D" w:rsidRPr="00C961E5" w:rsidRDefault="009F3E1D" w:rsidP="009F3E1D">
      <w:pPr>
        <w:pStyle w:val="ListParagraph"/>
        <w:spacing w:after="0"/>
        <w:ind w:left="1134"/>
        <w:jc w:val="both"/>
        <w:rPr>
          <w:rFonts w:asciiTheme="majorHAnsi" w:hAnsiTheme="majorHAnsi"/>
          <w:b/>
          <w:bCs/>
          <w:sz w:val="24"/>
          <w:szCs w:val="24"/>
        </w:rPr>
      </w:pPr>
    </w:p>
    <w:p w:rsidR="009F3E1D" w:rsidRPr="00D80F5B" w:rsidRDefault="009F3E1D" w:rsidP="009B3CAB">
      <w:pPr>
        <w:pStyle w:val="ListParagraph"/>
        <w:numPr>
          <w:ilvl w:val="0"/>
          <w:numId w:val="7"/>
        </w:numPr>
        <w:spacing w:after="0"/>
        <w:ind w:left="113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r>
        <w:rPr>
          <w:rFonts w:asciiTheme="majorHAnsi" w:hAnsiTheme="majorHAnsi"/>
          <w:sz w:val="24"/>
          <w:szCs w:val="24"/>
        </w:rPr>
        <w:t>.</w:t>
      </w:r>
    </w:p>
    <w:p w:rsidR="009F3E1D" w:rsidRPr="003F3064" w:rsidRDefault="009F3E1D" w:rsidP="009F3E1D">
      <w:pPr>
        <w:pStyle w:val="ListParagraph"/>
        <w:spacing w:after="0"/>
        <w:ind w:left="1134"/>
        <w:jc w:val="both"/>
        <w:rPr>
          <w:rFonts w:asciiTheme="majorHAnsi" w:hAnsiTheme="majorHAnsi"/>
          <w:b/>
          <w:bCs/>
          <w:sz w:val="24"/>
          <w:szCs w:val="24"/>
        </w:rPr>
      </w:pPr>
    </w:p>
    <w:p w:rsidR="009F3E1D" w:rsidRDefault="009F3E1D" w:rsidP="00E20400">
      <w:pPr>
        <w:pStyle w:val="ListParagraph"/>
        <w:spacing w:after="0"/>
        <w:ind w:left="993"/>
        <w:jc w:val="both"/>
        <w:rPr>
          <w:rFonts w:asciiTheme="majorHAnsi" w:hAnsiTheme="majorHAnsi"/>
          <w:sz w:val="24"/>
          <w:szCs w:val="24"/>
        </w:rPr>
      </w:pPr>
      <w:r>
        <w:rPr>
          <w:rFonts w:asciiTheme="majorHAnsi" w:hAnsiTheme="majorHAnsi"/>
          <w:sz w:val="24"/>
          <w:szCs w:val="24"/>
        </w:rPr>
        <w:t xml:space="preserve">Kesiapan dosen dalam melaksanakan perkuliahan diukur berdasar kesiapan RPS yang dibuat. Aspek yang dinilai ada dua, </w:t>
      </w:r>
      <w:r>
        <w:rPr>
          <w:rFonts w:asciiTheme="majorHAnsi" w:hAnsiTheme="majorHAnsi"/>
          <w:sz w:val="24"/>
          <w:szCs w:val="24"/>
        </w:rPr>
        <w:lastRenderedPageBreak/>
        <w:t xml:space="preserve">yaitu </w:t>
      </w:r>
      <w:r w:rsidRPr="00190C0B">
        <w:rPr>
          <w:rFonts w:asciiTheme="majorHAnsi" w:hAnsiTheme="majorHAnsi"/>
          <w:i/>
          <w:iCs/>
          <w:sz w:val="24"/>
          <w:szCs w:val="24"/>
        </w:rPr>
        <w:t>struktur</w:t>
      </w:r>
      <w:r>
        <w:rPr>
          <w:rFonts w:asciiTheme="majorHAnsi" w:hAnsiTheme="majorHAnsi"/>
          <w:sz w:val="24"/>
          <w:szCs w:val="24"/>
        </w:rPr>
        <w:t xml:space="preserve"> RPS dan </w:t>
      </w:r>
      <w:r w:rsidRPr="00190C0B">
        <w:rPr>
          <w:rFonts w:asciiTheme="majorHAnsi" w:hAnsiTheme="majorHAnsi"/>
          <w:i/>
          <w:iCs/>
          <w:sz w:val="24"/>
          <w:szCs w:val="24"/>
        </w:rPr>
        <w:t>konten</w:t>
      </w:r>
      <w:r>
        <w:rPr>
          <w:rFonts w:asciiTheme="majorHAnsi" w:hAnsiTheme="majorHAnsi"/>
          <w:sz w:val="24"/>
          <w:szCs w:val="24"/>
        </w:rPr>
        <w:t xml:space="preserve"> RPS. Obyek yang dimonev didasarkan pada jumlah mata kuliah yang diajarkan di masing-masing program studi, yakni sebanyak 45 program studi. Namun dalam pelaksanaannya, data prodi yang termonev hanya ada 25 prodi, masih tersisa 20 prodi yang belum termonev. Karena itu, hasil monev terkait kesiapan dosen dalam melaksanakan perkuliahan secara umum </w:t>
      </w:r>
      <w:r w:rsidRPr="00C549F0">
        <w:rPr>
          <w:rFonts w:asciiTheme="majorHAnsi" w:hAnsiTheme="majorHAnsi"/>
          <w:i/>
          <w:iCs/>
          <w:sz w:val="24"/>
          <w:szCs w:val="24"/>
        </w:rPr>
        <w:t>tidak bisa maksimal</w:t>
      </w:r>
      <w:r>
        <w:rPr>
          <w:rFonts w:asciiTheme="majorHAnsi" w:hAnsiTheme="majorHAnsi"/>
          <w:sz w:val="24"/>
          <w:szCs w:val="24"/>
        </w:rPr>
        <w:t>.</w:t>
      </w:r>
    </w:p>
    <w:p w:rsidR="009F3E1D" w:rsidRDefault="009F3E1D" w:rsidP="009F3E1D">
      <w:pPr>
        <w:pStyle w:val="ListParagraph"/>
        <w:spacing w:after="0"/>
        <w:ind w:left="1134"/>
        <w:jc w:val="both"/>
        <w:rPr>
          <w:rFonts w:asciiTheme="majorHAnsi" w:hAnsiTheme="majorHAnsi"/>
          <w:sz w:val="24"/>
          <w:szCs w:val="24"/>
        </w:rPr>
      </w:pPr>
    </w:p>
    <w:p w:rsidR="009F3E1D" w:rsidRPr="00D80F5B" w:rsidRDefault="009F3E1D" w:rsidP="00E20400">
      <w:pPr>
        <w:pStyle w:val="ListParagraph"/>
        <w:tabs>
          <w:tab w:val="left" w:pos="1276"/>
        </w:tabs>
        <w:spacing w:after="0"/>
        <w:ind w:left="993"/>
        <w:jc w:val="both"/>
        <w:rPr>
          <w:rFonts w:asciiTheme="majorHAnsi" w:hAnsiTheme="majorHAnsi"/>
          <w:sz w:val="24"/>
          <w:szCs w:val="24"/>
        </w:rPr>
      </w:pPr>
      <w:r>
        <w:rPr>
          <w:rFonts w:asciiTheme="majorHAnsi" w:hAnsiTheme="majorHAnsi"/>
          <w:sz w:val="24"/>
          <w:szCs w:val="24"/>
        </w:rPr>
        <w:t>Data prodi termonev, terkait persiapan dosen melaksanakan perkuliahan, adalah sebagai berikut;</w:t>
      </w:r>
    </w:p>
    <w:tbl>
      <w:tblPr>
        <w:tblStyle w:val="TableGrid"/>
        <w:tblW w:w="0" w:type="auto"/>
        <w:tblInd w:w="1134" w:type="dxa"/>
        <w:tblLook w:val="04A0" w:firstRow="1" w:lastRow="0" w:firstColumn="1" w:lastColumn="0" w:noHBand="0" w:noVBand="1"/>
      </w:tblPr>
      <w:tblGrid>
        <w:gridCol w:w="552"/>
        <w:gridCol w:w="2099"/>
        <w:gridCol w:w="1024"/>
        <w:gridCol w:w="1016"/>
        <w:gridCol w:w="1116"/>
      </w:tblGrid>
      <w:tr w:rsidR="009F3E1D" w:rsidRPr="00CC32EB" w:rsidTr="009F3E1D">
        <w:trPr>
          <w:trHeight w:val="129"/>
        </w:trPr>
        <w:tc>
          <w:tcPr>
            <w:tcW w:w="617" w:type="dxa"/>
            <w:vMerge w:val="restart"/>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No.</w:t>
            </w:r>
          </w:p>
        </w:tc>
        <w:tc>
          <w:tcPr>
            <w:tcW w:w="3319" w:type="dxa"/>
            <w:vMerge w:val="restart"/>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Prodi Termonev</w:t>
            </w:r>
          </w:p>
        </w:tc>
        <w:tc>
          <w:tcPr>
            <w:tcW w:w="1219" w:type="dxa"/>
            <w:vMerge w:val="restart"/>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Fakultas</w:t>
            </w:r>
          </w:p>
        </w:tc>
        <w:tc>
          <w:tcPr>
            <w:tcW w:w="2953" w:type="dxa"/>
            <w:gridSpan w:val="2"/>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Banyaknya Data</w:t>
            </w:r>
          </w:p>
        </w:tc>
      </w:tr>
      <w:tr w:rsidR="009F3E1D" w:rsidRPr="00CC32EB" w:rsidTr="009F3E1D">
        <w:trPr>
          <w:trHeight w:val="129"/>
        </w:trPr>
        <w:tc>
          <w:tcPr>
            <w:tcW w:w="617" w:type="dxa"/>
            <w:vMerge/>
          </w:tcPr>
          <w:p w:rsidR="009F3E1D" w:rsidRPr="00CC32EB" w:rsidRDefault="009F3E1D" w:rsidP="009F3E1D">
            <w:pPr>
              <w:pStyle w:val="ListParagraph"/>
              <w:ind w:left="0"/>
              <w:jc w:val="both"/>
              <w:rPr>
                <w:rFonts w:asciiTheme="majorHAnsi" w:hAnsiTheme="majorHAnsi"/>
                <w:szCs w:val="22"/>
              </w:rPr>
            </w:pPr>
          </w:p>
        </w:tc>
        <w:tc>
          <w:tcPr>
            <w:tcW w:w="3319" w:type="dxa"/>
            <w:vMerge/>
          </w:tcPr>
          <w:p w:rsidR="009F3E1D" w:rsidRPr="00CC32EB" w:rsidRDefault="009F3E1D" w:rsidP="009F3E1D">
            <w:pPr>
              <w:pStyle w:val="ListParagraph"/>
              <w:ind w:left="0"/>
              <w:jc w:val="both"/>
              <w:rPr>
                <w:rFonts w:asciiTheme="majorHAnsi" w:hAnsiTheme="majorHAnsi"/>
                <w:szCs w:val="22"/>
              </w:rPr>
            </w:pPr>
          </w:p>
        </w:tc>
        <w:tc>
          <w:tcPr>
            <w:tcW w:w="1219" w:type="dxa"/>
            <w:vMerge/>
          </w:tcPr>
          <w:p w:rsidR="009F3E1D" w:rsidRPr="00CC32EB" w:rsidRDefault="009F3E1D" w:rsidP="009F3E1D">
            <w:pPr>
              <w:jc w:val="center"/>
              <w:rPr>
                <w:rFonts w:asciiTheme="majorHAnsi" w:hAnsiTheme="majorHAnsi" w:cs="Calibri"/>
                <w:color w:val="000000"/>
                <w:szCs w:val="22"/>
              </w:rPr>
            </w:pPr>
          </w:p>
        </w:tc>
        <w:tc>
          <w:tcPr>
            <w:tcW w:w="1410" w:type="dxa"/>
            <w:vAlign w:val="center"/>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Konten RPS</w:t>
            </w:r>
          </w:p>
        </w:tc>
        <w:tc>
          <w:tcPr>
            <w:tcW w:w="1543" w:type="dxa"/>
            <w:vAlign w:val="center"/>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Struktur RPS</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Ilmu Hukum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FSH</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30</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Aqidah dan Filsafat Islam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FUHUM</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36</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36</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3</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Ilmu Al Qur'an dan Tafsir</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FUHUM</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4</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Manajemen Pendidikan Islam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FITK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15</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5</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Pendidikan Agama Islam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FITK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16</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lastRenderedPageBreak/>
              <w:t>6</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Pendidikan Agama Islam (S2)</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FITK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20</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7</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Pendidikan Bahasa Arab</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FITK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22</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17</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8</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Pendidikan Bahasa Inggris</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FITK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22</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22</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9</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Bimbingan Penyuluhan Islam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FDK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21</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21</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10</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Komunikasi dan Penyuluhan Islam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FDK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42</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35</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11</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Komunikasi dan Penyuluhan Islam (S2)</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FDK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7</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5</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12</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Pengembangan Masyarakat Islam</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FDK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15</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17</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13</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Manajemen Haji dan Umroh</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FDK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12</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14</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Ilmu Politik</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FISIP</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0</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12</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15</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Gizi</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FISIP</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48</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48</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16</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Psikologi</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FPK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33</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lastRenderedPageBreak/>
              <w:t>17</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Biologi</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FPK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29</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16</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18</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Fisika</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20</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24</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19</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Kimia</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4</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17</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20</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Matematika</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40</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21</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21</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 Biologi</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23</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25</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22</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 Fisika</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32</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23</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 Kimia</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8</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30</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24</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Pend Matematika</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Saintek</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50</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32</w:t>
            </w:r>
          </w:p>
        </w:tc>
      </w:tr>
      <w:tr w:rsidR="009F3E1D" w:rsidRPr="00CC32EB" w:rsidTr="009F3E1D">
        <w:tc>
          <w:tcPr>
            <w:tcW w:w="617" w:type="dxa"/>
          </w:tcPr>
          <w:p w:rsidR="009F3E1D" w:rsidRPr="00CC32EB" w:rsidRDefault="009F3E1D" w:rsidP="009F3E1D">
            <w:pPr>
              <w:pStyle w:val="ListParagraph"/>
              <w:ind w:left="0"/>
              <w:jc w:val="both"/>
              <w:rPr>
                <w:rFonts w:asciiTheme="majorHAnsi" w:hAnsiTheme="majorHAnsi"/>
                <w:szCs w:val="22"/>
              </w:rPr>
            </w:pPr>
            <w:r w:rsidRPr="00CC32EB">
              <w:rPr>
                <w:rFonts w:asciiTheme="majorHAnsi" w:hAnsiTheme="majorHAnsi"/>
                <w:szCs w:val="22"/>
              </w:rPr>
              <w:t>25</w:t>
            </w:r>
          </w:p>
        </w:tc>
        <w:tc>
          <w:tcPr>
            <w:tcW w:w="3319" w:type="dxa"/>
            <w:vAlign w:val="bottom"/>
          </w:tcPr>
          <w:p w:rsidR="009F3E1D" w:rsidRPr="00CC32EB" w:rsidRDefault="009F3E1D" w:rsidP="009F3E1D">
            <w:pPr>
              <w:rPr>
                <w:rFonts w:asciiTheme="majorHAnsi" w:hAnsiTheme="majorHAnsi" w:cs="Calibri"/>
                <w:color w:val="000000"/>
                <w:szCs w:val="22"/>
              </w:rPr>
            </w:pPr>
            <w:r w:rsidRPr="00CC32EB">
              <w:rPr>
                <w:rFonts w:asciiTheme="majorHAnsi" w:hAnsiTheme="majorHAnsi" w:cs="Calibri"/>
                <w:color w:val="000000"/>
                <w:szCs w:val="22"/>
              </w:rPr>
              <w:t>Sosiologi</w:t>
            </w:r>
          </w:p>
        </w:tc>
        <w:tc>
          <w:tcPr>
            <w:tcW w:w="1219"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FISIP</w:t>
            </w:r>
          </w:p>
        </w:tc>
        <w:tc>
          <w:tcPr>
            <w:tcW w:w="1410"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27</w:t>
            </w:r>
          </w:p>
        </w:tc>
        <w:tc>
          <w:tcPr>
            <w:tcW w:w="1543" w:type="dxa"/>
            <w:vAlign w:val="bottom"/>
          </w:tcPr>
          <w:p w:rsidR="009F3E1D" w:rsidRPr="00CC32EB" w:rsidRDefault="009F3E1D" w:rsidP="009F3E1D">
            <w:pPr>
              <w:jc w:val="center"/>
              <w:rPr>
                <w:rFonts w:asciiTheme="majorHAnsi" w:hAnsiTheme="majorHAnsi" w:cs="Calibri"/>
                <w:color w:val="000000"/>
                <w:szCs w:val="22"/>
              </w:rPr>
            </w:pPr>
            <w:r w:rsidRPr="00CC32EB">
              <w:rPr>
                <w:rFonts w:asciiTheme="majorHAnsi" w:hAnsiTheme="majorHAnsi" w:cs="Calibri"/>
                <w:color w:val="000000"/>
                <w:szCs w:val="22"/>
              </w:rPr>
              <w:t>27</w:t>
            </w:r>
          </w:p>
        </w:tc>
      </w:tr>
    </w:tbl>
    <w:p w:rsidR="009F3E1D" w:rsidRDefault="009F3E1D" w:rsidP="009F3E1D">
      <w:pPr>
        <w:pStyle w:val="ListParagraph"/>
        <w:spacing w:after="0"/>
        <w:ind w:left="1134"/>
        <w:jc w:val="both"/>
        <w:rPr>
          <w:rFonts w:asciiTheme="majorHAnsi" w:hAnsiTheme="majorHAnsi"/>
          <w:sz w:val="24"/>
          <w:szCs w:val="24"/>
        </w:rPr>
      </w:pPr>
    </w:p>
    <w:p w:rsidR="009F3E1D" w:rsidRDefault="009F3E1D" w:rsidP="009F3E1D">
      <w:pPr>
        <w:pStyle w:val="ListParagraph"/>
        <w:spacing w:after="0"/>
        <w:ind w:left="1134"/>
        <w:jc w:val="both"/>
        <w:rPr>
          <w:rFonts w:asciiTheme="majorHAnsi" w:hAnsiTheme="majorHAnsi"/>
          <w:sz w:val="24"/>
          <w:szCs w:val="24"/>
        </w:rPr>
      </w:pPr>
      <w:r>
        <w:rPr>
          <w:rFonts w:asciiTheme="majorHAnsi" w:hAnsiTheme="majorHAnsi"/>
          <w:sz w:val="24"/>
          <w:szCs w:val="24"/>
        </w:rPr>
        <w:t xml:space="preserve">Berdasar data dari 25 prodi yang termonev, secara umum kondisi </w:t>
      </w:r>
      <w:r>
        <w:rPr>
          <w:rFonts w:asciiTheme="majorHAnsi" w:hAnsiTheme="majorHAnsi"/>
          <w:i/>
          <w:iCs/>
          <w:sz w:val="24"/>
          <w:szCs w:val="24"/>
        </w:rPr>
        <w:t>Struktur RPS</w:t>
      </w:r>
      <w:r>
        <w:rPr>
          <w:rFonts w:asciiTheme="majorHAnsi" w:hAnsiTheme="majorHAnsi"/>
          <w:sz w:val="24"/>
          <w:szCs w:val="24"/>
        </w:rPr>
        <w:t>, sebagai berikut:</w:t>
      </w:r>
    </w:p>
    <w:p w:rsidR="009F3E1D" w:rsidRDefault="009F3E1D"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8"/>
        <w:gridCol w:w="3287"/>
        <w:gridCol w:w="1863"/>
      </w:tblGrid>
      <w:tr w:rsidR="009F3E1D" w:rsidTr="00E20400">
        <w:tc>
          <w:tcPr>
            <w:tcW w:w="628" w:type="dxa"/>
          </w:tcPr>
          <w:p w:rsidR="009F3E1D" w:rsidRPr="00E20400" w:rsidRDefault="009F3E1D" w:rsidP="00E20400">
            <w:pPr>
              <w:pStyle w:val="ListParagraph"/>
              <w:ind w:left="0"/>
              <w:jc w:val="center"/>
              <w:rPr>
                <w:rFonts w:asciiTheme="majorBidi" w:hAnsiTheme="majorBidi" w:cstheme="majorBidi"/>
                <w:b/>
                <w:sz w:val="24"/>
                <w:szCs w:val="24"/>
              </w:rPr>
            </w:pPr>
            <w:r w:rsidRPr="00E20400">
              <w:rPr>
                <w:rFonts w:asciiTheme="majorBidi" w:hAnsiTheme="majorBidi" w:cstheme="majorBidi"/>
                <w:b/>
                <w:sz w:val="24"/>
                <w:szCs w:val="24"/>
              </w:rPr>
              <w:t>No.</w:t>
            </w:r>
          </w:p>
        </w:tc>
        <w:tc>
          <w:tcPr>
            <w:tcW w:w="3287" w:type="dxa"/>
          </w:tcPr>
          <w:p w:rsidR="009F3E1D" w:rsidRPr="00E20400" w:rsidRDefault="009F3E1D" w:rsidP="00E20400">
            <w:pPr>
              <w:pStyle w:val="ListParagraph"/>
              <w:ind w:left="0"/>
              <w:jc w:val="center"/>
              <w:rPr>
                <w:rFonts w:asciiTheme="majorBidi" w:hAnsiTheme="majorBidi" w:cstheme="majorBidi"/>
                <w:b/>
                <w:sz w:val="24"/>
                <w:szCs w:val="24"/>
              </w:rPr>
            </w:pPr>
            <w:r w:rsidRPr="00E20400">
              <w:rPr>
                <w:rFonts w:asciiTheme="majorBidi" w:hAnsiTheme="majorBidi" w:cstheme="majorBidi"/>
                <w:b/>
                <w:sz w:val="24"/>
                <w:szCs w:val="24"/>
              </w:rPr>
              <w:t>Struktur RPS</w:t>
            </w:r>
          </w:p>
        </w:tc>
        <w:tc>
          <w:tcPr>
            <w:tcW w:w="1863" w:type="dxa"/>
          </w:tcPr>
          <w:p w:rsidR="009F3E1D" w:rsidRPr="00E20400" w:rsidRDefault="009F3E1D" w:rsidP="00E20400">
            <w:pPr>
              <w:pStyle w:val="ListParagraph"/>
              <w:ind w:left="0"/>
              <w:jc w:val="center"/>
              <w:rPr>
                <w:rFonts w:asciiTheme="majorBidi" w:hAnsiTheme="majorBidi" w:cstheme="majorBidi"/>
                <w:b/>
                <w:sz w:val="24"/>
                <w:szCs w:val="24"/>
              </w:rPr>
            </w:pPr>
            <w:r w:rsidRPr="00E20400">
              <w:rPr>
                <w:rFonts w:asciiTheme="majorBidi" w:hAnsiTheme="majorBidi" w:cstheme="majorBidi"/>
                <w:b/>
                <w:sz w:val="24"/>
                <w:szCs w:val="24"/>
              </w:rPr>
              <w:t>Prosentase</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Nama Program Studi</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99%</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Nama MK</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99%</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Kode Mk</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Semester</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93%</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5.</w:t>
            </w:r>
          </w:p>
        </w:tc>
        <w:tc>
          <w:tcPr>
            <w:tcW w:w="3287"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98%</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287"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96%</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Capaian pembelajaran/ LO</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97%</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Kemampuan akhir tiap tahap</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97%</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 xml:space="preserve">Bahan kajian terkait kemampuan </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97%</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Metode pembelajaran</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96%</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11.</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 xml:space="preserve">Waktu yang disediakan </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97%</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12.</w:t>
            </w:r>
          </w:p>
        </w:tc>
        <w:tc>
          <w:tcPr>
            <w:tcW w:w="3287"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96%</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13.</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Bobot peneliaian</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95%</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14.</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Daftar referensi yang digunakan</w:t>
            </w:r>
          </w:p>
        </w:tc>
        <w:tc>
          <w:tcPr>
            <w:tcW w:w="1863"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98%</w:t>
            </w:r>
          </w:p>
        </w:tc>
      </w:tr>
    </w:tbl>
    <w:p w:rsidR="009F3E1D" w:rsidRDefault="009F3E1D" w:rsidP="009F3E1D">
      <w:pPr>
        <w:pStyle w:val="ListParagraph"/>
        <w:spacing w:after="120"/>
        <w:ind w:left="1134"/>
        <w:contextualSpacing w:val="0"/>
        <w:jc w:val="both"/>
        <w:rPr>
          <w:rFonts w:asciiTheme="majorHAnsi" w:hAnsiTheme="majorHAnsi"/>
          <w:sz w:val="24"/>
          <w:szCs w:val="24"/>
        </w:rPr>
      </w:pPr>
    </w:p>
    <w:p w:rsidR="009F3E1D" w:rsidRPr="00015AE0" w:rsidRDefault="009F3E1D" w:rsidP="009F3E1D">
      <w:pPr>
        <w:pStyle w:val="ListParagraph"/>
        <w:spacing w:after="120"/>
        <w:ind w:left="1134"/>
        <w:contextualSpacing w:val="0"/>
        <w:jc w:val="both"/>
        <w:rPr>
          <w:rFonts w:asciiTheme="majorHAnsi" w:hAnsiTheme="majorHAnsi"/>
          <w:sz w:val="24"/>
          <w:szCs w:val="24"/>
        </w:rPr>
      </w:pPr>
      <w:r>
        <w:rPr>
          <w:rFonts w:asciiTheme="majorHAnsi" w:hAnsiTheme="majorHAnsi"/>
          <w:sz w:val="24"/>
          <w:szCs w:val="24"/>
        </w:rPr>
        <w:t xml:space="preserve">Berdasarkan tabel di atas, diketahui bahwa kondisi struktur RPS yang dibuat oleh dosen, secara keseluruhan sudah dalam kategori </w:t>
      </w:r>
      <w:r w:rsidRPr="002C1AEC">
        <w:rPr>
          <w:rFonts w:asciiTheme="majorHAnsi" w:hAnsiTheme="majorHAnsi"/>
          <w:b/>
          <w:bCs/>
          <w:sz w:val="24"/>
          <w:szCs w:val="24"/>
        </w:rPr>
        <w:t>baik</w:t>
      </w:r>
      <w:r>
        <w:rPr>
          <w:rFonts w:asciiTheme="majorHAnsi" w:hAnsiTheme="majorHAnsi"/>
          <w:sz w:val="24"/>
          <w:szCs w:val="24"/>
        </w:rPr>
        <w:t>.</w:t>
      </w:r>
    </w:p>
    <w:p w:rsidR="009F3E1D" w:rsidRDefault="009F3E1D" w:rsidP="009F3E1D">
      <w:pPr>
        <w:pStyle w:val="ListParagraph"/>
        <w:spacing w:after="0"/>
        <w:ind w:left="1134"/>
        <w:jc w:val="both"/>
        <w:rPr>
          <w:rFonts w:asciiTheme="majorHAnsi" w:hAnsiTheme="majorHAnsi"/>
          <w:sz w:val="24"/>
          <w:szCs w:val="24"/>
        </w:rPr>
      </w:pPr>
      <w:r>
        <w:rPr>
          <w:rFonts w:asciiTheme="majorHAnsi" w:hAnsiTheme="majorHAnsi"/>
          <w:sz w:val="24"/>
          <w:szCs w:val="24"/>
        </w:rPr>
        <w:t>Adapun kondisi konten RPS, sebagai berikut:</w:t>
      </w:r>
    </w:p>
    <w:tbl>
      <w:tblPr>
        <w:tblStyle w:val="TableGrid"/>
        <w:tblW w:w="0" w:type="auto"/>
        <w:tblInd w:w="1134" w:type="dxa"/>
        <w:tblLook w:val="04A0" w:firstRow="1" w:lastRow="0" w:firstColumn="1" w:lastColumn="0" w:noHBand="0" w:noVBand="1"/>
      </w:tblPr>
      <w:tblGrid>
        <w:gridCol w:w="631"/>
        <w:gridCol w:w="3563"/>
        <w:gridCol w:w="1584"/>
      </w:tblGrid>
      <w:tr w:rsidR="009F3E1D" w:rsidTr="00E20400">
        <w:tc>
          <w:tcPr>
            <w:tcW w:w="631"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3563"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Konten RPS</w:t>
            </w:r>
          </w:p>
        </w:tc>
        <w:tc>
          <w:tcPr>
            <w:tcW w:w="1584"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563" w:type="dxa"/>
            <w:vAlign w:val="center"/>
          </w:tcPr>
          <w:p w:rsidR="009F3E1D" w:rsidRDefault="009F3E1D" w:rsidP="009F3E1D">
            <w:pPr>
              <w:rPr>
                <w:rFonts w:cs="Calibri"/>
                <w:szCs w:val="22"/>
              </w:rPr>
            </w:pPr>
            <w:r>
              <w:rPr>
                <w:rFonts w:cs="Calibri"/>
                <w:szCs w:val="22"/>
              </w:rPr>
              <w:t xml:space="preserve">Hasil-hasil penelitian berbasis kesatuan ilmu tertuang dalam </w:t>
            </w:r>
            <w:r>
              <w:rPr>
                <w:rFonts w:cs="Calibri"/>
                <w:szCs w:val="22"/>
              </w:rPr>
              <w:lastRenderedPageBreak/>
              <w:t>kegiatan perencanaan pembelajaran (RPS/Silabus)</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lastRenderedPageBreak/>
              <w:t>49%</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563" w:type="dxa"/>
            <w:vAlign w:val="center"/>
          </w:tcPr>
          <w:p w:rsidR="009F3E1D" w:rsidRDefault="009F3E1D" w:rsidP="009F3E1D">
            <w:pPr>
              <w:rPr>
                <w:rFonts w:cs="Calibri"/>
                <w:szCs w:val="22"/>
              </w:rPr>
            </w:pPr>
            <w:r>
              <w:rPr>
                <w:rFonts w:cs="Calibri"/>
                <w:szCs w:val="22"/>
              </w:rPr>
              <w:t>Hasil-hasil pengabdian berbasis kesatuan ilmu tertuang dalam kegiatan perencanaan pembelajaran (RPS/Silabus)</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45%</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563" w:type="dxa"/>
            <w:vAlign w:val="center"/>
          </w:tcPr>
          <w:p w:rsidR="009F3E1D" w:rsidRDefault="009F3E1D" w:rsidP="009F3E1D">
            <w:pPr>
              <w:rPr>
                <w:rFonts w:cs="Calibri"/>
                <w:szCs w:val="22"/>
              </w:rPr>
            </w:pPr>
            <w:r>
              <w:rPr>
                <w:rFonts w:cs="Calibri"/>
                <w:szCs w:val="22"/>
              </w:rPr>
              <w:t>Basis visi kesatuan ilmu tertuang jelas dalam deskripsi MK dan materi pembelajaran yang direncanakan dalam RPS/Silabus</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77%</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563" w:type="dxa"/>
            <w:vAlign w:val="center"/>
          </w:tcPr>
          <w:p w:rsidR="009F3E1D" w:rsidRDefault="009F3E1D" w:rsidP="009F3E1D">
            <w:pPr>
              <w:rPr>
                <w:rFonts w:cs="Calibri"/>
                <w:szCs w:val="22"/>
              </w:rPr>
            </w:pPr>
            <w:r>
              <w:rPr>
                <w:rFonts w:cs="Calibri"/>
                <w:szCs w:val="22"/>
              </w:rPr>
              <w:t>Hasil-hasil penelitian yang berbasis kesatuan ilmu dimplementasikan dalam proses perkuliahan, dan menjadi salah satu sumber referensi Mata kuliah</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44%</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563" w:type="dxa"/>
            <w:vAlign w:val="center"/>
          </w:tcPr>
          <w:p w:rsidR="009F3E1D" w:rsidRDefault="009F3E1D" w:rsidP="009F3E1D">
            <w:pPr>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43%</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563" w:type="dxa"/>
            <w:vAlign w:val="center"/>
          </w:tcPr>
          <w:p w:rsidR="009F3E1D" w:rsidRDefault="009F3E1D" w:rsidP="009F3E1D">
            <w:pPr>
              <w:rPr>
                <w:rFonts w:cs="Calibri"/>
                <w:color w:val="000000"/>
                <w:szCs w:val="22"/>
              </w:rPr>
            </w:pPr>
            <w:r>
              <w:rPr>
                <w:rFonts w:cs="Calibri"/>
                <w:color w:val="000000"/>
                <w:szCs w:val="22"/>
              </w:rPr>
              <w:t>Desain SCL tertuang dalam RPS dan terimplementasi dalam proses perkuliahan</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89%</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7.</w:t>
            </w:r>
          </w:p>
        </w:tc>
        <w:tc>
          <w:tcPr>
            <w:tcW w:w="3563" w:type="dxa"/>
            <w:vAlign w:val="center"/>
          </w:tcPr>
          <w:p w:rsidR="009F3E1D" w:rsidRDefault="009F3E1D" w:rsidP="009F3E1D">
            <w:pPr>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67%</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563" w:type="dxa"/>
            <w:vAlign w:val="center"/>
          </w:tcPr>
          <w:p w:rsidR="009F3E1D" w:rsidRDefault="009F3E1D" w:rsidP="009F3E1D">
            <w:pPr>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46%</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563" w:type="dxa"/>
            <w:vAlign w:val="center"/>
          </w:tcPr>
          <w:p w:rsidR="009F3E1D" w:rsidRDefault="009F3E1D" w:rsidP="009F3E1D">
            <w:pPr>
              <w:rPr>
                <w:rFonts w:cs="Calibri"/>
                <w:color w:val="000000"/>
                <w:szCs w:val="22"/>
              </w:rPr>
            </w:pPr>
            <w:r>
              <w:rPr>
                <w:rFonts w:cs="Calibri"/>
                <w:color w:val="000000"/>
                <w:szCs w:val="22"/>
              </w:rPr>
              <w:t>Setiap dosen pengampu MK, membuat RPS/Silabus untuk setiap MK yang diampu</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92%</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563" w:type="dxa"/>
            <w:vAlign w:val="center"/>
          </w:tcPr>
          <w:p w:rsidR="009F3E1D" w:rsidRDefault="009F3E1D" w:rsidP="009F3E1D">
            <w:pPr>
              <w:rPr>
                <w:rFonts w:cs="Calibri"/>
                <w:color w:val="000000"/>
                <w:szCs w:val="22"/>
              </w:rPr>
            </w:pPr>
            <w:r>
              <w:rPr>
                <w:rFonts w:cs="Calibri"/>
                <w:color w:val="000000"/>
                <w:szCs w:val="22"/>
              </w:rPr>
              <w:t>Setiap MK yang diajarkan ada RPS/Silabus-nya</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93%</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11.</w:t>
            </w:r>
          </w:p>
        </w:tc>
        <w:tc>
          <w:tcPr>
            <w:tcW w:w="3563" w:type="dxa"/>
            <w:vAlign w:val="center"/>
          </w:tcPr>
          <w:p w:rsidR="009F3E1D" w:rsidRDefault="009F3E1D" w:rsidP="009F3E1D">
            <w:pPr>
              <w:rPr>
                <w:rFonts w:cs="Calibri"/>
                <w:color w:val="000000"/>
                <w:szCs w:val="22"/>
              </w:rPr>
            </w:pPr>
            <w:r>
              <w:rPr>
                <w:rFonts w:cs="Calibri"/>
                <w:color w:val="000000"/>
                <w:szCs w:val="22"/>
              </w:rPr>
              <w:t>RPS/Silabus terdokumentasi</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93%</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12.</w:t>
            </w:r>
          </w:p>
        </w:tc>
        <w:tc>
          <w:tcPr>
            <w:tcW w:w="3563" w:type="dxa"/>
            <w:vAlign w:val="center"/>
          </w:tcPr>
          <w:p w:rsidR="009F3E1D" w:rsidRDefault="009F3E1D" w:rsidP="009F3E1D">
            <w:pPr>
              <w:rPr>
                <w:rFonts w:cs="Calibri"/>
                <w:szCs w:val="22"/>
              </w:rPr>
            </w:pPr>
            <w:r>
              <w:rPr>
                <w:rFonts w:cs="Calibri"/>
                <w:szCs w:val="22"/>
              </w:rPr>
              <w:t>RPS/Silabus memuat unsur-unsur minimal</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84%</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13.</w:t>
            </w:r>
          </w:p>
        </w:tc>
        <w:tc>
          <w:tcPr>
            <w:tcW w:w="3563" w:type="dxa"/>
            <w:vAlign w:val="center"/>
          </w:tcPr>
          <w:p w:rsidR="009F3E1D" w:rsidRDefault="009F3E1D" w:rsidP="009F3E1D">
            <w:pPr>
              <w:rPr>
                <w:rFonts w:cs="Calibri"/>
                <w:szCs w:val="22"/>
              </w:rPr>
            </w:pPr>
            <w:r>
              <w:rPr>
                <w:rFonts w:cs="Calibri"/>
                <w:szCs w:val="22"/>
              </w:rPr>
              <w:t>Ada kegiatan peninjauan RPS/Silabus secara berkala, yang dilakukan secara mandiri atau bersama</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78%</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14.</w:t>
            </w:r>
          </w:p>
        </w:tc>
        <w:tc>
          <w:tcPr>
            <w:tcW w:w="3563" w:type="dxa"/>
            <w:vAlign w:val="center"/>
          </w:tcPr>
          <w:p w:rsidR="009F3E1D" w:rsidRDefault="009F3E1D" w:rsidP="009F3E1D">
            <w:pPr>
              <w:rPr>
                <w:rFonts w:cs="Calibri"/>
                <w:szCs w:val="22"/>
              </w:rPr>
            </w:pPr>
            <w:r>
              <w:rPr>
                <w:rFonts w:cs="Calibri"/>
                <w:szCs w:val="22"/>
              </w:rPr>
              <w:t>Muatan materi-materi dalam RPS/Silabus telah disesuaikan dengan perkembangan IPTEK</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81%</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15.</w:t>
            </w:r>
          </w:p>
        </w:tc>
        <w:tc>
          <w:tcPr>
            <w:tcW w:w="3563" w:type="dxa"/>
            <w:vAlign w:val="center"/>
          </w:tcPr>
          <w:p w:rsidR="009F3E1D" w:rsidRDefault="009F3E1D" w:rsidP="009F3E1D">
            <w:pPr>
              <w:rPr>
                <w:rFonts w:cs="Calibri"/>
                <w:szCs w:val="22"/>
              </w:rPr>
            </w:pPr>
            <w:r>
              <w:rPr>
                <w:rFonts w:cs="Calibri"/>
                <w:szCs w:val="22"/>
              </w:rPr>
              <w:t>RPS/Silabus memuat timbal balik sebagai respon terhadap hasil evaluasi pembelajaran yang dilakukan secara berkala</w:t>
            </w:r>
          </w:p>
        </w:tc>
        <w:tc>
          <w:tcPr>
            <w:tcW w:w="1584"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75%</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16.</w:t>
            </w:r>
          </w:p>
        </w:tc>
        <w:tc>
          <w:tcPr>
            <w:tcW w:w="3563" w:type="dxa"/>
            <w:vAlign w:val="center"/>
          </w:tcPr>
          <w:p w:rsidR="009F3E1D" w:rsidRDefault="009F3E1D" w:rsidP="009F3E1D">
            <w:pPr>
              <w:rPr>
                <w:rFonts w:cs="Calibri"/>
                <w:szCs w:val="22"/>
              </w:rPr>
            </w:pPr>
            <w:r>
              <w:rPr>
                <w:rFonts w:cs="Calibri"/>
                <w:szCs w:val="22"/>
              </w:rPr>
              <w:t>Hasil-hasil penelitian berbasis kesatuan ilmu tertuang dalam kegiatan perencanaan pembelajaran (RPS/Silabus)</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49%</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17.</w:t>
            </w:r>
          </w:p>
        </w:tc>
        <w:tc>
          <w:tcPr>
            <w:tcW w:w="3563" w:type="dxa"/>
            <w:vAlign w:val="center"/>
          </w:tcPr>
          <w:p w:rsidR="009F3E1D" w:rsidRDefault="009F3E1D" w:rsidP="009F3E1D">
            <w:pPr>
              <w:rPr>
                <w:rFonts w:cs="Calibri"/>
                <w:szCs w:val="22"/>
              </w:rPr>
            </w:pPr>
            <w:r>
              <w:rPr>
                <w:rFonts w:cs="Calibri"/>
                <w:szCs w:val="22"/>
              </w:rPr>
              <w:t>Hasil-hasil pengabdian berbasis kesatuan ilmu tertuang dalam kegiatan perencanaan pembelajaran (RPS/Silabus)</w:t>
            </w:r>
          </w:p>
        </w:tc>
        <w:tc>
          <w:tcPr>
            <w:tcW w:w="1584"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45%</w:t>
            </w:r>
          </w:p>
        </w:tc>
      </w:tr>
    </w:tbl>
    <w:p w:rsidR="009F3E1D" w:rsidRDefault="009F3E1D" w:rsidP="009F3E1D">
      <w:pPr>
        <w:pStyle w:val="ListParagraph"/>
        <w:spacing w:after="0"/>
        <w:ind w:left="1134"/>
        <w:jc w:val="both"/>
        <w:rPr>
          <w:rFonts w:asciiTheme="majorHAnsi" w:hAnsiTheme="majorHAnsi"/>
          <w:sz w:val="24"/>
          <w:szCs w:val="24"/>
        </w:rPr>
      </w:pPr>
    </w:p>
    <w:p w:rsidR="009F3E1D" w:rsidRDefault="009F3E1D" w:rsidP="009F3E1D">
      <w:pPr>
        <w:pStyle w:val="ListParagraph"/>
        <w:spacing w:after="0"/>
        <w:ind w:left="1134"/>
        <w:jc w:val="both"/>
        <w:rPr>
          <w:rFonts w:asciiTheme="majorHAnsi" w:hAnsiTheme="majorHAnsi"/>
          <w:sz w:val="24"/>
          <w:szCs w:val="24"/>
        </w:rPr>
      </w:pPr>
      <w:r>
        <w:rPr>
          <w:rFonts w:asciiTheme="majorHAnsi" w:hAnsiTheme="majorHAnsi"/>
          <w:sz w:val="24"/>
          <w:szCs w:val="24"/>
        </w:rPr>
        <w:t>Berdasarkan tabel di atas, kondisi konten pada RPS yang dibuat oleh dosen terlihat belum sepenuhnya berada dalam kategori baik. Ada beberapa aspek yang masih berada pada kondisi prosentase cukup baik (berada pada interval prosentase 34 – 66), yaitu;</w:t>
      </w:r>
    </w:p>
    <w:p w:rsidR="009F3E1D" w:rsidRDefault="009F3E1D"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31"/>
        <w:gridCol w:w="3561"/>
        <w:gridCol w:w="1586"/>
      </w:tblGrid>
      <w:tr w:rsidR="009F3E1D" w:rsidTr="00E20400">
        <w:tc>
          <w:tcPr>
            <w:tcW w:w="631"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3561"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Konten RPS</w:t>
            </w:r>
          </w:p>
        </w:tc>
        <w:tc>
          <w:tcPr>
            <w:tcW w:w="1586"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1.</w:t>
            </w:r>
          </w:p>
        </w:tc>
        <w:tc>
          <w:tcPr>
            <w:tcW w:w="3561" w:type="dxa"/>
            <w:vAlign w:val="center"/>
          </w:tcPr>
          <w:p w:rsidR="009F3E1D" w:rsidRDefault="009F3E1D" w:rsidP="009F3E1D">
            <w:pPr>
              <w:rPr>
                <w:rFonts w:cs="Calibri"/>
                <w:szCs w:val="22"/>
              </w:rPr>
            </w:pPr>
            <w:r>
              <w:rPr>
                <w:rFonts w:cs="Calibri"/>
                <w:szCs w:val="22"/>
              </w:rPr>
              <w:t>Hasil-hasil penelitian berbasis kesatuan ilmu tertuang dalam kegiatan perencanaan pembelajaran (RPS/Silabus)</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49%</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561" w:type="dxa"/>
            <w:vAlign w:val="center"/>
          </w:tcPr>
          <w:p w:rsidR="009F3E1D" w:rsidRDefault="009F3E1D" w:rsidP="009F3E1D">
            <w:pPr>
              <w:rPr>
                <w:rFonts w:cs="Calibri"/>
                <w:szCs w:val="22"/>
              </w:rPr>
            </w:pPr>
            <w:r>
              <w:rPr>
                <w:rFonts w:cs="Calibri"/>
                <w:szCs w:val="22"/>
              </w:rPr>
              <w:t>Hasil-hasil pengabdian berbasis kesatuan ilmu tertuang dalam kegiatan perencanaan pembelajaran (RPS/Silabus)</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45%</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561" w:type="dxa"/>
            <w:vAlign w:val="center"/>
          </w:tcPr>
          <w:p w:rsidR="009F3E1D" w:rsidRDefault="009F3E1D" w:rsidP="009F3E1D">
            <w:pPr>
              <w:rPr>
                <w:rFonts w:cs="Calibri"/>
                <w:szCs w:val="22"/>
              </w:rPr>
            </w:pPr>
            <w:r>
              <w:rPr>
                <w:rFonts w:cs="Calibri"/>
                <w:szCs w:val="22"/>
              </w:rPr>
              <w:t>Hasil-hasil penelitian yang berbasis kesatuan ilmu dimplementasikan dalam proses perkuliahan, dan menjadi salah satu sumber referensi Mata kuliah</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44%</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561" w:type="dxa"/>
            <w:vAlign w:val="center"/>
          </w:tcPr>
          <w:p w:rsidR="009F3E1D" w:rsidRDefault="009F3E1D" w:rsidP="009F3E1D">
            <w:pPr>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43%</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561" w:type="dxa"/>
            <w:vAlign w:val="center"/>
          </w:tcPr>
          <w:p w:rsidR="009F3E1D" w:rsidRDefault="009F3E1D" w:rsidP="009F3E1D">
            <w:pPr>
              <w:rPr>
                <w:rFonts w:cs="Calibri"/>
                <w:color w:val="000000"/>
                <w:szCs w:val="22"/>
              </w:rPr>
            </w:pPr>
            <w:r>
              <w:rPr>
                <w:rFonts w:cs="Calibri"/>
                <w:color w:val="000000"/>
                <w:szCs w:val="22"/>
              </w:rPr>
              <w:t xml:space="preserve">Dalam program S0 dan S1, dosen yang belum memiliki jabatan akademik minimal lektor, dalam mengajar suatu mata kuliah dibuat tim teaching bersama dosen yang telah memiliki jabatan akademik </w:t>
            </w:r>
            <w:r>
              <w:rPr>
                <w:rFonts w:cs="Calibri"/>
                <w:color w:val="000000"/>
                <w:szCs w:val="22"/>
              </w:rPr>
              <w:lastRenderedPageBreak/>
              <w:t>minimal lektor kepala, sebagai bentuk pembimbingan</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lastRenderedPageBreak/>
              <w:t>46%</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561" w:type="dxa"/>
            <w:vAlign w:val="center"/>
          </w:tcPr>
          <w:p w:rsidR="009F3E1D" w:rsidRDefault="009F3E1D" w:rsidP="009F3E1D">
            <w:pPr>
              <w:rPr>
                <w:rFonts w:cs="Calibri"/>
                <w:szCs w:val="22"/>
              </w:rPr>
            </w:pPr>
            <w:r>
              <w:rPr>
                <w:rFonts w:cs="Calibri"/>
                <w:szCs w:val="22"/>
              </w:rPr>
              <w:t>Hasil-hasil penelitian berbasis kesatuan ilmu tertuang dalam kegiatan perencanaan pembelajaran (RPS/Silabus)</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49%</w:t>
            </w:r>
          </w:p>
        </w:tc>
      </w:tr>
      <w:tr w:rsidR="009F3E1D" w:rsidTr="00E20400">
        <w:tc>
          <w:tcPr>
            <w:tcW w:w="631"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561" w:type="dxa"/>
            <w:vAlign w:val="center"/>
          </w:tcPr>
          <w:p w:rsidR="009F3E1D" w:rsidRDefault="009F3E1D" w:rsidP="009F3E1D">
            <w:pPr>
              <w:rPr>
                <w:rFonts w:cs="Calibri"/>
                <w:szCs w:val="22"/>
              </w:rPr>
            </w:pPr>
            <w:r>
              <w:rPr>
                <w:rFonts w:cs="Calibri"/>
                <w:szCs w:val="22"/>
              </w:rPr>
              <w:t>Hasil-hasil pengabdian berbasis kesatuan ilmu tertuang dalam kegiatan perencanaan pembelajaran (RPS/Silabus)</w:t>
            </w:r>
          </w:p>
        </w:tc>
        <w:tc>
          <w:tcPr>
            <w:tcW w:w="1586"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45%</w:t>
            </w:r>
          </w:p>
        </w:tc>
      </w:tr>
    </w:tbl>
    <w:p w:rsidR="009F3E1D" w:rsidRDefault="009F3E1D" w:rsidP="009F3E1D">
      <w:pPr>
        <w:pStyle w:val="ListParagraph"/>
        <w:spacing w:after="0"/>
        <w:ind w:left="1134"/>
        <w:jc w:val="both"/>
        <w:rPr>
          <w:rFonts w:asciiTheme="majorHAnsi" w:hAnsiTheme="majorHAnsi"/>
          <w:sz w:val="24"/>
          <w:szCs w:val="24"/>
        </w:rPr>
      </w:pPr>
    </w:p>
    <w:p w:rsidR="009F3E1D" w:rsidRPr="002458DE" w:rsidRDefault="009F3E1D" w:rsidP="009F3E1D">
      <w:pPr>
        <w:pStyle w:val="ListParagraph"/>
        <w:spacing w:after="0"/>
        <w:ind w:left="1134"/>
        <w:jc w:val="both"/>
        <w:rPr>
          <w:rFonts w:asciiTheme="majorHAnsi" w:hAnsiTheme="majorHAnsi"/>
          <w:sz w:val="24"/>
          <w:szCs w:val="24"/>
        </w:rPr>
      </w:pPr>
    </w:p>
    <w:p w:rsidR="009F3E1D" w:rsidRPr="00DE7C66" w:rsidRDefault="009F3E1D" w:rsidP="009B3CAB">
      <w:pPr>
        <w:pStyle w:val="ListParagraph"/>
        <w:numPr>
          <w:ilvl w:val="0"/>
          <w:numId w:val="7"/>
        </w:numPr>
        <w:spacing w:after="0"/>
        <w:ind w:left="1134"/>
        <w:jc w:val="both"/>
        <w:rPr>
          <w:rFonts w:asciiTheme="majorHAnsi" w:hAnsiTheme="majorHAnsi"/>
          <w:b/>
          <w:bCs/>
          <w:sz w:val="24"/>
          <w:szCs w:val="24"/>
        </w:rPr>
      </w:pPr>
      <w:r>
        <w:rPr>
          <w:rFonts w:asciiTheme="majorHAnsi" w:hAnsiTheme="majorHAnsi"/>
          <w:sz w:val="24"/>
          <w:szCs w:val="24"/>
        </w:rPr>
        <w:t>Kehadiran dosen pada perkuliahan di minggu pertama.</w:t>
      </w:r>
    </w:p>
    <w:p w:rsidR="009F3E1D" w:rsidRDefault="009F3E1D" w:rsidP="009F3E1D">
      <w:pPr>
        <w:pStyle w:val="ListParagraph"/>
        <w:spacing w:before="120" w:after="120"/>
        <w:ind w:left="1134"/>
        <w:contextualSpacing w:val="0"/>
        <w:jc w:val="both"/>
        <w:rPr>
          <w:rFonts w:asciiTheme="majorHAnsi" w:hAnsiTheme="majorHAnsi"/>
          <w:sz w:val="24"/>
          <w:szCs w:val="24"/>
        </w:rPr>
      </w:pPr>
      <w:r>
        <w:rPr>
          <w:rFonts w:asciiTheme="majorHAnsi" w:hAnsiTheme="majorHAnsi"/>
          <w:sz w:val="24"/>
          <w:szCs w:val="24"/>
        </w:rPr>
        <w:t>Secara umum kondisi kehadiran dosen pada perkuliahan di minggu pertama, adalah sebagai berikut:</w:t>
      </w:r>
    </w:p>
    <w:tbl>
      <w:tblPr>
        <w:tblStyle w:val="TableGrid"/>
        <w:tblW w:w="0" w:type="auto"/>
        <w:tblInd w:w="1134" w:type="dxa"/>
        <w:tblLook w:val="04A0" w:firstRow="1" w:lastRow="0" w:firstColumn="1" w:lastColumn="0" w:noHBand="0" w:noVBand="1"/>
      </w:tblPr>
      <w:tblGrid>
        <w:gridCol w:w="722"/>
        <w:gridCol w:w="3384"/>
        <w:gridCol w:w="1701"/>
      </w:tblGrid>
      <w:tr w:rsidR="009F3E1D" w:rsidTr="009F3E1D">
        <w:tc>
          <w:tcPr>
            <w:tcW w:w="805" w:type="dxa"/>
          </w:tcPr>
          <w:p w:rsidR="009F3E1D" w:rsidRPr="00CC32EB" w:rsidRDefault="009F3E1D" w:rsidP="009F3E1D">
            <w:pPr>
              <w:pStyle w:val="ListParagraph"/>
              <w:spacing w:before="120" w:after="120"/>
              <w:ind w:left="0"/>
              <w:contextualSpacing w:val="0"/>
              <w:jc w:val="center"/>
              <w:rPr>
                <w:rFonts w:asciiTheme="majorHAnsi" w:hAnsiTheme="majorHAnsi"/>
                <w:b/>
                <w:sz w:val="24"/>
                <w:szCs w:val="24"/>
              </w:rPr>
            </w:pPr>
            <w:r w:rsidRPr="00CC32EB">
              <w:rPr>
                <w:rFonts w:asciiTheme="majorHAnsi" w:hAnsiTheme="majorHAnsi"/>
                <w:b/>
                <w:sz w:val="24"/>
                <w:szCs w:val="24"/>
              </w:rPr>
              <w:t>No.</w:t>
            </w:r>
          </w:p>
        </w:tc>
        <w:tc>
          <w:tcPr>
            <w:tcW w:w="4436" w:type="dxa"/>
          </w:tcPr>
          <w:p w:rsidR="009F3E1D" w:rsidRPr="00CC32EB" w:rsidRDefault="009F3E1D" w:rsidP="009F3E1D">
            <w:pPr>
              <w:pStyle w:val="ListParagraph"/>
              <w:spacing w:before="120" w:after="120"/>
              <w:ind w:left="0"/>
              <w:contextualSpacing w:val="0"/>
              <w:jc w:val="center"/>
              <w:rPr>
                <w:rFonts w:asciiTheme="majorHAnsi" w:hAnsiTheme="majorHAnsi"/>
                <w:b/>
                <w:sz w:val="24"/>
                <w:szCs w:val="24"/>
              </w:rPr>
            </w:pPr>
            <w:r w:rsidRPr="00CC32EB">
              <w:rPr>
                <w:rFonts w:asciiTheme="majorHAnsi" w:hAnsiTheme="majorHAnsi"/>
                <w:b/>
                <w:sz w:val="24"/>
                <w:szCs w:val="24"/>
              </w:rPr>
              <w:t>Aspek</w:t>
            </w:r>
          </w:p>
        </w:tc>
        <w:tc>
          <w:tcPr>
            <w:tcW w:w="2097" w:type="dxa"/>
          </w:tcPr>
          <w:p w:rsidR="009F3E1D" w:rsidRPr="00CC32EB" w:rsidRDefault="009F3E1D" w:rsidP="009F3E1D">
            <w:pPr>
              <w:pStyle w:val="ListParagraph"/>
              <w:spacing w:before="120" w:after="120"/>
              <w:ind w:left="0"/>
              <w:contextualSpacing w:val="0"/>
              <w:jc w:val="center"/>
              <w:rPr>
                <w:rFonts w:asciiTheme="majorHAnsi" w:hAnsiTheme="majorHAnsi"/>
                <w:b/>
                <w:sz w:val="24"/>
                <w:szCs w:val="24"/>
              </w:rPr>
            </w:pPr>
            <w:r w:rsidRPr="00CC32EB">
              <w:rPr>
                <w:rFonts w:asciiTheme="majorHAnsi" w:hAnsiTheme="majorHAnsi"/>
                <w:b/>
                <w:sz w:val="24"/>
                <w:szCs w:val="24"/>
              </w:rPr>
              <w:t>Hasil</w:t>
            </w:r>
          </w:p>
        </w:tc>
      </w:tr>
      <w:tr w:rsidR="009F3E1D" w:rsidTr="009F3E1D">
        <w:tc>
          <w:tcPr>
            <w:tcW w:w="805"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1.</w:t>
            </w:r>
          </w:p>
        </w:tc>
        <w:tc>
          <w:tcPr>
            <w:tcW w:w="4436"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Total tatap muka/kelas</w:t>
            </w:r>
          </w:p>
        </w:tc>
        <w:tc>
          <w:tcPr>
            <w:tcW w:w="2097"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3313</w:t>
            </w:r>
          </w:p>
        </w:tc>
      </w:tr>
      <w:tr w:rsidR="009F3E1D" w:rsidTr="009F3E1D">
        <w:tc>
          <w:tcPr>
            <w:tcW w:w="805"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2.</w:t>
            </w:r>
          </w:p>
        </w:tc>
        <w:tc>
          <w:tcPr>
            <w:tcW w:w="4436" w:type="dxa"/>
            <w:vAlign w:val="bottom"/>
          </w:tcPr>
          <w:p w:rsidR="009F3E1D" w:rsidRPr="00E20400" w:rsidRDefault="009F3E1D" w:rsidP="009F3E1D">
            <w:pPr>
              <w:spacing w:after="120"/>
              <w:rPr>
                <w:rFonts w:cstheme="minorHAnsi"/>
                <w:szCs w:val="22"/>
              </w:rPr>
            </w:pPr>
            <w:r w:rsidRPr="00E20400">
              <w:rPr>
                <w:rFonts w:cstheme="minorHAnsi"/>
                <w:szCs w:val="22"/>
              </w:rPr>
              <w:t>Kuliah minggu pertama belum masuk</w:t>
            </w:r>
          </w:p>
        </w:tc>
        <w:tc>
          <w:tcPr>
            <w:tcW w:w="2097"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643 (19,4%)</w:t>
            </w:r>
          </w:p>
        </w:tc>
      </w:tr>
      <w:tr w:rsidR="009F3E1D" w:rsidTr="009F3E1D">
        <w:tc>
          <w:tcPr>
            <w:tcW w:w="805"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3.</w:t>
            </w:r>
          </w:p>
        </w:tc>
        <w:tc>
          <w:tcPr>
            <w:tcW w:w="4436" w:type="dxa"/>
            <w:vAlign w:val="bottom"/>
          </w:tcPr>
          <w:p w:rsidR="009F3E1D" w:rsidRPr="00E20400" w:rsidRDefault="009F3E1D" w:rsidP="009F3E1D">
            <w:pPr>
              <w:spacing w:after="120"/>
              <w:rPr>
                <w:rFonts w:cstheme="minorHAnsi"/>
                <w:szCs w:val="22"/>
              </w:rPr>
            </w:pPr>
            <w:r w:rsidRPr="00E20400">
              <w:rPr>
                <w:rFonts w:cstheme="minorHAnsi"/>
                <w:szCs w:val="22"/>
              </w:rPr>
              <w:t>Kuliah minggu pertama masuk</w:t>
            </w:r>
          </w:p>
        </w:tc>
        <w:tc>
          <w:tcPr>
            <w:tcW w:w="2097" w:type="dxa"/>
          </w:tcPr>
          <w:p w:rsidR="009F3E1D" w:rsidRPr="00E20400" w:rsidRDefault="009F3E1D" w:rsidP="009F3E1D">
            <w:pPr>
              <w:pStyle w:val="ListParagraph"/>
              <w:spacing w:before="120" w:after="120"/>
              <w:ind w:left="0"/>
              <w:contextualSpacing w:val="0"/>
              <w:jc w:val="both"/>
              <w:rPr>
                <w:rFonts w:cstheme="minorHAnsi"/>
                <w:szCs w:val="22"/>
              </w:rPr>
            </w:pPr>
            <w:r w:rsidRPr="00E20400">
              <w:rPr>
                <w:rFonts w:cstheme="minorHAnsi"/>
                <w:szCs w:val="22"/>
              </w:rPr>
              <w:t>2670 (80,6%)</w:t>
            </w:r>
          </w:p>
        </w:tc>
      </w:tr>
    </w:tbl>
    <w:p w:rsidR="009F3E1D" w:rsidRDefault="009F3E1D" w:rsidP="0062351B">
      <w:pPr>
        <w:pStyle w:val="ListParagraph"/>
        <w:spacing w:before="120" w:after="120"/>
        <w:ind w:left="1134"/>
        <w:contextualSpacing w:val="0"/>
        <w:jc w:val="both"/>
        <w:rPr>
          <w:rFonts w:asciiTheme="majorHAnsi" w:hAnsiTheme="majorHAnsi"/>
          <w:sz w:val="24"/>
          <w:szCs w:val="24"/>
        </w:rPr>
      </w:pPr>
      <w:r>
        <w:rPr>
          <w:rFonts w:asciiTheme="majorHAnsi" w:hAnsiTheme="majorHAnsi"/>
          <w:sz w:val="24"/>
          <w:szCs w:val="24"/>
        </w:rPr>
        <w:t xml:space="preserve">Berdasar kategori prosentase sebagaimana aspek yang lain, kehadiran dosen pada perkuliahan di minggu pertama masih </w:t>
      </w:r>
      <w:r>
        <w:rPr>
          <w:rFonts w:asciiTheme="majorHAnsi" w:hAnsiTheme="majorHAnsi"/>
          <w:sz w:val="24"/>
          <w:szCs w:val="24"/>
        </w:rPr>
        <w:lastRenderedPageBreak/>
        <w:t>berada pada kategori baik (berada pada interval 67 – 100 persen), meskipun demikian prosentasi dosen yang tidak masuk masih lebih dari 10 persen (19,4%).</w:t>
      </w:r>
    </w:p>
    <w:p w:rsidR="0062351B" w:rsidRPr="0062351B" w:rsidRDefault="0062351B" w:rsidP="0062351B">
      <w:pPr>
        <w:pStyle w:val="ListParagraph"/>
        <w:spacing w:before="120" w:after="120" w:line="240" w:lineRule="auto"/>
        <w:ind w:left="1134"/>
        <w:contextualSpacing w:val="0"/>
        <w:jc w:val="both"/>
        <w:rPr>
          <w:rFonts w:asciiTheme="majorHAnsi" w:hAnsiTheme="majorHAnsi"/>
          <w:sz w:val="24"/>
          <w:szCs w:val="24"/>
        </w:rPr>
      </w:pPr>
    </w:p>
    <w:p w:rsidR="009F3E1D" w:rsidRPr="005207E7" w:rsidRDefault="009F3E1D" w:rsidP="009B3CAB">
      <w:pPr>
        <w:pStyle w:val="ListParagraph"/>
        <w:numPr>
          <w:ilvl w:val="0"/>
          <w:numId w:val="6"/>
        </w:numPr>
        <w:spacing w:after="0"/>
        <w:jc w:val="both"/>
        <w:rPr>
          <w:rFonts w:asciiTheme="majorHAnsi" w:hAnsiTheme="majorHAnsi"/>
          <w:b/>
          <w:bCs/>
          <w:sz w:val="24"/>
          <w:szCs w:val="24"/>
        </w:rPr>
      </w:pPr>
      <w:r w:rsidRPr="005207E7">
        <w:rPr>
          <w:rFonts w:asciiTheme="majorHAnsi" w:hAnsiTheme="majorHAnsi"/>
          <w:b/>
          <w:bCs/>
          <w:sz w:val="24"/>
          <w:szCs w:val="24"/>
        </w:rPr>
        <w:t>Tingkat Fakultas</w:t>
      </w:r>
    </w:p>
    <w:p w:rsidR="009F3E1D" w:rsidRPr="005207E7" w:rsidRDefault="009F3E1D" w:rsidP="006B423B">
      <w:pPr>
        <w:pStyle w:val="ListParagraph"/>
        <w:numPr>
          <w:ilvl w:val="0"/>
          <w:numId w:val="28"/>
        </w:numPr>
        <w:spacing w:after="0"/>
        <w:jc w:val="both"/>
        <w:rPr>
          <w:rFonts w:asciiTheme="majorHAnsi" w:hAnsiTheme="majorHAnsi"/>
          <w:sz w:val="24"/>
          <w:szCs w:val="24"/>
        </w:rPr>
      </w:pPr>
      <w:r w:rsidRPr="005207E7">
        <w:rPr>
          <w:rFonts w:asciiTheme="majorHAnsi" w:hAnsiTheme="majorHAnsi"/>
          <w:b/>
          <w:bCs/>
          <w:sz w:val="24"/>
          <w:szCs w:val="24"/>
        </w:rPr>
        <w:t>Fakultas Dakwah dan Komunikasi</w:t>
      </w:r>
    </w:p>
    <w:p w:rsidR="009F3E1D" w:rsidRDefault="009F3E1D" w:rsidP="009B3CAB">
      <w:pPr>
        <w:pStyle w:val="ListParagraph"/>
        <w:numPr>
          <w:ilvl w:val="0"/>
          <w:numId w:val="11"/>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180F24"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Jumlah ruang yang digunakan untuk perkuliahan sebanyak 31 ruang. Gambaran </w:t>
      </w:r>
      <w:r w:rsidRPr="00207ECE">
        <w:rPr>
          <w:rFonts w:asciiTheme="majorHAnsi" w:hAnsiTheme="majorHAnsi"/>
          <w:sz w:val="24"/>
          <w:szCs w:val="24"/>
        </w:rPr>
        <w:t>kesiapan sarpras pendukung pelaksanaan perkuliahan</w:t>
      </w:r>
      <w:r>
        <w:rPr>
          <w:rFonts w:asciiTheme="majorHAnsi" w:hAnsiTheme="majorHAnsi"/>
          <w:sz w:val="24"/>
          <w:szCs w:val="24"/>
        </w:rPr>
        <w:t xml:space="preserve"> di Fakultas Dakwah dan Komunikasi adalah sebagai berikut. Untuk aspek </w:t>
      </w:r>
      <w:r w:rsidRPr="00180F24">
        <w:rPr>
          <w:rFonts w:asciiTheme="majorBidi" w:hAnsiTheme="majorBidi" w:cstheme="majorBidi"/>
          <w:i/>
          <w:iCs/>
          <w:sz w:val="24"/>
          <w:szCs w:val="24"/>
        </w:rPr>
        <w:t>Kenyamanan Ruang Kuliah</w:t>
      </w:r>
      <w:r w:rsidRPr="00180F24">
        <w:rPr>
          <w:rFonts w:asciiTheme="majorBidi" w:hAnsiTheme="majorBidi" w:cstheme="majorBidi"/>
          <w:sz w:val="24"/>
          <w:szCs w:val="24"/>
        </w:rPr>
        <w:t>, dapat dilihat melalui tabel berikut;</w:t>
      </w:r>
    </w:p>
    <w:tbl>
      <w:tblPr>
        <w:tblStyle w:val="TableGrid"/>
        <w:tblW w:w="0" w:type="auto"/>
        <w:tblInd w:w="1134" w:type="dxa"/>
        <w:tblLook w:val="04A0" w:firstRow="1" w:lastRow="0" w:firstColumn="1" w:lastColumn="0" w:noHBand="0" w:noVBand="1"/>
      </w:tblPr>
      <w:tblGrid>
        <w:gridCol w:w="631"/>
        <w:gridCol w:w="3341"/>
        <w:gridCol w:w="1835"/>
      </w:tblGrid>
      <w:tr w:rsidR="009F3E1D" w:rsidTr="009F3E1D">
        <w:tc>
          <w:tcPr>
            <w:tcW w:w="670"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4508"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Aspek</w:t>
            </w:r>
          </w:p>
        </w:tc>
        <w:tc>
          <w:tcPr>
            <w:tcW w:w="2160" w:type="dxa"/>
          </w:tcPr>
          <w:p w:rsidR="009F3E1D" w:rsidRPr="00CC32EB" w:rsidRDefault="009F3E1D" w:rsidP="009F3E1D">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Sirkulasi udara dalam ruang kelas</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88</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Pencahayaan dalam ruang kelas</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98</w:t>
            </w:r>
            <w:r w:rsidR="00803BEE">
              <w:rPr>
                <w:rFonts w:cs="Calibri"/>
                <w:color w:val="000000"/>
                <w:szCs w:val="22"/>
              </w:rPr>
              <w:t>%</w:t>
            </w:r>
          </w:p>
        </w:tc>
      </w:tr>
      <w:tr w:rsidR="009F3E1D" w:rsidTr="00E20400">
        <w:trPr>
          <w:trHeight w:val="731"/>
        </w:trPr>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Kesenyapan ruang kelas dari suara-suara bising</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61</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Keindahan suasana ruang kelas</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62</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Kebersihan ruang kelas</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66</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Kondisi kursi belajar</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74</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Jumlah mahasiswa dalam ruang</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90</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Kebersihan lingkungan gedung</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69</w:t>
            </w:r>
            <w:r w:rsidR="00803BEE">
              <w:rPr>
                <w:rFonts w:cs="Calibri"/>
                <w:color w:val="000000"/>
                <w:szCs w:val="22"/>
              </w:rPr>
              <w:t>%</w:t>
            </w:r>
          </w:p>
        </w:tc>
      </w:tr>
      <w:tr w:rsidR="009F3E1D" w:rsidTr="009F3E1D">
        <w:tc>
          <w:tcPr>
            <w:tcW w:w="670"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lastRenderedPageBreak/>
              <w:t>9.</w:t>
            </w:r>
          </w:p>
        </w:tc>
        <w:tc>
          <w:tcPr>
            <w:tcW w:w="4508"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Keindahan pemandangan sekitar gedung</w:t>
            </w:r>
          </w:p>
        </w:tc>
        <w:tc>
          <w:tcPr>
            <w:tcW w:w="2160" w:type="dxa"/>
            <w:vAlign w:val="bottom"/>
          </w:tcPr>
          <w:p w:rsidR="009F3E1D" w:rsidRDefault="009F3E1D" w:rsidP="00E20400">
            <w:pPr>
              <w:spacing w:after="0"/>
              <w:jc w:val="center"/>
              <w:rPr>
                <w:rFonts w:cs="Calibri"/>
                <w:color w:val="000000"/>
                <w:szCs w:val="22"/>
              </w:rPr>
            </w:pPr>
            <w:r>
              <w:rPr>
                <w:rFonts w:cs="Calibri"/>
                <w:color w:val="000000"/>
                <w:szCs w:val="22"/>
              </w:rPr>
              <w:t>66</w:t>
            </w:r>
            <w:r w:rsidR="00803BEE">
              <w:rPr>
                <w:rFonts w:cs="Calibri"/>
                <w:color w:val="000000"/>
                <w:szCs w:val="22"/>
              </w:rPr>
              <w:t>%</w:t>
            </w:r>
          </w:p>
        </w:tc>
      </w:tr>
      <w:tr w:rsidR="009F3E1D" w:rsidTr="009F3E1D">
        <w:tc>
          <w:tcPr>
            <w:tcW w:w="670" w:type="dxa"/>
          </w:tcPr>
          <w:p w:rsidR="009F3E1D" w:rsidRDefault="009F3E1D" w:rsidP="0062351B">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508" w:type="dxa"/>
            <w:vAlign w:val="bottom"/>
          </w:tcPr>
          <w:p w:rsidR="009F3E1D" w:rsidRPr="0008643E" w:rsidRDefault="009F3E1D" w:rsidP="0062351B">
            <w:pPr>
              <w:spacing w:after="0"/>
              <w:rPr>
                <w:rFonts w:eastAsia="Times New Roman" w:cs="Calibri"/>
                <w:color w:val="000000"/>
              </w:rPr>
            </w:pPr>
            <w:r w:rsidRPr="0008643E">
              <w:rPr>
                <w:rFonts w:eastAsia="Times New Roman" w:cs="Calibri"/>
                <w:color w:val="000000"/>
              </w:rPr>
              <w:t>Kesejukan udara dalam kelas</w:t>
            </w:r>
          </w:p>
        </w:tc>
        <w:tc>
          <w:tcPr>
            <w:tcW w:w="2160" w:type="dxa"/>
            <w:vAlign w:val="bottom"/>
          </w:tcPr>
          <w:p w:rsidR="009F3E1D" w:rsidRDefault="009F3E1D" w:rsidP="0062351B">
            <w:pPr>
              <w:spacing w:after="0"/>
              <w:jc w:val="center"/>
              <w:rPr>
                <w:rFonts w:cs="Calibri"/>
                <w:color w:val="000000"/>
                <w:szCs w:val="22"/>
              </w:rPr>
            </w:pPr>
            <w:r>
              <w:rPr>
                <w:rFonts w:cs="Calibri"/>
                <w:color w:val="000000"/>
                <w:szCs w:val="22"/>
              </w:rPr>
              <w:t>68</w:t>
            </w:r>
            <w:r w:rsidR="00803BEE">
              <w:rPr>
                <w:rFonts w:cs="Calibri"/>
                <w:color w:val="000000"/>
                <w:szCs w:val="22"/>
              </w:rPr>
              <w:t>%</w:t>
            </w:r>
          </w:p>
        </w:tc>
      </w:tr>
    </w:tbl>
    <w:p w:rsidR="009F3E1D" w:rsidRDefault="009F3E1D" w:rsidP="009F3E1D">
      <w:pPr>
        <w:pStyle w:val="ListParagraph"/>
        <w:spacing w:after="0"/>
        <w:ind w:left="1134"/>
        <w:jc w:val="both"/>
        <w:rPr>
          <w:rFonts w:asciiTheme="majorBidi" w:hAnsiTheme="majorBidi" w:cstheme="majorBidi"/>
          <w:sz w:val="24"/>
          <w:szCs w:val="24"/>
        </w:rPr>
      </w:pPr>
    </w:p>
    <w:p w:rsidR="009F3E1D" w:rsidRDefault="009F3E1D" w:rsidP="009F3E1D">
      <w:pPr>
        <w:pStyle w:val="ListParagraph"/>
        <w:spacing w:after="0"/>
        <w:ind w:left="1134"/>
        <w:jc w:val="both"/>
        <w:rPr>
          <w:rFonts w:asciiTheme="majorBidi" w:hAnsiTheme="majorBidi" w:cstheme="majorBidi"/>
          <w:sz w:val="24"/>
          <w:szCs w:val="24"/>
        </w:rPr>
      </w:pPr>
      <w:r>
        <w:rPr>
          <w:rFonts w:asciiTheme="majorBidi" w:hAnsiTheme="majorBidi" w:cstheme="majorBidi"/>
          <w:sz w:val="24"/>
          <w:szCs w:val="24"/>
        </w:rPr>
        <w:t xml:space="preserve"> Atau, jika dilihat berdasar diagram akan terlihat sebagai berikut;</w:t>
      </w:r>
    </w:p>
    <w:p w:rsidR="009F3E1D" w:rsidRDefault="00E20400" w:rsidP="009F3E1D">
      <w:pPr>
        <w:pStyle w:val="ListParagraph"/>
        <w:spacing w:after="0"/>
        <w:ind w:left="1134"/>
        <w:jc w:val="both"/>
        <w:rPr>
          <w:rFonts w:asciiTheme="majorBidi" w:hAnsiTheme="majorBidi" w:cstheme="majorBidi"/>
          <w:sz w:val="24"/>
          <w:szCs w:val="24"/>
        </w:rPr>
      </w:pPr>
      <w:r>
        <w:rPr>
          <w:noProof/>
          <w:lang w:val="en-US" w:eastAsia="en-US"/>
        </w:rPr>
        <w:drawing>
          <wp:anchor distT="0" distB="0" distL="114300" distR="114300" simplePos="0" relativeHeight="251663360" behindDoc="0" locked="0" layoutInCell="1" allowOverlap="1" wp14:anchorId="1600EC7C" wp14:editId="3C7D0559">
            <wp:simplePos x="0" y="0"/>
            <wp:positionH relativeFrom="column">
              <wp:posOffset>723265</wp:posOffset>
            </wp:positionH>
            <wp:positionV relativeFrom="paragraph">
              <wp:posOffset>168910</wp:posOffset>
            </wp:positionV>
            <wp:extent cx="3686175" cy="2743200"/>
            <wp:effectExtent l="0" t="0" r="0" b="0"/>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9F3E1D" w:rsidRDefault="009F3E1D" w:rsidP="009F3E1D">
      <w:pPr>
        <w:pStyle w:val="ListParagraph"/>
        <w:spacing w:after="0"/>
        <w:ind w:left="1134"/>
        <w:jc w:val="both"/>
        <w:rPr>
          <w:rFonts w:asciiTheme="majorBidi" w:hAnsiTheme="majorBidi" w:cstheme="majorBidi"/>
          <w:sz w:val="24"/>
          <w:szCs w:val="24"/>
        </w:rPr>
      </w:pPr>
    </w:p>
    <w:p w:rsidR="009F3E1D" w:rsidRDefault="009F3E1D" w:rsidP="009F3E1D">
      <w:pPr>
        <w:pStyle w:val="ListParagraph"/>
        <w:spacing w:after="0"/>
        <w:ind w:left="1134"/>
        <w:jc w:val="both"/>
        <w:rPr>
          <w:rFonts w:asciiTheme="majorBidi" w:hAnsiTheme="majorBidi" w:cstheme="majorBidi"/>
          <w:sz w:val="24"/>
          <w:szCs w:val="24"/>
        </w:rPr>
      </w:pPr>
    </w:p>
    <w:p w:rsidR="009F3E1D" w:rsidRPr="00180F24" w:rsidRDefault="00E20400" w:rsidP="009F3E1D">
      <w:pPr>
        <w:pStyle w:val="ListParagraph"/>
        <w:spacing w:after="0"/>
        <w:ind w:left="1134"/>
        <w:jc w:val="both"/>
        <w:rPr>
          <w:rFonts w:asciiTheme="majorHAnsi" w:hAnsiTheme="majorHAnsi"/>
          <w:sz w:val="24"/>
          <w:szCs w:val="24"/>
        </w:rPr>
      </w:pPr>
      <w:r>
        <w:rPr>
          <w:rFonts w:asciiTheme="majorHAnsi" w:hAnsiTheme="majorHAnsi"/>
          <w:sz w:val="24"/>
          <w:szCs w:val="24"/>
        </w:rPr>
        <w:t>BerdasarkanK</w:t>
      </w:r>
      <w:r w:rsidR="009F3E1D">
        <w:rPr>
          <w:rFonts w:asciiTheme="majorHAnsi" w:hAnsiTheme="majorHAnsi"/>
          <w:sz w:val="24"/>
          <w:szCs w:val="24"/>
        </w:rPr>
        <w:t>ondisi tersebut, kondisi kenyaman ruang kelas di FDK belum sepenuhnya berada pada kategori baik. Yang tertinggi adalah kondisi jumlah mahasiswa dalam kelas (90%), kemudian diikuti oleh kondisi pencahayaan dalam ruang kelas (98%), Sirkulasi udara (88%), dan ko</w:t>
      </w:r>
      <w:r>
        <w:rPr>
          <w:rFonts w:asciiTheme="majorHAnsi" w:hAnsiTheme="majorHAnsi"/>
          <w:sz w:val="24"/>
          <w:szCs w:val="24"/>
        </w:rPr>
        <w:t xml:space="preserve">ndisi kursi </w:t>
      </w:r>
      <w:r>
        <w:rPr>
          <w:rFonts w:asciiTheme="majorHAnsi" w:hAnsiTheme="majorHAnsi"/>
          <w:sz w:val="24"/>
          <w:szCs w:val="24"/>
        </w:rPr>
        <w:lastRenderedPageBreak/>
        <w:t>belajar (74). Kondis</w:t>
      </w:r>
      <w:r w:rsidR="009F3E1D">
        <w:rPr>
          <w:rFonts w:asciiTheme="majorHAnsi" w:hAnsiTheme="majorHAnsi"/>
          <w:sz w:val="24"/>
          <w:szCs w:val="24"/>
        </w:rPr>
        <w:t xml:space="preserve">i kebersihan lingkungan gedung dan kesejukan udara di dalam kelas, meski berada pada interval baik, namun prosentasinya masih rendah yaitu 69% dan 68 %. Masih ada beberapa aspek yang berada dalam kondisi </w:t>
      </w:r>
      <w:r w:rsidR="009F3E1D" w:rsidRPr="00E86482">
        <w:rPr>
          <w:rFonts w:asciiTheme="majorHAnsi" w:hAnsiTheme="majorHAnsi"/>
          <w:b/>
          <w:bCs/>
          <w:sz w:val="24"/>
          <w:szCs w:val="24"/>
        </w:rPr>
        <w:t>cukup</w:t>
      </w:r>
      <w:r w:rsidR="009F3E1D">
        <w:rPr>
          <w:rFonts w:asciiTheme="majorHAnsi" w:hAnsiTheme="majorHAnsi"/>
          <w:sz w:val="24"/>
          <w:szCs w:val="24"/>
        </w:rPr>
        <w:t>, yaitu kesenyapan ruang dari suara-suara bising (61%), keindahan suasana ruang kelas (62%), kebersihan ruang kelas serta keindahan pemandangan sekitar gedung, masing-masing (66%). Dengan demikian yang perlu mendapat perhatian di FDK, terkait kenyamanan ruang perkuliahan adalah soal kesenyapan ruang kelas dari suara-suara bising dan keindahan suasana ruang kelas.</w:t>
      </w:r>
    </w:p>
    <w:p w:rsidR="009F3E1D" w:rsidRPr="00180F24" w:rsidRDefault="009F3E1D" w:rsidP="009F3E1D">
      <w:pPr>
        <w:pStyle w:val="ListParagraph"/>
        <w:spacing w:after="0"/>
        <w:ind w:left="1418"/>
        <w:jc w:val="both"/>
        <w:rPr>
          <w:rFonts w:asciiTheme="majorHAnsi" w:hAnsiTheme="majorHAnsi"/>
          <w:sz w:val="24"/>
          <w:szCs w:val="24"/>
        </w:rPr>
      </w:pPr>
    </w:p>
    <w:p w:rsidR="009F3E1D" w:rsidRPr="00E66AEA" w:rsidRDefault="009F3E1D" w:rsidP="009F3E1D">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ruang kelas</w:t>
      </w:r>
      <w:r>
        <w:rPr>
          <w:rFonts w:asciiTheme="majorHAnsi" w:hAnsiTheme="majorHAnsi"/>
          <w:sz w:val="24"/>
          <w:szCs w:val="24"/>
        </w:rPr>
        <w:t xml:space="preserve"> di FDK</w:t>
      </w:r>
      <w:r w:rsidRPr="00E66AEA">
        <w:rPr>
          <w:rFonts w:asciiTheme="majorHAnsi" w:hAnsiTheme="majorHAnsi"/>
          <w:sz w:val="24"/>
          <w:szCs w:val="24"/>
        </w:rPr>
        <w:t>, adalah sebagai berikut;</w:t>
      </w:r>
    </w:p>
    <w:tbl>
      <w:tblPr>
        <w:tblStyle w:val="TableGrid"/>
        <w:tblW w:w="0" w:type="auto"/>
        <w:tblInd w:w="1134" w:type="dxa"/>
        <w:tblLook w:val="04A0" w:firstRow="1" w:lastRow="0" w:firstColumn="1" w:lastColumn="0" w:noHBand="0" w:noVBand="1"/>
      </w:tblPr>
      <w:tblGrid>
        <w:gridCol w:w="628"/>
        <w:gridCol w:w="3204"/>
        <w:gridCol w:w="1975"/>
      </w:tblGrid>
      <w:tr w:rsidR="009F3E1D" w:rsidTr="009F3E1D">
        <w:tc>
          <w:tcPr>
            <w:tcW w:w="670"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4507"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Aspek</w:t>
            </w:r>
          </w:p>
        </w:tc>
        <w:tc>
          <w:tcPr>
            <w:tcW w:w="2444"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Kursi belajar</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100</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Meja pengampu MK</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97</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Papan tulis</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95</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Spidol</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84</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Penghapus</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100</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LCD</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97</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Pendingin ruang (kipas angin)</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53</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Lampu penerangan ruang kelas</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98</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Sinyal internet/Wifi</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84</w:t>
            </w:r>
            <w:r w:rsidR="00803BEE">
              <w:rPr>
                <w:rFonts w:cs="Calibri"/>
                <w:color w:val="000000"/>
                <w:szCs w:val="22"/>
              </w:rPr>
              <w:t>%</w:t>
            </w:r>
          </w:p>
        </w:tc>
      </w:tr>
      <w:tr w:rsidR="009F3E1D" w:rsidTr="009F3E1D">
        <w:tc>
          <w:tcPr>
            <w:tcW w:w="670"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507" w:type="dxa"/>
            <w:vAlign w:val="center"/>
          </w:tcPr>
          <w:p w:rsidR="009F3E1D" w:rsidRPr="00E66AEA" w:rsidRDefault="009F3E1D" w:rsidP="00803BEE">
            <w:pPr>
              <w:spacing w:after="0"/>
              <w:rPr>
                <w:rFonts w:eastAsia="Times New Roman" w:cs="Calibri"/>
                <w:color w:val="000000"/>
              </w:rPr>
            </w:pPr>
            <w:r w:rsidRPr="00E66AEA">
              <w:rPr>
                <w:rFonts w:eastAsia="Times New Roman" w:cs="Calibri"/>
                <w:color w:val="000000"/>
              </w:rPr>
              <w:t>Instalasi listrik</w:t>
            </w:r>
          </w:p>
        </w:tc>
        <w:tc>
          <w:tcPr>
            <w:tcW w:w="2444" w:type="dxa"/>
            <w:vAlign w:val="bottom"/>
          </w:tcPr>
          <w:p w:rsidR="009F3E1D" w:rsidRDefault="009F3E1D" w:rsidP="00803BEE">
            <w:pPr>
              <w:spacing w:after="0"/>
              <w:jc w:val="center"/>
              <w:rPr>
                <w:rFonts w:cs="Calibri"/>
                <w:color w:val="000000"/>
                <w:szCs w:val="22"/>
              </w:rPr>
            </w:pPr>
            <w:r>
              <w:rPr>
                <w:rFonts w:cs="Calibri"/>
                <w:color w:val="000000"/>
                <w:szCs w:val="22"/>
              </w:rPr>
              <w:t>94</w:t>
            </w:r>
            <w:r w:rsidR="00803BEE">
              <w:rPr>
                <w:rFonts w:cs="Calibri"/>
                <w:color w:val="000000"/>
                <w:szCs w:val="22"/>
              </w:rPr>
              <w:t>%</w:t>
            </w:r>
          </w:p>
        </w:tc>
      </w:tr>
    </w:tbl>
    <w:p w:rsidR="009F3E1D" w:rsidRDefault="009F3E1D" w:rsidP="009F3E1D">
      <w:pPr>
        <w:pStyle w:val="ListParagraph"/>
        <w:spacing w:after="0"/>
        <w:ind w:left="1418"/>
        <w:jc w:val="both"/>
        <w:rPr>
          <w:rFonts w:asciiTheme="majorHAnsi" w:hAnsiTheme="majorHAnsi"/>
          <w:sz w:val="24"/>
          <w:szCs w:val="24"/>
        </w:rPr>
      </w:pPr>
    </w:p>
    <w:p w:rsidR="009F3E1D" w:rsidRPr="00EC59D1"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lastRenderedPageBreak/>
        <w:t xml:space="preserve">Berdasarkan tabel di atas, secara umum kelengkapan fasilitas sarpras sudah baik, namun ada satu aspek yang perlu perhatian yaitu kondisi </w:t>
      </w:r>
      <w:r w:rsidRPr="00EC59D1">
        <w:rPr>
          <w:rFonts w:asciiTheme="majorHAnsi" w:hAnsiTheme="majorHAnsi"/>
          <w:b/>
          <w:bCs/>
          <w:sz w:val="24"/>
          <w:szCs w:val="24"/>
        </w:rPr>
        <w:t>pendingin ruang</w:t>
      </w:r>
      <w:r>
        <w:rPr>
          <w:rFonts w:asciiTheme="majorHAnsi" w:hAnsiTheme="majorHAnsi"/>
          <w:sz w:val="24"/>
          <w:szCs w:val="24"/>
        </w:rPr>
        <w:t xml:space="preserve"> (53%).</w:t>
      </w:r>
    </w:p>
    <w:p w:rsidR="009F3E1D" w:rsidRPr="00180F24"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11"/>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Jumlah program studi di FDK sebanyak 6 prodi, yaitu prodi KPI, BPI, MD, PMI, MHU, dan KPI S2. Dari 6 prodi, jumlah prodi yang termonev ada 5, yaitu sebagai berikut;</w:t>
      </w:r>
    </w:p>
    <w:p w:rsidR="009F3E1D" w:rsidRPr="00553977" w:rsidRDefault="009F3E1D"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547"/>
        <w:gridCol w:w="2034"/>
        <w:gridCol w:w="1008"/>
        <w:gridCol w:w="1056"/>
        <w:gridCol w:w="1162"/>
      </w:tblGrid>
      <w:tr w:rsidR="009F3E1D" w:rsidRPr="00E20400" w:rsidTr="009F3E1D">
        <w:trPr>
          <w:trHeight w:val="129"/>
        </w:trPr>
        <w:tc>
          <w:tcPr>
            <w:tcW w:w="612" w:type="dxa"/>
            <w:vMerge w:val="restart"/>
          </w:tcPr>
          <w:p w:rsidR="009F3E1D" w:rsidRPr="00E20400" w:rsidRDefault="009F3E1D" w:rsidP="009F3E1D">
            <w:pPr>
              <w:pStyle w:val="ListParagraph"/>
              <w:ind w:left="0"/>
              <w:jc w:val="both"/>
              <w:rPr>
                <w:rFonts w:asciiTheme="majorHAnsi" w:hAnsiTheme="majorHAnsi"/>
                <w:b/>
                <w:szCs w:val="22"/>
              </w:rPr>
            </w:pPr>
            <w:r w:rsidRPr="00E20400">
              <w:rPr>
                <w:rFonts w:asciiTheme="majorHAnsi" w:hAnsiTheme="majorHAnsi"/>
                <w:b/>
                <w:szCs w:val="22"/>
              </w:rPr>
              <w:t>No.</w:t>
            </w:r>
          </w:p>
        </w:tc>
        <w:tc>
          <w:tcPr>
            <w:tcW w:w="3182" w:type="dxa"/>
            <w:vMerge w:val="restart"/>
          </w:tcPr>
          <w:p w:rsidR="009F3E1D" w:rsidRPr="00E20400" w:rsidRDefault="009F3E1D" w:rsidP="009F3E1D">
            <w:pPr>
              <w:pStyle w:val="ListParagraph"/>
              <w:ind w:left="0"/>
              <w:jc w:val="both"/>
              <w:rPr>
                <w:rFonts w:asciiTheme="majorHAnsi" w:hAnsiTheme="majorHAnsi"/>
                <w:b/>
                <w:szCs w:val="22"/>
              </w:rPr>
            </w:pPr>
            <w:r w:rsidRPr="00E20400">
              <w:rPr>
                <w:rFonts w:asciiTheme="majorHAnsi" w:hAnsiTheme="majorHAnsi"/>
                <w:b/>
                <w:szCs w:val="22"/>
              </w:rPr>
              <w:t>Prodi Termonev</w:t>
            </w:r>
          </w:p>
        </w:tc>
        <w:tc>
          <w:tcPr>
            <w:tcW w:w="1208" w:type="dxa"/>
            <w:vMerge w:val="restart"/>
          </w:tcPr>
          <w:p w:rsidR="009F3E1D" w:rsidRPr="00E20400" w:rsidRDefault="009F3E1D" w:rsidP="009F3E1D">
            <w:pPr>
              <w:pStyle w:val="ListParagraph"/>
              <w:ind w:left="0"/>
              <w:jc w:val="both"/>
              <w:rPr>
                <w:rFonts w:asciiTheme="majorHAnsi" w:hAnsiTheme="majorHAnsi"/>
                <w:b/>
                <w:szCs w:val="22"/>
              </w:rPr>
            </w:pPr>
            <w:r w:rsidRPr="00E20400">
              <w:rPr>
                <w:rFonts w:asciiTheme="majorHAnsi" w:hAnsiTheme="majorHAnsi"/>
                <w:b/>
                <w:szCs w:val="22"/>
              </w:rPr>
              <w:t>Fakultas</w:t>
            </w:r>
          </w:p>
        </w:tc>
        <w:tc>
          <w:tcPr>
            <w:tcW w:w="2761" w:type="dxa"/>
            <w:gridSpan w:val="2"/>
          </w:tcPr>
          <w:p w:rsidR="009F3E1D" w:rsidRPr="00E20400" w:rsidRDefault="009F3E1D" w:rsidP="009F3E1D">
            <w:pPr>
              <w:pStyle w:val="ListParagraph"/>
              <w:ind w:left="0"/>
              <w:jc w:val="both"/>
              <w:rPr>
                <w:rFonts w:asciiTheme="majorHAnsi" w:hAnsiTheme="majorHAnsi"/>
                <w:b/>
                <w:szCs w:val="22"/>
              </w:rPr>
            </w:pPr>
            <w:r w:rsidRPr="00E20400">
              <w:rPr>
                <w:rFonts w:asciiTheme="majorHAnsi" w:hAnsiTheme="majorHAnsi"/>
                <w:b/>
                <w:szCs w:val="22"/>
              </w:rPr>
              <w:t>Banyaknya Data</w:t>
            </w:r>
          </w:p>
        </w:tc>
      </w:tr>
      <w:tr w:rsidR="009F3E1D" w:rsidRPr="00E20400" w:rsidTr="009F3E1D">
        <w:trPr>
          <w:trHeight w:val="129"/>
        </w:trPr>
        <w:tc>
          <w:tcPr>
            <w:tcW w:w="612" w:type="dxa"/>
            <w:vMerge/>
          </w:tcPr>
          <w:p w:rsidR="009F3E1D" w:rsidRPr="00E20400" w:rsidRDefault="009F3E1D" w:rsidP="009F3E1D">
            <w:pPr>
              <w:pStyle w:val="ListParagraph"/>
              <w:ind w:left="0"/>
              <w:jc w:val="both"/>
              <w:rPr>
                <w:rFonts w:asciiTheme="majorHAnsi" w:hAnsiTheme="majorHAnsi"/>
                <w:b/>
                <w:szCs w:val="22"/>
              </w:rPr>
            </w:pPr>
          </w:p>
        </w:tc>
        <w:tc>
          <w:tcPr>
            <w:tcW w:w="3182" w:type="dxa"/>
            <w:vMerge/>
          </w:tcPr>
          <w:p w:rsidR="009F3E1D" w:rsidRPr="00E20400" w:rsidRDefault="009F3E1D" w:rsidP="009F3E1D">
            <w:pPr>
              <w:pStyle w:val="ListParagraph"/>
              <w:ind w:left="0"/>
              <w:jc w:val="both"/>
              <w:rPr>
                <w:rFonts w:asciiTheme="majorHAnsi" w:hAnsiTheme="majorHAnsi"/>
                <w:b/>
                <w:szCs w:val="22"/>
              </w:rPr>
            </w:pPr>
          </w:p>
        </w:tc>
        <w:tc>
          <w:tcPr>
            <w:tcW w:w="1208" w:type="dxa"/>
            <w:vMerge/>
          </w:tcPr>
          <w:p w:rsidR="009F3E1D" w:rsidRPr="00E20400" w:rsidRDefault="009F3E1D" w:rsidP="009F3E1D">
            <w:pPr>
              <w:jc w:val="center"/>
              <w:rPr>
                <w:rFonts w:ascii="Cambria" w:hAnsi="Cambria" w:cs="Calibri"/>
                <w:b/>
                <w:color w:val="000000"/>
                <w:szCs w:val="22"/>
              </w:rPr>
            </w:pPr>
          </w:p>
        </w:tc>
        <w:tc>
          <w:tcPr>
            <w:tcW w:w="1368" w:type="dxa"/>
            <w:vAlign w:val="center"/>
          </w:tcPr>
          <w:p w:rsidR="009F3E1D" w:rsidRPr="00E20400" w:rsidRDefault="009F3E1D" w:rsidP="009F3E1D">
            <w:pPr>
              <w:jc w:val="center"/>
              <w:rPr>
                <w:rFonts w:ascii="Cambria" w:hAnsi="Cambria" w:cs="Calibri"/>
                <w:b/>
                <w:color w:val="000000"/>
                <w:szCs w:val="22"/>
              </w:rPr>
            </w:pPr>
            <w:r w:rsidRPr="00E20400">
              <w:rPr>
                <w:rFonts w:ascii="Cambria" w:hAnsi="Cambria" w:cs="Calibri"/>
                <w:b/>
                <w:color w:val="000000"/>
                <w:szCs w:val="22"/>
              </w:rPr>
              <w:t>Konten RPS</w:t>
            </w:r>
          </w:p>
        </w:tc>
        <w:tc>
          <w:tcPr>
            <w:tcW w:w="1393" w:type="dxa"/>
            <w:vAlign w:val="center"/>
          </w:tcPr>
          <w:p w:rsidR="009F3E1D" w:rsidRPr="00E20400" w:rsidRDefault="009F3E1D" w:rsidP="009F3E1D">
            <w:pPr>
              <w:jc w:val="center"/>
              <w:rPr>
                <w:rFonts w:ascii="Cambria" w:hAnsi="Cambria" w:cs="Calibri"/>
                <w:b/>
                <w:color w:val="000000"/>
                <w:szCs w:val="22"/>
              </w:rPr>
            </w:pPr>
            <w:r w:rsidRPr="00E20400">
              <w:rPr>
                <w:rFonts w:ascii="Cambria" w:hAnsi="Cambria" w:cs="Calibri"/>
                <w:b/>
                <w:color w:val="000000"/>
                <w:szCs w:val="22"/>
              </w:rPr>
              <w:t>Struktur RPS</w:t>
            </w:r>
          </w:p>
        </w:tc>
      </w:tr>
      <w:tr w:rsidR="009F3E1D" w:rsidRPr="00E20400" w:rsidTr="009F3E1D">
        <w:tc>
          <w:tcPr>
            <w:tcW w:w="612" w:type="dxa"/>
          </w:tcPr>
          <w:p w:rsidR="009F3E1D" w:rsidRPr="00E20400" w:rsidRDefault="009F3E1D" w:rsidP="009F3E1D">
            <w:pPr>
              <w:pStyle w:val="ListParagraph"/>
              <w:ind w:left="0"/>
              <w:jc w:val="both"/>
              <w:rPr>
                <w:rFonts w:asciiTheme="majorHAnsi" w:hAnsiTheme="majorHAnsi"/>
                <w:szCs w:val="22"/>
              </w:rPr>
            </w:pPr>
            <w:r w:rsidRPr="00E20400">
              <w:rPr>
                <w:rFonts w:asciiTheme="majorHAnsi" w:hAnsiTheme="majorHAnsi"/>
                <w:szCs w:val="22"/>
              </w:rPr>
              <w:t>1</w:t>
            </w:r>
          </w:p>
        </w:tc>
        <w:tc>
          <w:tcPr>
            <w:tcW w:w="3182" w:type="dxa"/>
            <w:vAlign w:val="bottom"/>
          </w:tcPr>
          <w:p w:rsidR="009F3E1D" w:rsidRPr="00E20400" w:rsidRDefault="009F3E1D" w:rsidP="009F3E1D">
            <w:pPr>
              <w:rPr>
                <w:rFonts w:ascii="Cambria" w:hAnsi="Cambria" w:cs="Calibri"/>
                <w:color w:val="000000"/>
                <w:szCs w:val="22"/>
              </w:rPr>
            </w:pPr>
            <w:r w:rsidRPr="00E20400">
              <w:rPr>
                <w:rFonts w:ascii="Cambria" w:hAnsi="Cambria" w:cs="Calibri"/>
                <w:color w:val="000000"/>
                <w:szCs w:val="22"/>
              </w:rPr>
              <w:t>Bimbingan Penyuluhan Islam</w:t>
            </w:r>
          </w:p>
        </w:tc>
        <w:tc>
          <w:tcPr>
            <w:tcW w:w="1208"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FDK</w:t>
            </w:r>
          </w:p>
        </w:tc>
        <w:tc>
          <w:tcPr>
            <w:tcW w:w="1368"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21</w:t>
            </w:r>
          </w:p>
        </w:tc>
        <w:tc>
          <w:tcPr>
            <w:tcW w:w="1393"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21</w:t>
            </w:r>
          </w:p>
        </w:tc>
      </w:tr>
      <w:tr w:rsidR="009F3E1D" w:rsidRPr="00E20400" w:rsidTr="009F3E1D">
        <w:tc>
          <w:tcPr>
            <w:tcW w:w="612" w:type="dxa"/>
          </w:tcPr>
          <w:p w:rsidR="009F3E1D" w:rsidRPr="00E20400" w:rsidRDefault="009F3E1D" w:rsidP="009F3E1D">
            <w:pPr>
              <w:pStyle w:val="ListParagraph"/>
              <w:ind w:left="0"/>
              <w:jc w:val="both"/>
              <w:rPr>
                <w:rFonts w:asciiTheme="majorHAnsi" w:hAnsiTheme="majorHAnsi"/>
                <w:szCs w:val="22"/>
              </w:rPr>
            </w:pPr>
            <w:r w:rsidRPr="00E20400">
              <w:rPr>
                <w:rFonts w:asciiTheme="majorHAnsi" w:hAnsiTheme="majorHAnsi"/>
                <w:szCs w:val="22"/>
              </w:rPr>
              <w:t>2</w:t>
            </w:r>
          </w:p>
        </w:tc>
        <w:tc>
          <w:tcPr>
            <w:tcW w:w="3182" w:type="dxa"/>
            <w:vAlign w:val="bottom"/>
          </w:tcPr>
          <w:p w:rsidR="009F3E1D" w:rsidRPr="00E20400" w:rsidRDefault="009F3E1D" w:rsidP="009F3E1D">
            <w:pPr>
              <w:rPr>
                <w:rFonts w:ascii="Cambria" w:hAnsi="Cambria" w:cs="Calibri"/>
                <w:color w:val="000000"/>
                <w:szCs w:val="22"/>
              </w:rPr>
            </w:pPr>
            <w:r w:rsidRPr="00E20400">
              <w:rPr>
                <w:rFonts w:ascii="Cambria" w:hAnsi="Cambria" w:cs="Calibri"/>
                <w:color w:val="000000"/>
                <w:szCs w:val="22"/>
              </w:rPr>
              <w:t>Komunikasi dan Penyuluhan Islam</w:t>
            </w:r>
          </w:p>
        </w:tc>
        <w:tc>
          <w:tcPr>
            <w:tcW w:w="1208" w:type="dxa"/>
          </w:tcPr>
          <w:p w:rsidR="009F3E1D" w:rsidRPr="00E20400" w:rsidRDefault="009F3E1D" w:rsidP="009F3E1D">
            <w:pPr>
              <w:jc w:val="center"/>
              <w:rPr>
                <w:szCs w:val="22"/>
              </w:rPr>
            </w:pPr>
            <w:r w:rsidRPr="00E20400">
              <w:rPr>
                <w:rFonts w:ascii="Cambria" w:hAnsi="Cambria" w:cs="Calibri"/>
                <w:color w:val="000000"/>
                <w:szCs w:val="22"/>
              </w:rPr>
              <w:t>FDK</w:t>
            </w:r>
          </w:p>
        </w:tc>
        <w:tc>
          <w:tcPr>
            <w:tcW w:w="1368"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42</w:t>
            </w:r>
          </w:p>
        </w:tc>
        <w:tc>
          <w:tcPr>
            <w:tcW w:w="1393"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42</w:t>
            </w:r>
          </w:p>
        </w:tc>
      </w:tr>
      <w:tr w:rsidR="009F3E1D" w:rsidRPr="00E20400" w:rsidTr="009F3E1D">
        <w:tc>
          <w:tcPr>
            <w:tcW w:w="612" w:type="dxa"/>
          </w:tcPr>
          <w:p w:rsidR="009F3E1D" w:rsidRPr="00E20400" w:rsidRDefault="009F3E1D" w:rsidP="009F3E1D">
            <w:pPr>
              <w:pStyle w:val="ListParagraph"/>
              <w:ind w:left="0"/>
              <w:jc w:val="both"/>
              <w:rPr>
                <w:rFonts w:asciiTheme="majorHAnsi" w:hAnsiTheme="majorHAnsi"/>
                <w:szCs w:val="22"/>
              </w:rPr>
            </w:pPr>
            <w:r w:rsidRPr="00E20400">
              <w:rPr>
                <w:rFonts w:asciiTheme="majorHAnsi" w:hAnsiTheme="majorHAnsi"/>
                <w:szCs w:val="22"/>
              </w:rPr>
              <w:t>3</w:t>
            </w:r>
          </w:p>
        </w:tc>
        <w:tc>
          <w:tcPr>
            <w:tcW w:w="3182" w:type="dxa"/>
            <w:vAlign w:val="bottom"/>
          </w:tcPr>
          <w:p w:rsidR="009F3E1D" w:rsidRPr="00E20400" w:rsidRDefault="009F3E1D" w:rsidP="009F3E1D">
            <w:pPr>
              <w:rPr>
                <w:rFonts w:ascii="Cambria" w:hAnsi="Cambria" w:cs="Calibri"/>
                <w:color w:val="000000"/>
                <w:szCs w:val="22"/>
              </w:rPr>
            </w:pPr>
            <w:r w:rsidRPr="00E20400">
              <w:rPr>
                <w:rFonts w:ascii="Cambria" w:hAnsi="Cambria" w:cs="Calibri"/>
                <w:color w:val="000000"/>
                <w:szCs w:val="22"/>
              </w:rPr>
              <w:t>Komunikasi dan Penyuluhan Islam (S2)</w:t>
            </w:r>
          </w:p>
        </w:tc>
        <w:tc>
          <w:tcPr>
            <w:tcW w:w="1208" w:type="dxa"/>
          </w:tcPr>
          <w:p w:rsidR="009F3E1D" w:rsidRPr="00E20400" w:rsidRDefault="009F3E1D" w:rsidP="009F3E1D">
            <w:pPr>
              <w:jc w:val="center"/>
              <w:rPr>
                <w:szCs w:val="22"/>
              </w:rPr>
            </w:pPr>
            <w:r w:rsidRPr="00E20400">
              <w:rPr>
                <w:rFonts w:ascii="Cambria" w:hAnsi="Cambria" w:cs="Calibri"/>
                <w:color w:val="000000"/>
                <w:szCs w:val="22"/>
              </w:rPr>
              <w:t>FDK</w:t>
            </w:r>
          </w:p>
        </w:tc>
        <w:tc>
          <w:tcPr>
            <w:tcW w:w="1368"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7</w:t>
            </w:r>
          </w:p>
        </w:tc>
        <w:tc>
          <w:tcPr>
            <w:tcW w:w="1393"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7</w:t>
            </w:r>
          </w:p>
        </w:tc>
      </w:tr>
      <w:tr w:rsidR="009F3E1D" w:rsidRPr="00E20400" w:rsidTr="009F3E1D">
        <w:tc>
          <w:tcPr>
            <w:tcW w:w="612" w:type="dxa"/>
          </w:tcPr>
          <w:p w:rsidR="009F3E1D" w:rsidRPr="00E20400" w:rsidRDefault="009F3E1D" w:rsidP="009F3E1D">
            <w:pPr>
              <w:pStyle w:val="ListParagraph"/>
              <w:ind w:left="0"/>
              <w:jc w:val="both"/>
              <w:rPr>
                <w:rFonts w:asciiTheme="majorHAnsi" w:hAnsiTheme="majorHAnsi"/>
                <w:szCs w:val="22"/>
              </w:rPr>
            </w:pPr>
            <w:r w:rsidRPr="00E20400">
              <w:rPr>
                <w:rFonts w:asciiTheme="majorHAnsi" w:hAnsiTheme="majorHAnsi"/>
                <w:szCs w:val="22"/>
              </w:rPr>
              <w:t>4</w:t>
            </w:r>
          </w:p>
        </w:tc>
        <w:tc>
          <w:tcPr>
            <w:tcW w:w="3182" w:type="dxa"/>
            <w:vAlign w:val="bottom"/>
          </w:tcPr>
          <w:p w:rsidR="009F3E1D" w:rsidRPr="00E20400" w:rsidRDefault="009F3E1D" w:rsidP="009F3E1D">
            <w:pPr>
              <w:rPr>
                <w:rFonts w:ascii="Cambria" w:hAnsi="Cambria" w:cs="Calibri"/>
                <w:color w:val="000000"/>
                <w:szCs w:val="22"/>
              </w:rPr>
            </w:pPr>
            <w:r w:rsidRPr="00E20400">
              <w:rPr>
                <w:rFonts w:ascii="Cambria" w:hAnsi="Cambria" w:cs="Calibri"/>
                <w:color w:val="000000"/>
                <w:szCs w:val="22"/>
              </w:rPr>
              <w:t>Pengembangan Masyarakat Islam</w:t>
            </w:r>
          </w:p>
        </w:tc>
        <w:tc>
          <w:tcPr>
            <w:tcW w:w="1208" w:type="dxa"/>
          </w:tcPr>
          <w:p w:rsidR="009F3E1D" w:rsidRPr="00E20400" w:rsidRDefault="009F3E1D" w:rsidP="009F3E1D">
            <w:pPr>
              <w:jc w:val="center"/>
              <w:rPr>
                <w:szCs w:val="22"/>
              </w:rPr>
            </w:pPr>
            <w:r w:rsidRPr="00E20400">
              <w:rPr>
                <w:rFonts w:ascii="Cambria" w:hAnsi="Cambria" w:cs="Calibri"/>
                <w:color w:val="000000"/>
                <w:szCs w:val="22"/>
              </w:rPr>
              <w:t>FDK</w:t>
            </w:r>
          </w:p>
        </w:tc>
        <w:tc>
          <w:tcPr>
            <w:tcW w:w="1368"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15</w:t>
            </w:r>
          </w:p>
        </w:tc>
        <w:tc>
          <w:tcPr>
            <w:tcW w:w="1393"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15</w:t>
            </w:r>
          </w:p>
        </w:tc>
      </w:tr>
      <w:tr w:rsidR="009F3E1D" w:rsidRPr="00E20400" w:rsidTr="009F3E1D">
        <w:tc>
          <w:tcPr>
            <w:tcW w:w="612" w:type="dxa"/>
          </w:tcPr>
          <w:p w:rsidR="009F3E1D" w:rsidRPr="00E20400" w:rsidRDefault="009F3E1D" w:rsidP="009F3E1D">
            <w:pPr>
              <w:pStyle w:val="ListParagraph"/>
              <w:ind w:left="0"/>
              <w:jc w:val="both"/>
              <w:rPr>
                <w:rFonts w:asciiTheme="majorHAnsi" w:hAnsiTheme="majorHAnsi"/>
                <w:szCs w:val="22"/>
              </w:rPr>
            </w:pPr>
            <w:r w:rsidRPr="00E20400">
              <w:rPr>
                <w:rFonts w:asciiTheme="majorHAnsi" w:hAnsiTheme="majorHAnsi"/>
                <w:szCs w:val="22"/>
              </w:rPr>
              <w:t>5</w:t>
            </w:r>
          </w:p>
        </w:tc>
        <w:tc>
          <w:tcPr>
            <w:tcW w:w="3182" w:type="dxa"/>
            <w:vAlign w:val="bottom"/>
          </w:tcPr>
          <w:p w:rsidR="009F3E1D" w:rsidRPr="00E20400" w:rsidRDefault="009F3E1D" w:rsidP="009F3E1D">
            <w:pPr>
              <w:rPr>
                <w:rFonts w:ascii="Cambria" w:hAnsi="Cambria" w:cs="Calibri"/>
                <w:color w:val="000000"/>
                <w:szCs w:val="22"/>
              </w:rPr>
            </w:pPr>
            <w:r w:rsidRPr="00E20400">
              <w:rPr>
                <w:rFonts w:ascii="Cambria" w:hAnsi="Cambria" w:cs="Calibri"/>
                <w:color w:val="000000"/>
                <w:szCs w:val="22"/>
              </w:rPr>
              <w:t>Manajemen Haji dan Umroh</w:t>
            </w:r>
          </w:p>
        </w:tc>
        <w:tc>
          <w:tcPr>
            <w:tcW w:w="1208" w:type="dxa"/>
          </w:tcPr>
          <w:p w:rsidR="009F3E1D" w:rsidRPr="00E20400" w:rsidRDefault="009F3E1D" w:rsidP="009F3E1D">
            <w:pPr>
              <w:jc w:val="center"/>
              <w:rPr>
                <w:szCs w:val="22"/>
              </w:rPr>
            </w:pPr>
            <w:r w:rsidRPr="00E20400">
              <w:rPr>
                <w:rFonts w:ascii="Cambria" w:hAnsi="Cambria" w:cs="Calibri"/>
                <w:color w:val="000000"/>
                <w:szCs w:val="22"/>
              </w:rPr>
              <w:t>FDK</w:t>
            </w:r>
          </w:p>
        </w:tc>
        <w:tc>
          <w:tcPr>
            <w:tcW w:w="1368"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12</w:t>
            </w:r>
          </w:p>
        </w:tc>
        <w:tc>
          <w:tcPr>
            <w:tcW w:w="1393" w:type="dxa"/>
            <w:vAlign w:val="bottom"/>
          </w:tcPr>
          <w:p w:rsidR="009F3E1D" w:rsidRPr="00E20400" w:rsidRDefault="009F3E1D" w:rsidP="009F3E1D">
            <w:pPr>
              <w:jc w:val="center"/>
              <w:rPr>
                <w:rFonts w:ascii="Cambria" w:hAnsi="Cambria" w:cs="Calibri"/>
                <w:color w:val="000000"/>
                <w:szCs w:val="22"/>
              </w:rPr>
            </w:pPr>
            <w:r w:rsidRPr="00E20400">
              <w:rPr>
                <w:rFonts w:ascii="Cambria" w:hAnsi="Cambria" w:cs="Calibri"/>
                <w:color w:val="000000"/>
                <w:szCs w:val="22"/>
              </w:rPr>
              <w:t>12</w:t>
            </w:r>
          </w:p>
        </w:tc>
      </w:tr>
    </w:tbl>
    <w:p w:rsidR="009F3E1D" w:rsidRDefault="009F3E1D" w:rsidP="009F3E1D">
      <w:pPr>
        <w:pStyle w:val="ListParagraph"/>
        <w:spacing w:after="0"/>
        <w:ind w:left="1418"/>
        <w:jc w:val="both"/>
        <w:rPr>
          <w:rFonts w:asciiTheme="majorHAnsi" w:hAnsiTheme="majorHAnsi"/>
          <w:sz w:val="24"/>
          <w:szCs w:val="24"/>
        </w:rPr>
      </w:pP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yang ada,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di FDK, sebagai berikut:</w:t>
      </w:r>
    </w:p>
    <w:tbl>
      <w:tblPr>
        <w:tblStyle w:val="TableGrid"/>
        <w:tblW w:w="0" w:type="auto"/>
        <w:tblInd w:w="1134" w:type="dxa"/>
        <w:tblLook w:val="04A0" w:firstRow="1" w:lastRow="0" w:firstColumn="1" w:lastColumn="0" w:noHBand="0" w:noVBand="1"/>
      </w:tblPr>
      <w:tblGrid>
        <w:gridCol w:w="633"/>
        <w:gridCol w:w="3452"/>
        <w:gridCol w:w="1693"/>
      </w:tblGrid>
      <w:tr w:rsidR="009F3E1D" w:rsidTr="00E20400">
        <w:tc>
          <w:tcPr>
            <w:tcW w:w="633" w:type="dxa"/>
          </w:tcPr>
          <w:p w:rsidR="009F3E1D" w:rsidRPr="00CC32EB" w:rsidRDefault="009F3E1D" w:rsidP="00E20400">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3452" w:type="dxa"/>
          </w:tcPr>
          <w:p w:rsidR="009F3E1D" w:rsidRPr="00CC32EB" w:rsidRDefault="009F3E1D" w:rsidP="00E20400">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Struktur RPS</w:t>
            </w:r>
          </w:p>
        </w:tc>
        <w:tc>
          <w:tcPr>
            <w:tcW w:w="1693" w:type="dxa"/>
          </w:tcPr>
          <w:p w:rsidR="009F3E1D" w:rsidRPr="00CC32EB" w:rsidRDefault="009F3E1D" w:rsidP="00E20400">
            <w:pPr>
              <w:pStyle w:val="ListParagraph"/>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Nama Program Studi</w:t>
            </w:r>
          </w:p>
        </w:tc>
        <w:tc>
          <w:tcPr>
            <w:tcW w:w="1693" w:type="dxa"/>
            <w:vAlign w:val="bottom"/>
          </w:tcPr>
          <w:p w:rsidR="009F3E1D" w:rsidRDefault="009F3E1D" w:rsidP="009F3E1D">
            <w:pPr>
              <w:jc w:val="center"/>
              <w:rPr>
                <w:rFonts w:cs="Calibri"/>
                <w:color w:val="000000"/>
                <w:szCs w:val="22"/>
              </w:rPr>
            </w:pPr>
            <w:r>
              <w:rPr>
                <w:rFonts w:cs="Calibri"/>
                <w:color w:val="000000"/>
                <w:szCs w:val="22"/>
              </w:rPr>
              <w:t>98%</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Nama MK</w:t>
            </w:r>
          </w:p>
        </w:tc>
        <w:tc>
          <w:tcPr>
            <w:tcW w:w="1693" w:type="dxa"/>
            <w:vAlign w:val="bottom"/>
          </w:tcPr>
          <w:p w:rsidR="009F3E1D" w:rsidRDefault="009F3E1D" w:rsidP="009F3E1D">
            <w:pPr>
              <w:jc w:val="center"/>
              <w:rPr>
                <w:rFonts w:cs="Calibri"/>
                <w:color w:val="000000"/>
                <w:szCs w:val="22"/>
              </w:rPr>
            </w:pPr>
            <w:r>
              <w:rPr>
                <w:rFonts w:cs="Calibri"/>
                <w:color w:val="000000"/>
                <w:szCs w:val="22"/>
              </w:rPr>
              <w:t>100%</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Kode Mk</w:t>
            </w:r>
          </w:p>
        </w:tc>
        <w:tc>
          <w:tcPr>
            <w:tcW w:w="1693" w:type="dxa"/>
            <w:vAlign w:val="bottom"/>
          </w:tcPr>
          <w:p w:rsidR="009F3E1D" w:rsidRDefault="009F3E1D" w:rsidP="009F3E1D">
            <w:pPr>
              <w:jc w:val="center"/>
              <w:rPr>
                <w:rFonts w:cs="Calibri"/>
                <w:color w:val="000000"/>
                <w:szCs w:val="22"/>
              </w:rPr>
            </w:pPr>
            <w:r>
              <w:rPr>
                <w:rFonts w:cs="Calibri"/>
                <w:color w:val="000000"/>
                <w:szCs w:val="22"/>
              </w:rPr>
              <w:t>89%</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Semester</w:t>
            </w:r>
          </w:p>
        </w:tc>
        <w:tc>
          <w:tcPr>
            <w:tcW w:w="1693" w:type="dxa"/>
            <w:vAlign w:val="bottom"/>
          </w:tcPr>
          <w:p w:rsidR="009F3E1D" w:rsidRDefault="009F3E1D" w:rsidP="009F3E1D">
            <w:pPr>
              <w:jc w:val="center"/>
              <w:rPr>
                <w:rFonts w:cs="Calibri"/>
                <w:color w:val="000000"/>
                <w:szCs w:val="22"/>
              </w:rPr>
            </w:pPr>
            <w:r>
              <w:rPr>
                <w:rFonts w:cs="Calibri"/>
                <w:color w:val="000000"/>
                <w:szCs w:val="22"/>
              </w:rPr>
              <w:t>100%</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452"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1693" w:type="dxa"/>
            <w:vAlign w:val="bottom"/>
          </w:tcPr>
          <w:p w:rsidR="009F3E1D" w:rsidRDefault="009F3E1D" w:rsidP="009F3E1D">
            <w:pPr>
              <w:jc w:val="center"/>
              <w:rPr>
                <w:rFonts w:cs="Calibri"/>
                <w:color w:val="000000"/>
                <w:szCs w:val="22"/>
              </w:rPr>
            </w:pPr>
            <w:r>
              <w:rPr>
                <w:rFonts w:cs="Calibri"/>
                <w:color w:val="000000"/>
                <w:szCs w:val="22"/>
              </w:rPr>
              <w:t>100%</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452"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1693" w:type="dxa"/>
            <w:vAlign w:val="bottom"/>
          </w:tcPr>
          <w:p w:rsidR="009F3E1D" w:rsidRDefault="009F3E1D" w:rsidP="009F3E1D">
            <w:pPr>
              <w:jc w:val="center"/>
              <w:rPr>
                <w:rFonts w:cs="Calibri"/>
                <w:color w:val="000000"/>
                <w:szCs w:val="22"/>
              </w:rPr>
            </w:pPr>
            <w:r>
              <w:rPr>
                <w:rFonts w:cs="Calibri"/>
                <w:color w:val="000000"/>
                <w:szCs w:val="22"/>
              </w:rPr>
              <w:t>96%</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Capaian pembelajaran/ LO</w:t>
            </w:r>
          </w:p>
        </w:tc>
        <w:tc>
          <w:tcPr>
            <w:tcW w:w="1693" w:type="dxa"/>
            <w:vAlign w:val="bottom"/>
          </w:tcPr>
          <w:p w:rsidR="009F3E1D" w:rsidRDefault="009F3E1D" w:rsidP="009F3E1D">
            <w:pPr>
              <w:jc w:val="center"/>
              <w:rPr>
                <w:rFonts w:cs="Calibri"/>
                <w:color w:val="000000"/>
                <w:szCs w:val="22"/>
              </w:rPr>
            </w:pPr>
            <w:r>
              <w:rPr>
                <w:rFonts w:cs="Calibri"/>
                <w:color w:val="000000"/>
                <w:szCs w:val="22"/>
              </w:rPr>
              <w:t>92%</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Kemampuan akhir tiap tahap</w:t>
            </w:r>
          </w:p>
        </w:tc>
        <w:tc>
          <w:tcPr>
            <w:tcW w:w="1693" w:type="dxa"/>
            <w:vAlign w:val="bottom"/>
          </w:tcPr>
          <w:p w:rsidR="009F3E1D" w:rsidRDefault="009F3E1D" w:rsidP="009F3E1D">
            <w:pPr>
              <w:jc w:val="center"/>
              <w:rPr>
                <w:rFonts w:cs="Calibri"/>
                <w:color w:val="000000"/>
                <w:szCs w:val="22"/>
              </w:rPr>
            </w:pPr>
            <w:r>
              <w:rPr>
                <w:rFonts w:cs="Calibri"/>
                <w:color w:val="000000"/>
                <w:szCs w:val="22"/>
              </w:rPr>
              <w:t>92%</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 xml:space="preserve">Bahan kajian terkait kemampuan </w:t>
            </w:r>
          </w:p>
        </w:tc>
        <w:tc>
          <w:tcPr>
            <w:tcW w:w="1693" w:type="dxa"/>
            <w:vAlign w:val="bottom"/>
          </w:tcPr>
          <w:p w:rsidR="009F3E1D" w:rsidRDefault="009F3E1D" w:rsidP="009F3E1D">
            <w:pPr>
              <w:jc w:val="center"/>
              <w:rPr>
                <w:rFonts w:cs="Calibri"/>
                <w:color w:val="000000"/>
                <w:szCs w:val="22"/>
              </w:rPr>
            </w:pPr>
            <w:r>
              <w:rPr>
                <w:rFonts w:cs="Calibri"/>
                <w:color w:val="000000"/>
                <w:szCs w:val="22"/>
              </w:rPr>
              <w:t>92%</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Metode pembelajaran</w:t>
            </w:r>
          </w:p>
        </w:tc>
        <w:tc>
          <w:tcPr>
            <w:tcW w:w="1693" w:type="dxa"/>
            <w:vAlign w:val="bottom"/>
          </w:tcPr>
          <w:p w:rsidR="009F3E1D" w:rsidRDefault="009F3E1D" w:rsidP="009F3E1D">
            <w:pPr>
              <w:jc w:val="center"/>
              <w:rPr>
                <w:rFonts w:cs="Calibri"/>
                <w:color w:val="000000"/>
                <w:szCs w:val="22"/>
              </w:rPr>
            </w:pPr>
            <w:r>
              <w:rPr>
                <w:rFonts w:cs="Calibri"/>
                <w:color w:val="000000"/>
                <w:szCs w:val="22"/>
              </w:rPr>
              <w:t>92%</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11.</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 xml:space="preserve">Waktu yang disediakan </w:t>
            </w:r>
          </w:p>
        </w:tc>
        <w:tc>
          <w:tcPr>
            <w:tcW w:w="1693" w:type="dxa"/>
            <w:vAlign w:val="bottom"/>
          </w:tcPr>
          <w:p w:rsidR="009F3E1D" w:rsidRDefault="009F3E1D" w:rsidP="009F3E1D">
            <w:pPr>
              <w:jc w:val="center"/>
              <w:rPr>
                <w:rFonts w:cs="Calibri"/>
                <w:color w:val="000000"/>
                <w:szCs w:val="22"/>
              </w:rPr>
            </w:pPr>
            <w:r>
              <w:rPr>
                <w:rFonts w:cs="Calibri"/>
                <w:color w:val="000000"/>
                <w:szCs w:val="22"/>
              </w:rPr>
              <w:t>88%</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12.</w:t>
            </w:r>
          </w:p>
        </w:tc>
        <w:tc>
          <w:tcPr>
            <w:tcW w:w="3452"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1693" w:type="dxa"/>
            <w:vAlign w:val="bottom"/>
          </w:tcPr>
          <w:p w:rsidR="009F3E1D" w:rsidRDefault="009F3E1D" w:rsidP="009F3E1D">
            <w:pPr>
              <w:jc w:val="center"/>
              <w:rPr>
                <w:rFonts w:cs="Calibri"/>
                <w:color w:val="000000"/>
                <w:szCs w:val="22"/>
              </w:rPr>
            </w:pPr>
            <w:r>
              <w:rPr>
                <w:rFonts w:cs="Calibri"/>
                <w:color w:val="000000"/>
                <w:szCs w:val="22"/>
              </w:rPr>
              <w:t>92%</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13.</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Bobot peneliaian</w:t>
            </w:r>
          </w:p>
        </w:tc>
        <w:tc>
          <w:tcPr>
            <w:tcW w:w="1693" w:type="dxa"/>
            <w:vAlign w:val="bottom"/>
          </w:tcPr>
          <w:p w:rsidR="009F3E1D" w:rsidRDefault="009F3E1D" w:rsidP="009F3E1D">
            <w:pPr>
              <w:jc w:val="center"/>
              <w:rPr>
                <w:rFonts w:cs="Calibri"/>
                <w:color w:val="000000"/>
                <w:szCs w:val="22"/>
              </w:rPr>
            </w:pPr>
            <w:r>
              <w:rPr>
                <w:rFonts w:cs="Calibri"/>
                <w:color w:val="000000"/>
                <w:szCs w:val="22"/>
              </w:rPr>
              <w:t>84%</w:t>
            </w:r>
          </w:p>
        </w:tc>
      </w:tr>
      <w:tr w:rsidR="009F3E1D" w:rsidTr="00E20400">
        <w:tc>
          <w:tcPr>
            <w:tcW w:w="633"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14.</w:t>
            </w:r>
          </w:p>
        </w:tc>
        <w:tc>
          <w:tcPr>
            <w:tcW w:w="3452"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Daftar referensi yang digunakan</w:t>
            </w:r>
          </w:p>
        </w:tc>
        <w:tc>
          <w:tcPr>
            <w:tcW w:w="1693" w:type="dxa"/>
            <w:vAlign w:val="bottom"/>
          </w:tcPr>
          <w:p w:rsidR="009F3E1D" w:rsidRDefault="009F3E1D" w:rsidP="009F3E1D">
            <w:pPr>
              <w:jc w:val="center"/>
              <w:rPr>
                <w:rFonts w:cs="Calibri"/>
                <w:color w:val="000000"/>
                <w:szCs w:val="22"/>
              </w:rPr>
            </w:pPr>
            <w:r>
              <w:rPr>
                <w:rFonts w:cs="Calibri"/>
                <w:color w:val="000000"/>
                <w:szCs w:val="22"/>
              </w:rPr>
              <w:t>96%</w:t>
            </w:r>
          </w:p>
        </w:tc>
      </w:tr>
    </w:tbl>
    <w:p w:rsidR="009F3E1D" w:rsidRDefault="009F3E1D" w:rsidP="009F3E1D">
      <w:pPr>
        <w:pStyle w:val="ListParagraph"/>
        <w:spacing w:after="0"/>
        <w:ind w:left="1134"/>
        <w:jc w:val="both"/>
        <w:rPr>
          <w:rFonts w:asciiTheme="majorHAnsi" w:hAnsiTheme="majorHAnsi"/>
          <w:sz w:val="24"/>
          <w:szCs w:val="24"/>
        </w:rPr>
      </w:pPr>
    </w:p>
    <w:p w:rsidR="009F3E1D" w:rsidRDefault="009F3E1D" w:rsidP="009F3E1D">
      <w:pPr>
        <w:pStyle w:val="ListParagraph"/>
        <w:ind w:left="1134"/>
        <w:jc w:val="both"/>
        <w:rPr>
          <w:rFonts w:asciiTheme="majorHAnsi" w:hAnsiTheme="majorHAnsi"/>
          <w:sz w:val="24"/>
          <w:szCs w:val="24"/>
        </w:rPr>
      </w:pPr>
      <w:r>
        <w:rPr>
          <w:rFonts w:asciiTheme="majorHAnsi" w:hAnsiTheme="majorHAnsi"/>
          <w:sz w:val="24"/>
          <w:szCs w:val="24"/>
        </w:rPr>
        <w:t>Adapun kondisi konten RPS-nya, sebagai berikut:</w:t>
      </w:r>
    </w:p>
    <w:tbl>
      <w:tblPr>
        <w:tblStyle w:val="TableGrid"/>
        <w:tblW w:w="0" w:type="auto"/>
        <w:tblInd w:w="1134" w:type="dxa"/>
        <w:tblLook w:val="04A0" w:firstRow="1" w:lastRow="0" w:firstColumn="1" w:lastColumn="0" w:noHBand="0" w:noVBand="1"/>
      </w:tblPr>
      <w:tblGrid>
        <w:gridCol w:w="629"/>
        <w:gridCol w:w="3501"/>
        <w:gridCol w:w="1648"/>
      </w:tblGrid>
      <w:tr w:rsidR="009F3E1D" w:rsidTr="00E20400">
        <w:tc>
          <w:tcPr>
            <w:tcW w:w="629" w:type="dxa"/>
          </w:tcPr>
          <w:p w:rsidR="009F3E1D" w:rsidRPr="00CC32EB" w:rsidRDefault="009F3E1D" w:rsidP="00E20400">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3501" w:type="dxa"/>
          </w:tcPr>
          <w:p w:rsidR="009F3E1D" w:rsidRPr="00CC32EB" w:rsidRDefault="009F3E1D" w:rsidP="00E20400">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Konten RPS</w:t>
            </w:r>
          </w:p>
        </w:tc>
        <w:tc>
          <w:tcPr>
            <w:tcW w:w="1648" w:type="dxa"/>
          </w:tcPr>
          <w:p w:rsidR="009F3E1D" w:rsidRPr="00CC32EB" w:rsidRDefault="009F3E1D" w:rsidP="00E20400">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3501"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46%</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3501"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54%</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3501" w:type="dxa"/>
            <w:vAlign w:val="center"/>
          </w:tcPr>
          <w:p w:rsidR="009F3E1D" w:rsidRDefault="009F3E1D" w:rsidP="00E20400">
            <w:pPr>
              <w:spacing w:after="0"/>
              <w:rPr>
                <w:rFonts w:cs="Calibri"/>
                <w:szCs w:val="22"/>
              </w:rPr>
            </w:pPr>
            <w:r>
              <w:rPr>
                <w:rFonts w:cs="Calibri"/>
                <w:szCs w:val="22"/>
              </w:rPr>
              <w:t>Basis visi kesatuan ilmu tertuang jelas dalam deskripsi MK dan materi pembelajaran yang direncanakan dalam RPS/Silabus</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83%</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3501" w:type="dxa"/>
            <w:vAlign w:val="center"/>
          </w:tcPr>
          <w:p w:rsidR="009F3E1D" w:rsidRDefault="009F3E1D" w:rsidP="00E20400">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53%</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3501" w:type="dxa"/>
            <w:vAlign w:val="center"/>
          </w:tcPr>
          <w:p w:rsidR="009F3E1D" w:rsidRDefault="009F3E1D" w:rsidP="00E20400">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63%</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lastRenderedPageBreak/>
              <w:t>6.</w:t>
            </w:r>
          </w:p>
        </w:tc>
        <w:tc>
          <w:tcPr>
            <w:tcW w:w="3501" w:type="dxa"/>
            <w:vAlign w:val="center"/>
          </w:tcPr>
          <w:p w:rsidR="009F3E1D" w:rsidRDefault="009F3E1D" w:rsidP="00E20400">
            <w:pPr>
              <w:spacing w:after="0"/>
              <w:rPr>
                <w:rFonts w:cs="Calibri"/>
                <w:color w:val="000000"/>
                <w:szCs w:val="22"/>
              </w:rPr>
            </w:pPr>
            <w:r>
              <w:rPr>
                <w:rFonts w:cs="Calibri"/>
                <w:color w:val="000000"/>
                <w:szCs w:val="22"/>
              </w:rPr>
              <w:t>Desain SCL tertuang dalam RPS dan terimplementasi dalam proses perkuliahan</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82%</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3501" w:type="dxa"/>
            <w:vAlign w:val="center"/>
          </w:tcPr>
          <w:p w:rsidR="009F3E1D" w:rsidRDefault="009F3E1D" w:rsidP="00E20400">
            <w:pPr>
              <w:spacing w:after="0"/>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75%</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3501" w:type="dxa"/>
            <w:vAlign w:val="center"/>
          </w:tcPr>
          <w:p w:rsidR="009F3E1D" w:rsidRDefault="009F3E1D" w:rsidP="00E20400">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32%</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3501" w:type="dxa"/>
            <w:vAlign w:val="center"/>
          </w:tcPr>
          <w:p w:rsidR="009F3E1D" w:rsidRDefault="009F3E1D" w:rsidP="00E20400">
            <w:pPr>
              <w:spacing w:after="0"/>
              <w:rPr>
                <w:rFonts w:cs="Calibri"/>
                <w:color w:val="000000"/>
                <w:szCs w:val="22"/>
              </w:rPr>
            </w:pPr>
            <w:r>
              <w:rPr>
                <w:rFonts w:cs="Calibri"/>
                <w:color w:val="000000"/>
                <w:szCs w:val="22"/>
              </w:rPr>
              <w:t>Setiap dosen pengampu MK, membuat RPS/Silabus untuk setiap MK yang diampu</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90%</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3501" w:type="dxa"/>
            <w:vAlign w:val="center"/>
          </w:tcPr>
          <w:p w:rsidR="009F3E1D" w:rsidRDefault="009F3E1D" w:rsidP="00E20400">
            <w:pPr>
              <w:spacing w:after="0"/>
              <w:rPr>
                <w:rFonts w:cs="Calibri"/>
                <w:color w:val="000000"/>
                <w:szCs w:val="22"/>
              </w:rPr>
            </w:pPr>
            <w:r>
              <w:rPr>
                <w:rFonts w:cs="Calibri"/>
                <w:color w:val="000000"/>
                <w:szCs w:val="22"/>
              </w:rPr>
              <w:t>Setiap MK yang diajarkan ada RPS/Silabus-nya</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90%</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3501" w:type="dxa"/>
            <w:vAlign w:val="center"/>
          </w:tcPr>
          <w:p w:rsidR="009F3E1D" w:rsidRDefault="009F3E1D" w:rsidP="00E20400">
            <w:pPr>
              <w:spacing w:after="0"/>
              <w:rPr>
                <w:rFonts w:cs="Calibri"/>
                <w:color w:val="000000"/>
                <w:szCs w:val="22"/>
              </w:rPr>
            </w:pPr>
            <w:r>
              <w:rPr>
                <w:rFonts w:cs="Calibri"/>
                <w:color w:val="000000"/>
                <w:szCs w:val="22"/>
              </w:rPr>
              <w:t>RPS/Silabus terdokumentasi</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90%</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3501" w:type="dxa"/>
            <w:vAlign w:val="center"/>
          </w:tcPr>
          <w:p w:rsidR="009F3E1D" w:rsidRDefault="009F3E1D" w:rsidP="00E20400">
            <w:pPr>
              <w:spacing w:after="0"/>
              <w:rPr>
                <w:rFonts w:cs="Calibri"/>
                <w:szCs w:val="22"/>
              </w:rPr>
            </w:pPr>
            <w:r>
              <w:rPr>
                <w:rFonts w:cs="Calibri"/>
                <w:szCs w:val="22"/>
              </w:rPr>
              <w:t>RPS/Silabus memuat unsur-unsur minimal</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85%</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3501" w:type="dxa"/>
            <w:vAlign w:val="center"/>
          </w:tcPr>
          <w:p w:rsidR="009F3E1D" w:rsidRDefault="009F3E1D" w:rsidP="00E20400">
            <w:pPr>
              <w:spacing w:after="0"/>
              <w:rPr>
                <w:rFonts w:cs="Calibri"/>
                <w:szCs w:val="22"/>
              </w:rPr>
            </w:pPr>
            <w:r>
              <w:rPr>
                <w:rFonts w:cs="Calibri"/>
                <w:szCs w:val="22"/>
              </w:rPr>
              <w:t>Ada kegiatan peninjauan RPS/Silabus secara berkala, yang dilakukan secara mandiri atau bersama</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48%</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lastRenderedPageBreak/>
              <w:t>14.</w:t>
            </w:r>
          </w:p>
        </w:tc>
        <w:tc>
          <w:tcPr>
            <w:tcW w:w="3501" w:type="dxa"/>
            <w:vAlign w:val="center"/>
          </w:tcPr>
          <w:p w:rsidR="009F3E1D" w:rsidRDefault="009F3E1D" w:rsidP="00E20400">
            <w:pPr>
              <w:spacing w:after="0"/>
              <w:rPr>
                <w:rFonts w:cs="Calibri"/>
                <w:szCs w:val="22"/>
              </w:rPr>
            </w:pPr>
            <w:r>
              <w:rPr>
                <w:rFonts w:cs="Calibri"/>
                <w:szCs w:val="22"/>
              </w:rPr>
              <w:t>Muatan materi-materi dalam RPS/Silabus telah disesuaikan dengan perkembangan IPTEK</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59%</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15.</w:t>
            </w:r>
          </w:p>
        </w:tc>
        <w:tc>
          <w:tcPr>
            <w:tcW w:w="3501" w:type="dxa"/>
            <w:vAlign w:val="center"/>
          </w:tcPr>
          <w:p w:rsidR="009F3E1D" w:rsidRDefault="009F3E1D" w:rsidP="00E20400">
            <w:pPr>
              <w:spacing w:after="0"/>
              <w:rPr>
                <w:rFonts w:cs="Calibri"/>
                <w:szCs w:val="22"/>
              </w:rPr>
            </w:pPr>
            <w:r>
              <w:rPr>
                <w:rFonts w:cs="Calibri"/>
                <w:szCs w:val="22"/>
              </w:rPr>
              <w:t>RPS/Silabus memuat timbal balik sebagai respon terhadap hasil evaluasi pembelajaran yang dilakukan secara berkala</w:t>
            </w:r>
          </w:p>
        </w:tc>
        <w:tc>
          <w:tcPr>
            <w:tcW w:w="1648"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57%</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16.</w:t>
            </w:r>
          </w:p>
        </w:tc>
        <w:tc>
          <w:tcPr>
            <w:tcW w:w="3501"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46%</w:t>
            </w:r>
          </w:p>
        </w:tc>
      </w:tr>
      <w:tr w:rsidR="009F3E1D" w:rsidTr="00E20400">
        <w:tc>
          <w:tcPr>
            <w:tcW w:w="62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17.</w:t>
            </w:r>
          </w:p>
        </w:tc>
        <w:tc>
          <w:tcPr>
            <w:tcW w:w="3501"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1648"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54%</w:t>
            </w:r>
          </w:p>
        </w:tc>
      </w:tr>
    </w:tbl>
    <w:p w:rsidR="009F3E1D" w:rsidRDefault="009F3E1D" w:rsidP="009F3E1D">
      <w:pPr>
        <w:pStyle w:val="ListParagraph"/>
        <w:ind w:left="1418"/>
        <w:jc w:val="both"/>
        <w:rPr>
          <w:rFonts w:asciiTheme="majorHAnsi" w:hAnsiTheme="majorHAnsi"/>
          <w:sz w:val="24"/>
          <w:szCs w:val="24"/>
        </w:rPr>
      </w:pPr>
    </w:p>
    <w:p w:rsidR="009F3E1D" w:rsidRDefault="009F3E1D" w:rsidP="009F3E1D">
      <w:pPr>
        <w:pStyle w:val="ListParagraph"/>
        <w:ind w:left="1418"/>
        <w:jc w:val="both"/>
        <w:rPr>
          <w:rFonts w:asciiTheme="majorHAnsi" w:hAnsiTheme="majorHAnsi"/>
          <w:sz w:val="24"/>
          <w:szCs w:val="24"/>
        </w:rPr>
      </w:pPr>
      <w:r>
        <w:rPr>
          <w:rFonts w:asciiTheme="majorHAnsi" w:hAnsiTheme="majorHAnsi"/>
          <w:sz w:val="24"/>
          <w:szCs w:val="24"/>
        </w:rPr>
        <w:t>Atau bila dilihat dalam diagram, terlihat sebagai berikut:</w:t>
      </w:r>
    </w:p>
    <w:p w:rsidR="009F3E1D" w:rsidRPr="00803BEE" w:rsidRDefault="00E20400" w:rsidP="00803BEE">
      <w:pPr>
        <w:spacing w:after="0"/>
        <w:jc w:val="both"/>
        <w:rPr>
          <w:rFonts w:asciiTheme="majorHAnsi" w:hAnsiTheme="majorHAnsi"/>
          <w:sz w:val="24"/>
          <w:szCs w:val="24"/>
        </w:rPr>
      </w:pPr>
      <w:r>
        <w:rPr>
          <w:noProof/>
          <w:lang w:val="en-US" w:eastAsia="en-US"/>
        </w:rPr>
        <w:lastRenderedPageBreak/>
        <w:drawing>
          <wp:anchor distT="0" distB="0" distL="114300" distR="114300" simplePos="0" relativeHeight="251667456" behindDoc="1" locked="0" layoutInCell="1" allowOverlap="1" wp14:anchorId="1440484C" wp14:editId="01225365">
            <wp:simplePos x="0" y="0"/>
            <wp:positionH relativeFrom="column">
              <wp:posOffset>523240</wp:posOffset>
            </wp:positionH>
            <wp:positionV relativeFrom="paragraph">
              <wp:posOffset>133350</wp:posOffset>
            </wp:positionV>
            <wp:extent cx="3886200" cy="2743200"/>
            <wp:effectExtent l="0" t="0" r="0" b="0"/>
            <wp:wrapTight wrapText="bothSides">
              <wp:wrapPolygon edited="0">
                <wp:start x="0" y="0"/>
                <wp:lineTo x="0" y="21450"/>
                <wp:lineTo x="21494" y="21450"/>
                <wp:lineTo x="21494"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Dari sisi konten, RPS yang dibuat oleh dosen FDK masih perlu perbaikan. Banyak aspek yang masih perlu diperbaiki, yaitu sebagai berikut:</w:t>
      </w:r>
    </w:p>
    <w:p w:rsidR="00803BEE" w:rsidRDefault="00803BEE"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1"/>
        <w:gridCol w:w="3296"/>
        <w:gridCol w:w="1890"/>
      </w:tblGrid>
      <w:tr w:rsidR="009F3E1D" w:rsidTr="009F3E1D">
        <w:tc>
          <w:tcPr>
            <w:tcW w:w="669" w:type="dxa"/>
          </w:tcPr>
          <w:p w:rsidR="009F3E1D" w:rsidRPr="00E20400" w:rsidRDefault="009F3E1D" w:rsidP="00E20400">
            <w:pPr>
              <w:pStyle w:val="ListParagraph"/>
              <w:spacing w:after="0"/>
              <w:ind w:left="0"/>
              <w:jc w:val="center"/>
              <w:rPr>
                <w:rFonts w:asciiTheme="majorBidi" w:hAnsiTheme="majorBidi" w:cstheme="majorBidi"/>
                <w:b/>
                <w:sz w:val="24"/>
                <w:szCs w:val="24"/>
              </w:rPr>
            </w:pPr>
            <w:r w:rsidRPr="00E20400">
              <w:rPr>
                <w:rFonts w:asciiTheme="majorBidi" w:hAnsiTheme="majorBidi" w:cstheme="majorBidi"/>
                <w:b/>
                <w:sz w:val="24"/>
                <w:szCs w:val="24"/>
              </w:rPr>
              <w:t>No.</w:t>
            </w:r>
          </w:p>
        </w:tc>
        <w:tc>
          <w:tcPr>
            <w:tcW w:w="4520" w:type="dxa"/>
          </w:tcPr>
          <w:p w:rsidR="009F3E1D" w:rsidRPr="00E20400" w:rsidRDefault="009F3E1D" w:rsidP="00E20400">
            <w:pPr>
              <w:pStyle w:val="ListParagraph"/>
              <w:spacing w:after="0"/>
              <w:ind w:left="0"/>
              <w:jc w:val="center"/>
              <w:rPr>
                <w:rFonts w:asciiTheme="majorBidi" w:hAnsiTheme="majorBidi" w:cstheme="majorBidi"/>
                <w:b/>
                <w:sz w:val="24"/>
                <w:szCs w:val="24"/>
              </w:rPr>
            </w:pPr>
            <w:r w:rsidRPr="00E20400">
              <w:rPr>
                <w:rFonts w:asciiTheme="majorBidi" w:hAnsiTheme="majorBidi" w:cstheme="majorBidi"/>
                <w:b/>
                <w:sz w:val="24"/>
                <w:szCs w:val="24"/>
              </w:rPr>
              <w:t>Konten RPS</w:t>
            </w:r>
          </w:p>
        </w:tc>
        <w:tc>
          <w:tcPr>
            <w:tcW w:w="2432" w:type="dxa"/>
          </w:tcPr>
          <w:p w:rsidR="009F3E1D" w:rsidRPr="00E20400" w:rsidRDefault="009F3E1D" w:rsidP="00E20400">
            <w:pPr>
              <w:pStyle w:val="ListParagraph"/>
              <w:spacing w:after="0"/>
              <w:ind w:left="0"/>
              <w:jc w:val="center"/>
              <w:rPr>
                <w:rFonts w:asciiTheme="majorBidi" w:hAnsiTheme="majorBidi" w:cstheme="majorBidi"/>
                <w:b/>
                <w:sz w:val="24"/>
                <w:szCs w:val="24"/>
              </w:rPr>
            </w:pPr>
            <w:r w:rsidRPr="00E20400">
              <w:rPr>
                <w:rFonts w:asciiTheme="majorBidi" w:hAnsiTheme="majorBidi" w:cstheme="majorBidi"/>
                <w:b/>
                <w:sz w:val="24"/>
                <w:szCs w:val="24"/>
              </w:rPr>
              <w:t>Prosentase</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520"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2432" w:type="dxa"/>
            <w:shd w:val="clear" w:color="auto" w:fill="auto"/>
            <w:vAlign w:val="bottom"/>
          </w:tcPr>
          <w:p w:rsidR="009F3E1D" w:rsidRPr="004B7F9B" w:rsidRDefault="009F3E1D" w:rsidP="00E20400">
            <w:pPr>
              <w:spacing w:after="0"/>
              <w:jc w:val="center"/>
              <w:rPr>
                <w:rFonts w:ascii="Cambria" w:hAnsi="Cambria" w:cs="Calibri"/>
                <w:color w:val="000000"/>
                <w:szCs w:val="22"/>
              </w:rPr>
            </w:pPr>
            <w:r w:rsidRPr="004B7F9B">
              <w:rPr>
                <w:rFonts w:ascii="Cambria" w:hAnsi="Cambria" w:cs="Calibri"/>
                <w:color w:val="000000"/>
                <w:szCs w:val="22"/>
              </w:rPr>
              <w:t>46%</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520"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2432" w:type="dxa"/>
            <w:shd w:val="clear" w:color="auto" w:fill="auto"/>
            <w:vAlign w:val="bottom"/>
          </w:tcPr>
          <w:p w:rsidR="009F3E1D" w:rsidRPr="004B7F9B" w:rsidRDefault="009F3E1D" w:rsidP="00E20400">
            <w:pPr>
              <w:spacing w:after="0"/>
              <w:jc w:val="center"/>
              <w:rPr>
                <w:rFonts w:ascii="Cambria" w:hAnsi="Cambria" w:cs="Calibri"/>
                <w:color w:val="000000"/>
                <w:szCs w:val="22"/>
              </w:rPr>
            </w:pPr>
            <w:r w:rsidRPr="004B7F9B">
              <w:rPr>
                <w:rFonts w:ascii="Cambria" w:hAnsi="Cambria" w:cs="Calibri"/>
                <w:color w:val="000000"/>
                <w:szCs w:val="22"/>
              </w:rPr>
              <w:t>54%</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lastRenderedPageBreak/>
              <w:t>3.</w:t>
            </w:r>
          </w:p>
        </w:tc>
        <w:tc>
          <w:tcPr>
            <w:tcW w:w="4520" w:type="dxa"/>
            <w:vAlign w:val="center"/>
          </w:tcPr>
          <w:p w:rsidR="009F3E1D" w:rsidRDefault="009F3E1D" w:rsidP="00E20400">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2432" w:type="dxa"/>
            <w:shd w:val="clear" w:color="auto" w:fill="auto"/>
            <w:vAlign w:val="bottom"/>
          </w:tcPr>
          <w:p w:rsidR="009F3E1D" w:rsidRPr="004B7F9B" w:rsidRDefault="009F3E1D" w:rsidP="00E20400">
            <w:pPr>
              <w:spacing w:after="0"/>
              <w:jc w:val="center"/>
              <w:rPr>
                <w:rFonts w:ascii="Cambria" w:hAnsi="Cambria" w:cs="Calibri"/>
                <w:color w:val="000000"/>
                <w:szCs w:val="22"/>
              </w:rPr>
            </w:pPr>
            <w:r w:rsidRPr="004B7F9B">
              <w:rPr>
                <w:rFonts w:ascii="Cambria" w:hAnsi="Cambria" w:cs="Calibri"/>
                <w:color w:val="000000"/>
                <w:szCs w:val="22"/>
              </w:rPr>
              <w:t>53%</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520" w:type="dxa"/>
            <w:vAlign w:val="center"/>
          </w:tcPr>
          <w:p w:rsidR="009F3E1D" w:rsidRDefault="009F3E1D" w:rsidP="00E20400">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432" w:type="dxa"/>
            <w:shd w:val="clear" w:color="auto" w:fill="auto"/>
            <w:vAlign w:val="bottom"/>
          </w:tcPr>
          <w:p w:rsidR="009F3E1D" w:rsidRPr="004B7F9B" w:rsidRDefault="009F3E1D" w:rsidP="00E20400">
            <w:pPr>
              <w:spacing w:after="0"/>
              <w:jc w:val="center"/>
              <w:rPr>
                <w:rFonts w:ascii="Cambria" w:hAnsi="Cambria" w:cs="Calibri"/>
                <w:color w:val="000000"/>
                <w:szCs w:val="22"/>
              </w:rPr>
            </w:pPr>
            <w:r w:rsidRPr="004B7F9B">
              <w:rPr>
                <w:rFonts w:ascii="Cambria" w:hAnsi="Cambria" w:cs="Calibri"/>
                <w:color w:val="000000"/>
                <w:szCs w:val="22"/>
              </w:rPr>
              <w:t>63%</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520" w:type="dxa"/>
            <w:vAlign w:val="center"/>
          </w:tcPr>
          <w:p w:rsidR="009F3E1D" w:rsidRDefault="009F3E1D" w:rsidP="00E20400">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2432" w:type="dxa"/>
            <w:shd w:val="clear" w:color="auto" w:fill="auto"/>
            <w:vAlign w:val="bottom"/>
          </w:tcPr>
          <w:p w:rsidR="009F3E1D" w:rsidRPr="004B7F9B" w:rsidRDefault="009F3E1D" w:rsidP="00E20400">
            <w:pPr>
              <w:spacing w:after="0"/>
              <w:jc w:val="center"/>
              <w:rPr>
                <w:rFonts w:ascii="Cambria" w:hAnsi="Cambria" w:cs="Calibri"/>
                <w:color w:val="000000"/>
                <w:szCs w:val="22"/>
              </w:rPr>
            </w:pPr>
            <w:r w:rsidRPr="004B7F9B">
              <w:rPr>
                <w:rFonts w:ascii="Cambria" w:hAnsi="Cambria" w:cs="Calibri"/>
                <w:color w:val="000000"/>
                <w:szCs w:val="22"/>
              </w:rPr>
              <w:t>32%</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520" w:type="dxa"/>
            <w:vAlign w:val="center"/>
          </w:tcPr>
          <w:p w:rsidR="009F3E1D" w:rsidRDefault="009F3E1D" w:rsidP="00E20400">
            <w:pPr>
              <w:spacing w:after="0"/>
              <w:rPr>
                <w:rFonts w:cs="Calibri"/>
                <w:szCs w:val="22"/>
              </w:rPr>
            </w:pPr>
            <w:r>
              <w:rPr>
                <w:rFonts w:cs="Calibri"/>
                <w:szCs w:val="22"/>
              </w:rPr>
              <w:t>Ada kegiatan peninjauan RPS/Silabus secara berkala, yang dilakukan secara mandiri atau bersama</w:t>
            </w:r>
          </w:p>
        </w:tc>
        <w:tc>
          <w:tcPr>
            <w:tcW w:w="2432"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48%</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520" w:type="dxa"/>
            <w:vAlign w:val="center"/>
          </w:tcPr>
          <w:p w:rsidR="009F3E1D" w:rsidRDefault="009F3E1D" w:rsidP="00E20400">
            <w:pPr>
              <w:spacing w:after="0"/>
              <w:rPr>
                <w:rFonts w:cs="Calibri"/>
                <w:szCs w:val="22"/>
              </w:rPr>
            </w:pPr>
            <w:r>
              <w:rPr>
                <w:rFonts w:cs="Calibri"/>
                <w:szCs w:val="22"/>
              </w:rPr>
              <w:t>Muatan materi-materi dalam RPS/Silabus telah disesuaikan dengan perkembangan IPTEK</w:t>
            </w:r>
          </w:p>
        </w:tc>
        <w:tc>
          <w:tcPr>
            <w:tcW w:w="2432"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59%</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520" w:type="dxa"/>
            <w:vAlign w:val="center"/>
          </w:tcPr>
          <w:p w:rsidR="009F3E1D" w:rsidRDefault="009F3E1D" w:rsidP="00E20400">
            <w:pPr>
              <w:spacing w:after="0"/>
              <w:rPr>
                <w:rFonts w:cs="Calibri"/>
                <w:szCs w:val="22"/>
              </w:rPr>
            </w:pPr>
            <w:r>
              <w:rPr>
                <w:rFonts w:cs="Calibri"/>
                <w:szCs w:val="22"/>
              </w:rPr>
              <w:t xml:space="preserve">RPS/Silabus memuat timbal balik sebagai respon terhadap hasil </w:t>
            </w:r>
            <w:r>
              <w:rPr>
                <w:rFonts w:cs="Calibri"/>
                <w:szCs w:val="22"/>
              </w:rPr>
              <w:lastRenderedPageBreak/>
              <w:t>evaluasi pembelajaran yang dilakukan secara berkala</w:t>
            </w:r>
          </w:p>
        </w:tc>
        <w:tc>
          <w:tcPr>
            <w:tcW w:w="2432" w:type="dxa"/>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lastRenderedPageBreak/>
              <w:t>57%</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520"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2432"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46%</w:t>
            </w:r>
          </w:p>
        </w:tc>
      </w:tr>
      <w:tr w:rsidR="009F3E1D" w:rsidTr="009F3E1D">
        <w:tc>
          <w:tcPr>
            <w:tcW w:w="669"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520"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2432" w:type="dxa"/>
            <w:shd w:val="clear" w:color="auto" w:fill="auto"/>
            <w:vAlign w:val="bottom"/>
          </w:tcPr>
          <w:p w:rsidR="009F3E1D" w:rsidRDefault="009F3E1D" w:rsidP="00E20400">
            <w:pPr>
              <w:spacing w:after="0"/>
              <w:jc w:val="center"/>
              <w:rPr>
                <w:rFonts w:ascii="Cambria" w:hAnsi="Cambria" w:cs="Calibri"/>
                <w:color w:val="000000"/>
                <w:szCs w:val="22"/>
              </w:rPr>
            </w:pPr>
            <w:r>
              <w:rPr>
                <w:rFonts w:ascii="Cambria" w:hAnsi="Cambria" w:cs="Calibri"/>
                <w:color w:val="000000"/>
                <w:szCs w:val="22"/>
              </w:rPr>
              <w:t>54%</w:t>
            </w:r>
          </w:p>
        </w:tc>
      </w:tr>
    </w:tbl>
    <w:p w:rsidR="009F3E1D" w:rsidRPr="00553977" w:rsidRDefault="009F3E1D"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11"/>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Default="009F3E1D" w:rsidP="009F3E1D">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di FDK, adalah sebagai berikut:</w:t>
      </w:r>
    </w:p>
    <w:tbl>
      <w:tblPr>
        <w:tblStyle w:val="TableGrid"/>
        <w:tblW w:w="0" w:type="auto"/>
        <w:tblInd w:w="1134" w:type="dxa"/>
        <w:tblLook w:val="04A0" w:firstRow="1" w:lastRow="0" w:firstColumn="1" w:lastColumn="0" w:noHBand="0" w:noVBand="1"/>
      </w:tblPr>
      <w:tblGrid>
        <w:gridCol w:w="695"/>
        <w:gridCol w:w="3172"/>
        <w:gridCol w:w="1940"/>
      </w:tblGrid>
      <w:tr w:rsidR="009F3E1D" w:rsidRPr="00E20400" w:rsidTr="009F3E1D">
        <w:tc>
          <w:tcPr>
            <w:tcW w:w="817"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No.</w:t>
            </w:r>
          </w:p>
        </w:tc>
        <w:tc>
          <w:tcPr>
            <w:tcW w:w="4585"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Aspek</w:t>
            </w:r>
          </w:p>
        </w:tc>
        <w:tc>
          <w:tcPr>
            <w:tcW w:w="2706"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Hasil</w:t>
            </w:r>
          </w:p>
        </w:tc>
      </w:tr>
      <w:tr w:rsidR="009F3E1D" w:rsidRPr="00E20400" w:rsidTr="009F3E1D">
        <w:tc>
          <w:tcPr>
            <w:tcW w:w="817"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1.</w:t>
            </w:r>
          </w:p>
        </w:tc>
        <w:tc>
          <w:tcPr>
            <w:tcW w:w="4585"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Total tatap muka/kelas</w:t>
            </w:r>
          </w:p>
        </w:tc>
        <w:tc>
          <w:tcPr>
            <w:tcW w:w="2706"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508</w:t>
            </w:r>
          </w:p>
        </w:tc>
      </w:tr>
      <w:tr w:rsidR="009F3E1D" w:rsidRPr="00E20400" w:rsidTr="009F3E1D">
        <w:tc>
          <w:tcPr>
            <w:tcW w:w="817"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2.</w:t>
            </w:r>
          </w:p>
        </w:tc>
        <w:tc>
          <w:tcPr>
            <w:tcW w:w="4585" w:type="dxa"/>
            <w:vAlign w:val="bottom"/>
          </w:tcPr>
          <w:p w:rsidR="009F3E1D" w:rsidRPr="00E20400" w:rsidRDefault="009F3E1D" w:rsidP="00803BEE">
            <w:pPr>
              <w:spacing w:after="0"/>
              <w:rPr>
                <w:rFonts w:cstheme="minorHAnsi"/>
                <w:szCs w:val="22"/>
              </w:rPr>
            </w:pPr>
            <w:r w:rsidRPr="00E20400">
              <w:rPr>
                <w:rFonts w:cstheme="minorHAnsi"/>
                <w:szCs w:val="22"/>
              </w:rPr>
              <w:t>Kuliah minggu pertama belum masuk</w:t>
            </w:r>
          </w:p>
        </w:tc>
        <w:tc>
          <w:tcPr>
            <w:tcW w:w="2706"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83 (16,3%)</w:t>
            </w:r>
          </w:p>
        </w:tc>
      </w:tr>
      <w:tr w:rsidR="009F3E1D" w:rsidRPr="00E20400" w:rsidTr="009F3E1D">
        <w:tc>
          <w:tcPr>
            <w:tcW w:w="817"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3.</w:t>
            </w:r>
          </w:p>
        </w:tc>
        <w:tc>
          <w:tcPr>
            <w:tcW w:w="4585" w:type="dxa"/>
            <w:vAlign w:val="bottom"/>
          </w:tcPr>
          <w:p w:rsidR="009F3E1D" w:rsidRPr="00E20400" w:rsidRDefault="009F3E1D" w:rsidP="00803BEE">
            <w:pPr>
              <w:spacing w:after="0"/>
              <w:rPr>
                <w:rFonts w:cstheme="minorHAnsi"/>
                <w:szCs w:val="22"/>
              </w:rPr>
            </w:pPr>
            <w:r w:rsidRPr="00E20400">
              <w:rPr>
                <w:rFonts w:cstheme="minorHAnsi"/>
                <w:szCs w:val="22"/>
              </w:rPr>
              <w:t>Kuliah minggu pertama masuk</w:t>
            </w:r>
          </w:p>
        </w:tc>
        <w:tc>
          <w:tcPr>
            <w:tcW w:w="2706" w:type="dxa"/>
          </w:tcPr>
          <w:p w:rsidR="009F3E1D" w:rsidRPr="00E20400" w:rsidRDefault="009F3E1D" w:rsidP="00803BEE">
            <w:pPr>
              <w:pStyle w:val="ListParagraph"/>
              <w:spacing w:before="120" w:after="0"/>
              <w:ind w:left="0"/>
              <w:contextualSpacing w:val="0"/>
              <w:jc w:val="both"/>
              <w:rPr>
                <w:rFonts w:cstheme="minorHAnsi"/>
                <w:szCs w:val="22"/>
              </w:rPr>
            </w:pPr>
            <w:r w:rsidRPr="00E20400">
              <w:rPr>
                <w:rFonts w:cstheme="minorHAnsi"/>
                <w:szCs w:val="22"/>
              </w:rPr>
              <w:t>425 (83,7%)</w:t>
            </w:r>
          </w:p>
        </w:tc>
      </w:tr>
    </w:tbl>
    <w:p w:rsidR="0062351B" w:rsidRPr="00803BEE" w:rsidRDefault="0062351B" w:rsidP="00803BEE">
      <w:pPr>
        <w:spacing w:after="0"/>
        <w:jc w:val="both"/>
        <w:rPr>
          <w:rFonts w:asciiTheme="majorHAnsi" w:hAnsiTheme="majorHAnsi"/>
          <w:sz w:val="24"/>
          <w:szCs w:val="24"/>
        </w:rPr>
      </w:pPr>
    </w:p>
    <w:p w:rsidR="0062351B" w:rsidRPr="00E4266D" w:rsidRDefault="0062351B" w:rsidP="009F3E1D">
      <w:pPr>
        <w:pStyle w:val="ListParagraph"/>
        <w:spacing w:after="0"/>
        <w:ind w:left="1418"/>
        <w:jc w:val="both"/>
        <w:rPr>
          <w:rFonts w:asciiTheme="majorHAnsi" w:hAnsiTheme="majorHAnsi"/>
          <w:sz w:val="24"/>
          <w:szCs w:val="24"/>
        </w:rPr>
      </w:pPr>
    </w:p>
    <w:p w:rsidR="009F3E1D" w:rsidRPr="0016305B" w:rsidRDefault="009F3E1D" w:rsidP="006B423B">
      <w:pPr>
        <w:pStyle w:val="ListParagraph"/>
        <w:numPr>
          <w:ilvl w:val="0"/>
          <w:numId w:val="28"/>
        </w:numPr>
        <w:spacing w:after="0"/>
        <w:jc w:val="both"/>
        <w:rPr>
          <w:rFonts w:asciiTheme="majorHAnsi" w:hAnsiTheme="majorHAnsi"/>
          <w:sz w:val="24"/>
          <w:szCs w:val="24"/>
        </w:rPr>
      </w:pPr>
      <w:r w:rsidRPr="005207E7">
        <w:rPr>
          <w:rFonts w:asciiTheme="majorHAnsi" w:hAnsiTheme="majorHAnsi"/>
          <w:b/>
          <w:bCs/>
          <w:sz w:val="24"/>
          <w:szCs w:val="24"/>
        </w:rPr>
        <w:t xml:space="preserve">Fakultas </w:t>
      </w:r>
      <w:r>
        <w:rPr>
          <w:rFonts w:asciiTheme="majorHAnsi" w:hAnsiTheme="majorHAnsi"/>
          <w:b/>
          <w:bCs/>
          <w:sz w:val="24"/>
          <w:szCs w:val="24"/>
        </w:rPr>
        <w:t>Syari’ah dan Ilmu Hukum (FSH)</w:t>
      </w:r>
    </w:p>
    <w:p w:rsidR="009F3E1D" w:rsidRPr="005207E7" w:rsidRDefault="009F3E1D" w:rsidP="009B3CAB">
      <w:pPr>
        <w:pStyle w:val="ListParagraph"/>
        <w:numPr>
          <w:ilvl w:val="0"/>
          <w:numId w:val="16"/>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803BEE" w:rsidRDefault="009F3E1D" w:rsidP="009F3E1D">
      <w:pPr>
        <w:pStyle w:val="ListParagraph"/>
        <w:spacing w:after="0"/>
        <w:ind w:left="1418"/>
        <w:jc w:val="both"/>
        <w:rPr>
          <w:rFonts w:cstheme="minorHAnsi"/>
          <w:sz w:val="24"/>
          <w:szCs w:val="24"/>
        </w:rPr>
      </w:pPr>
      <w:r w:rsidRPr="00803BEE">
        <w:rPr>
          <w:rFonts w:cstheme="minorHAnsi"/>
          <w:sz w:val="24"/>
          <w:szCs w:val="24"/>
        </w:rPr>
        <w:lastRenderedPageBreak/>
        <w:t xml:space="preserve">Jumlah program studi yang termonev </w:t>
      </w:r>
      <w:r w:rsidRPr="00803BEE">
        <w:rPr>
          <w:rFonts w:cstheme="minorHAnsi"/>
          <w:b/>
          <w:bCs/>
          <w:sz w:val="24"/>
          <w:szCs w:val="24"/>
        </w:rPr>
        <w:t>hanya satu</w:t>
      </w:r>
      <w:r w:rsidRPr="00803BEE">
        <w:rPr>
          <w:rFonts w:cstheme="minorHAnsi"/>
          <w:sz w:val="24"/>
          <w:szCs w:val="24"/>
        </w:rPr>
        <w:t xml:space="preserve">, yakni prodi ilmu falak, dengan jumlah ruang yang digunakan untuk perkuliahan sebanyak 19 ruang. Gambaran kesiapan sarpras pendukung pelaksanaan perkuliahan adalah sebagai berikut. </w:t>
      </w:r>
    </w:p>
    <w:p w:rsidR="009F3E1D" w:rsidRDefault="009F3E1D" w:rsidP="009F3E1D">
      <w:pPr>
        <w:pStyle w:val="ListParagraph"/>
        <w:spacing w:after="0"/>
        <w:ind w:left="1418"/>
        <w:jc w:val="both"/>
        <w:rPr>
          <w:rFonts w:cstheme="minorHAnsi"/>
          <w:sz w:val="24"/>
          <w:szCs w:val="24"/>
        </w:rPr>
      </w:pPr>
      <w:r w:rsidRPr="00803BEE">
        <w:rPr>
          <w:rFonts w:cstheme="minorHAnsi"/>
          <w:sz w:val="24"/>
          <w:szCs w:val="24"/>
        </w:rPr>
        <w:t xml:space="preserve">Untuk aspek </w:t>
      </w:r>
      <w:r w:rsidRPr="00803BEE">
        <w:rPr>
          <w:rFonts w:cstheme="minorHAnsi"/>
          <w:i/>
          <w:iCs/>
          <w:sz w:val="24"/>
          <w:szCs w:val="24"/>
        </w:rPr>
        <w:t>Kenyamanan Ruang Kuliah</w:t>
      </w:r>
      <w:r w:rsidRPr="00803BEE">
        <w:rPr>
          <w:rFonts w:cstheme="minorHAnsi"/>
          <w:sz w:val="24"/>
          <w:szCs w:val="24"/>
        </w:rPr>
        <w:t>, dapat dilihat melalui tabel berikut;</w:t>
      </w:r>
    </w:p>
    <w:p w:rsidR="00803BEE" w:rsidRPr="00803BEE" w:rsidRDefault="00803BEE" w:rsidP="009F3E1D">
      <w:pPr>
        <w:pStyle w:val="ListParagraph"/>
        <w:spacing w:after="0"/>
        <w:ind w:left="1418"/>
        <w:jc w:val="both"/>
        <w:rPr>
          <w:rFonts w:cstheme="minorHAnsi"/>
          <w:sz w:val="24"/>
          <w:szCs w:val="24"/>
        </w:rPr>
      </w:pPr>
    </w:p>
    <w:tbl>
      <w:tblPr>
        <w:tblStyle w:val="TableGrid"/>
        <w:tblW w:w="0" w:type="auto"/>
        <w:tblInd w:w="1134" w:type="dxa"/>
        <w:tblLook w:val="04A0" w:firstRow="1" w:lastRow="0" w:firstColumn="1" w:lastColumn="0" w:noHBand="0" w:noVBand="1"/>
      </w:tblPr>
      <w:tblGrid>
        <w:gridCol w:w="624"/>
        <w:gridCol w:w="3122"/>
        <w:gridCol w:w="2061"/>
      </w:tblGrid>
      <w:tr w:rsidR="009F3E1D" w:rsidRPr="009705E0" w:rsidTr="00803BEE">
        <w:tc>
          <w:tcPr>
            <w:tcW w:w="624" w:type="dxa"/>
          </w:tcPr>
          <w:p w:rsidR="009F3E1D" w:rsidRPr="009705E0" w:rsidRDefault="009F3E1D" w:rsidP="00E20400">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No.</w:t>
            </w:r>
          </w:p>
        </w:tc>
        <w:tc>
          <w:tcPr>
            <w:tcW w:w="3122" w:type="dxa"/>
          </w:tcPr>
          <w:p w:rsidR="009F3E1D" w:rsidRPr="009705E0" w:rsidRDefault="009F3E1D" w:rsidP="00E20400">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Aspek</w:t>
            </w:r>
          </w:p>
        </w:tc>
        <w:tc>
          <w:tcPr>
            <w:tcW w:w="2061" w:type="dxa"/>
          </w:tcPr>
          <w:p w:rsidR="009F3E1D" w:rsidRPr="009705E0" w:rsidRDefault="009F3E1D" w:rsidP="00E20400">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Prosentase</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Sirkulasi udara dalam ruang kelas</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67</w:t>
            </w:r>
            <w:r w:rsidR="00803BEE">
              <w:rPr>
                <w:rFonts w:cs="Calibri"/>
                <w:color w:val="000000"/>
                <w:szCs w:val="22"/>
              </w:rPr>
              <w:t>%</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Pencahayaan dalam ruang kelas</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67</w:t>
            </w:r>
            <w:r w:rsidR="00803BEE">
              <w:rPr>
                <w:rFonts w:cs="Calibri"/>
                <w:color w:val="000000"/>
                <w:szCs w:val="22"/>
              </w:rPr>
              <w:t>%</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Kesenyapan ruang kelas dari suara-suara bising</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63</w:t>
            </w:r>
            <w:r w:rsidR="00803BEE">
              <w:rPr>
                <w:rFonts w:cs="Calibri"/>
                <w:color w:val="000000"/>
                <w:szCs w:val="22"/>
              </w:rPr>
              <w:t>%</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Keindahan suasana ruang kelas</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63</w:t>
            </w:r>
            <w:r w:rsidR="00803BEE">
              <w:rPr>
                <w:rFonts w:cs="Calibri"/>
                <w:color w:val="000000"/>
                <w:szCs w:val="22"/>
              </w:rPr>
              <w:t>%</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Kebersihan ruang kelas</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63</w:t>
            </w:r>
            <w:r w:rsidR="00803BEE">
              <w:rPr>
                <w:rFonts w:cs="Calibri"/>
                <w:color w:val="000000"/>
                <w:szCs w:val="22"/>
              </w:rPr>
              <w:t>%</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Kondisi kursi belajar</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67</w:t>
            </w:r>
            <w:r w:rsidR="00803BEE">
              <w:rPr>
                <w:rFonts w:cs="Calibri"/>
                <w:color w:val="000000"/>
                <w:szCs w:val="22"/>
              </w:rPr>
              <w:t>%</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Jumlah mahasiswa dalam ruang</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67</w:t>
            </w:r>
            <w:r w:rsidR="00803BEE">
              <w:rPr>
                <w:rFonts w:cs="Calibri"/>
                <w:color w:val="000000"/>
                <w:szCs w:val="22"/>
              </w:rPr>
              <w:t>%</w:t>
            </w:r>
          </w:p>
        </w:tc>
      </w:tr>
      <w:tr w:rsidR="00803BEE" w:rsidTr="00803BEE">
        <w:tc>
          <w:tcPr>
            <w:tcW w:w="624" w:type="dxa"/>
          </w:tcPr>
          <w:p w:rsidR="00803BEE" w:rsidRDefault="00803BEE"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3122" w:type="dxa"/>
            <w:vAlign w:val="bottom"/>
          </w:tcPr>
          <w:p w:rsidR="00803BEE" w:rsidRPr="0008643E" w:rsidRDefault="00803BEE" w:rsidP="00803BEE">
            <w:pPr>
              <w:spacing w:after="0"/>
              <w:rPr>
                <w:rFonts w:eastAsia="Times New Roman" w:cs="Calibri"/>
                <w:color w:val="000000"/>
              </w:rPr>
            </w:pPr>
            <w:r w:rsidRPr="0008643E">
              <w:rPr>
                <w:rFonts w:eastAsia="Times New Roman" w:cs="Calibri"/>
                <w:color w:val="000000"/>
              </w:rPr>
              <w:t>Kebersihan lingkungan gedung</w:t>
            </w:r>
          </w:p>
        </w:tc>
        <w:tc>
          <w:tcPr>
            <w:tcW w:w="2061" w:type="dxa"/>
          </w:tcPr>
          <w:p w:rsidR="00803BEE" w:rsidRDefault="00803BEE" w:rsidP="00803BEE">
            <w:pPr>
              <w:spacing w:after="0"/>
              <w:jc w:val="center"/>
            </w:pPr>
            <w:r w:rsidRPr="003F6397">
              <w:rPr>
                <w:rFonts w:cs="Calibri"/>
                <w:color w:val="000000"/>
                <w:szCs w:val="22"/>
              </w:rPr>
              <w:t>67%</w:t>
            </w:r>
          </w:p>
        </w:tc>
      </w:tr>
      <w:tr w:rsidR="00803BEE" w:rsidTr="00803BEE">
        <w:tc>
          <w:tcPr>
            <w:tcW w:w="624" w:type="dxa"/>
          </w:tcPr>
          <w:p w:rsidR="00803BEE" w:rsidRDefault="00803BEE"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3122" w:type="dxa"/>
            <w:vAlign w:val="bottom"/>
          </w:tcPr>
          <w:p w:rsidR="00803BEE" w:rsidRPr="0008643E" w:rsidRDefault="00803BEE" w:rsidP="00803BEE">
            <w:pPr>
              <w:spacing w:after="0"/>
              <w:rPr>
                <w:rFonts w:eastAsia="Times New Roman" w:cs="Calibri"/>
                <w:color w:val="000000"/>
              </w:rPr>
            </w:pPr>
            <w:r w:rsidRPr="0008643E">
              <w:rPr>
                <w:rFonts w:eastAsia="Times New Roman" w:cs="Calibri"/>
                <w:color w:val="000000"/>
              </w:rPr>
              <w:t>Keindahan pemandangan sekitar gedung</w:t>
            </w:r>
          </w:p>
        </w:tc>
        <w:tc>
          <w:tcPr>
            <w:tcW w:w="2061" w:type="dxa"/>
          </w:tcPr>
          <w:p w:rsidR="00803BEE" w:rsidRDefault="00803BEE" w:rsidP="00803BEE">
            <w:pPr>
              <w:spacing w:after="0"/>
              <w:jc w:val="center"/>
            </w:pPr>
            <w:r w:rsidRPr="003F6397">
              <w:rPr>
                <w:rFonts w:cs="Calibri"/>
                <w:color w:val="000000"/>
                <w:szCs w:val="22"/>
              </w:rPr>
              <w:t>67%</w:t>
            </w:r>
          </w:p>
        </w:tc>
      </w:tr>
      <w:tr w:rsidR="009F3E1D" w:rsidTr="00803BEE">
        <w:tc>
          <w:tcPr>
            <w:tcW w:w="624"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3122" w:type="dxa"/>
            <w:vAlign w:val="bottom"/>
          </w:tcPr>
          <w:p w:rsidR="009F3E1D" w:rsidRPr="0008643E" w:rsidRDefault="009F3E1D" w:rsidP="00E20400">
            <w:pPr>
              <w:spacing w:after="0"/>
              <w:rPr>
                <w:rFonts w:eastAsia="Times New Roman" w:cs="Calibri"/>
                <w:color w:val="000000"/>
              </w:rPr>
            </w:pPr>
            <w:r w:rsidRPr="0008643E">
              <w:rPr>
                <w:rFonts w:eastAsia="Times New Roman" w:cs="Calibri"/>
                <w:color w:val="000000"/>
              </w:rPr>
              <w:t>Kesejukan udara dalam kelas</w:t>
            </w:r>
          </w:p>
        </w:tc>
        <w:tc>
          <w:tcPr>
            <w:tcW w:w="2061" w:type="dxa"/>
            <w:vAlign w:val="bottom"/>
          </w:tcPr>
          <w:p w:rsidR="009F3E1D" w:rsidRDefault="009F3E1D" w:rsidP="00E20400">
            <w:pPr>
              <w:spacing w:after="0"/>
              <w:jc w:val="center"/>
              <w:rPr>
                <w:rFonts w:cs="Calibri"/>
                <w:color w:val="000000"/>
                <w:szCs w:val="22"/>
              </w:rPr>
            </w:pPr>
            <w:r>
              <w:rPr>
                <w:rFonts w:cs="Calibri"/>
                <w:color w:val="000000"/>
                <w:szCs w:val="22"/>
              </w:rPr>
              <w:t>42</w:t>
            </w:r>
            <w:r w:rsidR="00803BEE">
              <w:rPr>
                <w:rFonts w:cs="Calibri"/>
                <w:color w:val="000000"/>
                <w:szCs w:val="22"/>
              </w:rPr>
              <w:t>%</w:t>
            </w:r>
          </w:p>
        </w:tc>
      </w:tr>
    </w:tbl>
    <w:p w:rsidR="00803BEE" w:rsidRDefault="00803BEE" w:rsidP="009F3E1D">
      <w:pPr>
        <w:pStyle w:val="ListParagraph"/>
        <w:spacing w:after="0"/>
        <w:ind w:left="1418"/>
        <w:jc w:val="both"/>
        <w:rPr>
          <w:rFonts w:asciiTheme="majorHAnsi" w:hAnsiTheme="majorHAnsi"/>
          <w:sz w:val="24"/>
          <w:szCs w:val="24"/>
        </w:rPr>
      </w:pPr>
    </w:p>
    <w:p w:rsidR="009F3E1D" w:rsidRPr="00803BEE" w:rsidRDefault="009F3E1D" w:rsidP="00803BEE">
      <w:pPr>
        <w:pStyle w:val="ListParagraph"/>
        <w:spacing w:after="0"/>
        <w:ind w:left="1418"/>
        <w:jc w:val="both"/>
        <w:rPr>
          <w:rFonts w:asciiTheme="majorHAnsi" w:hAnsiTheme="majorHAnsi"/>
          <w:sz w:val="24"/>
          <w:szCs w:val="24"/>
        </w:rPr>
      </w:pPr>
      <w:r>
        <w:rPr>
          <w:rFonts w:asciiTheme="majorHAnsi" w:hAnsiTheme="majorHAnsi"/>
          <w:sz w:val="24"/>
          <w:szCs w:val="24"/>
        </w:rPr>
        <w:t xml:space="preserve">Berdasarkan kondisi tersebut, kondisi kenyaman ruang kelas di FSH masih sulit dijelaskan, karena minimnya data yang dikirim ke LPM. Untuk sekedar gambaran 19 ruang yang dipakai oleh prodi Ilmu Falak, 6 aspek berada pada </w:t>
      </w:r>
      <w:r>
        <w:rPr>
          <w:rFonts w:asciiTheme="majorHAnsi" w:hAnsiTheme="majorHAnsi"/>
          <w:sz w:val="24"/>
          <w:szCs w:val="24"/>
        </w:rPr>
        <w:lastRenderedPageBreak/>
        <w:t xml:space="preserve">interval nilai baik (berada pada interval 66-100), namun nilai tertinggi hanya 67%, dan aspek yang lain berada pada interval nilai </w:t>
      </w:r>
      <w:r w:rsidRPr="009705E0">
        <w:rPr>
          <w:rFonts w:asciiTheme="majorHAnsi" w:hAnsiTheme="majorHAnsi"/>
          <w:b/>
          <w:bCs/>
          <w:sz w:val="24"/>
          <w:szCs w:val="24"/>
        </w:rPr>
        <w:t>cukup</w:t>
      </w:r>
      <w:r>
        <w:rPr>
          <w:rFonts w:asciiTheme="majorHAnsi" w:hAnsiTheme="majorHAnsi"/>
          <w:sz w:val="24"/>
          <w:szCs w:val="24"/>
        </w:rPr>
        <w:t>.</w:t>
      </w:r>
    </w:p>
    <w:p w:rsidR="009F3E1D" w:rsidRDefault="009F3E1D" w:rsidP="00803BEE">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ruang kelas, </w:t>
      </w:r>
      <w:r>
        <w:rPr>
          <w:rFonts w:asciiTheme="majorHAnsi" w:hAnsiTheme="majorHAnsi"/>
          <w:sz w:val="24"/>
          <w:szCs w:val="24"/>
        </w:rPr>
        <w:t xml:space="preserve">dari data yang terlaporkan, </w:t>
      </w:r>
      <w:r w:rsidRPr="00E66AEA">
        <w:rPr>
          <w:rFonts w:asciiTheme="majorHAnsi" w:hAnsiTheme="majorHAnsi"/>
          <w:sz w:val="24"/>
          <w:szCs w:val="24"/>
        </w:rPr>
        <w:t>adalah sebagai berikut;</w:t>
      </w:r>
    </w:p>
    <w:p w:rsidR="00803BEE" w:rsidRPr="00803BEE" w:rsidRDefault="00803BEE" w:rsidP="00803BEE">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5"/>
        <w:gridCol w:w="3105"/>
        <w:gridCol w:w="2077"/>
      </w:tblGrid>
      <w:tr w:rsidR="009F3E1D" w:rsidTr="00803BEE">
        <w:tc>
          <w:tcPr>
            <w:tcW w:w="625" w:type="dxa"/>
          </w:tcPr>
          <w:p w:rsidR="009F3E1D" w:rsidRPr="00E20400" w:rsidRDefault="009F3E1D" w:rsidP="00E20400">
            <w:pPr>
              <w:pStyle w:val="ListParagraph"/>
              <w:spacing w:after="0"/>
              <w:ind w:left="0"/>
              <w:jc w:val="center"/>
              <w:rPr>
                <w:rFonts w:asciiTheme="majorBidi" w:hAnsiTheme="majorBidi" w:cstheme="majorBidi"/>
                <w:b/>
                <w:sz w:val="24"/>
                <w:szCs w:val="24"/>
              </w:rPr>
            </w:pPr>
            <w:r w:rsidRPr="00E20400">
              <w:rPr>
                <w:rFonts w:asciiTheme="majorBidi" w:hAnsiTheme="majorBidi" w:cstheme="majorBidi"/>
                <w:b/>
                <w:sz w:val="24"/>
                <w:szCs w:val="24"/>
              </w:rPr>
              <w:t>No.</w:t>
            </w:r>
          </w:p>
        </w:tc>
        <w:tc>
          <w:tcPr>
            <w:tcW w:w="3105" w:type="dxa"/>
          </w:tcPr>
          <w:p w:rsidR="009F3E1D" w:rsidRPr="00E20400" w:rsidRDefault="009F3E1D" w:rsidP="00E20400">
            <w:pPr>
              <w:pStyle w:val="ListParagraph"/>
              <w:spacing w:after="0"/>
              <w:ind w:left="0"/>
              <w:jc w:val="center"/>
              <w:rPr>
                <w:rFonts w:asciiTheme="majorBidi" w:hAnsiTheme="majorBidi" w:cstheme="majorBidi"/>
                <w:b/>
                <w:sz w:val="24"/>
                <w:szCs w:val="24"/>
              </w:rPr>
            </w:pPr>
            <w:r w:rsidRPr="00E20400">
              <w:rPr>
                <w:rFonts w:asciiTheme="majorBidi" w:hAnsiTheme="majorBidi" w:cstheme="majorBidi"/>
                <w:b/>
                <w:sz w:val="24"/>
                <w:szCs w:val="24"/>
              </w:rPr>
              <w:t>Aspek</w:t>
            </w:r>
          </w:p>
        </w:tc>
        <w:tc>
          <w:tcPr>
            <w:tcW w:w="2077" w:type="dxa"/>
          </w:tcPr>
          <w:p w:rsidR="009F3E1D" w:rsidRPr="00E20400" w:rsidRDefault="009F3E1D" w:rsidP="00E20400">
            <w:pPr>
              <w:pStyle w:val="ListParagraph"/>
              <w:spacing w:after="0"/>
              <w:ind w:left="0"/>
              <w:jc w:val="center"/>
              <w:rPr>
                <w:rFonts w:asciiTheme="majorBidi" w:hAnsiTheme="majorBidi" w:cstheme="majorBidi"/>
                <w:b/>
                <w:sz w:val="24"/>
                <w:szCs w:val="24"/>
              </w:rPr>
            </w:pPr>
            <w:r w:rsidRPr="00E20400">
              <w:rPr>
                <w:rFonts w:asciiTheme="majorBidi" w:hAnsiTheme="majorBidi" w:cstheme="majorBidi"/>
                <w:b/>
                <w:sz w:val="24"/>
                <w:szCs w:val="24"/>
              </w:rPr>
              <w:t>Prosentase</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Kursi belajar</w:t>
            </w:r>
          </w:p>
        </w:tc>
        <w:tc>
          <w:tcPr>
            <w:tcW w:w="2077" w:type="dxa"/>
            <w:vAlign w:val="bottom"/>
          </w:tcPr>
          <w:p w:rsidR="009F3E1D" w:rsidRDefault="00803BEE" w:rsidP="00E20400">
            <w:pPr>
              <w:spacing w:after="0"/>
              <w:jc w:val="center"/>
              <w:rPr>
                <w:rFonts w:cs="Calibri"/>
                <w:color w:val="000000"/>
                <w:szCs w:val="22"/>
              </w:rPr>
            </w:pPr>
            <w:r>
              <w:rPr>
                <w:rFonts w:cs="Calibri"/>
                <w:color w:val="000000"/>
                <w:szCs w:val="22"/>
              </w:rPr>
              <w:t>67%</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Meja pengampu MK</w:t>
            </w:r>
          </w:p>
        </w:tc>
        <w:tc>
          <w:tcPr>
            <w:tcW w:w="2077" w:type="dxa"/>
            <w:vAlign w:val="bottom"/>
          </w:tcPr>
          <w:p w:rsidR="009F3E1D" w:rsidRDefault="009F3E1D" w:rsidP="00E20400">
            <w:pPr>
              <w:spacing w:after="0"/>
              <w:jc w:val="center"/>
              <w:rPr>
                <w:rFonts w:cs="Calibri"/>
                <w:color w:val="000000"/>
                <w:szCs w:val="22"/>
              </w:rPr>
            </w:pPr>
            <w:r>
              <w:rPr>
                <w:rFonts w:cs="Calibri"/>
                <w:color w:val="000000"/>
                <w:szCs w:val="22"/>
              </w:rPr>
              <w:t>42</w:t>
            </w:r>
            <w:r w:rsidR="00803BEE">
              <w:rPr>
                <w:rFonts w:cs="Calibri"/>
                <w:color w:val="000000"/>
                <w:szCs w:val="22"/>
              </w:rPr>
              <w:t>%</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Papan tulis</w:t>
            </w:r>
          </w:p>
        </w:tc>
        <w:tc>
          <w:tcPr>
            <w:tcW w:w="2077" w:type="dxa"/>
            <w:vAlign w:val="bottom"/>
          </w:tcPr>
          <w:p w:rsidR="009F3E1D" w:rsidRDefault="00803BEE" w:rsidP="00E20400">
            <w:pPr>
              <w:spacing w:after="0"/>
              <w:jc w:val="center"/>
              <w:rPr>
                <w:rFonts w:cs="Calibri"/>
                <w:color w:val="000000"/>
                <w:szCs w:val="22"/>
              </w:rPr>
            </w:pPr>
            <w:r>
              <w:rPr>
                <w:rFonts w:cs="Calibri"/>
                <w:color w:val="000000"/>
                <w:szCs w:val="22"/>
              </w:rPr>
              <w:t>67%</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Spidol</w:t>
            </w:r>
          </w:p>
        </w:tc>
        <w:tc>
          <w:tcPr>
            <w:tcW w:w="2077" w:type="dxa"/>
            <w:vAlign w:val="bottom"/>
          </w:tcPr>
          <w:p w:rsidR="009F3E1D" w:rsidRDefault="00803BEE" w:rsidP="00E20400">
            <w:pPr>
              <w:spacing w:after="0"/>
              <w:jc w:val="center"/>
              <w:rPr>
                <w:rFonts w:cs="Calibri"/>
                <w:color w:val="000000"/>
                <w:szCs w:val="22"/>
              </w:rPr>
            </w:pPr>
            <w:r>
              <w:rPr>
                <w:rFonts w:cs="Calibri"/>
                <w:color w:val="000000"/>
                <w:szCs w:val="22"/>
              </w:rPr>
              <w:t>67%</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Penghapus</w:t>
            </w:r>
          </w:p>
        </w:tc>
        <w:tc>
          <w:tcPr>
            <w:tcW w:w="2077" w:type="dxa"/>
            <w:vAlign w:val="bottom"/>
          </w:tcPr>
          <w:p w:rsidR="009F3E1D" w:rsidRDefault="00803BEE" w:rsidP="00E20400">
            <w:pPr>
              <w:spacing w:after="0"/>
              <w:jc w:val="center"/>
              <w:rPr>
                <w:rFonts w:cs="Calibri"/>
                <w:color w:val="000000"/>
                <w:szCs w:val="22"/>
              </w:rPr>
            </w:pPr>
            <w:r>
              <w:rPr>
                <w:rFonts w:cs="Calibri"/>
                <w:color w:val="000000"/>
                <w:szCs w:val="22"/>
              </w:rPr>
              <w:t>67%</w:t>
            </w:r>
          </w:p>
        </w:tc>
      </w:tr>
      <w:tr w:rsidR="00803BEE" w:rsidTr="00803BEE">
        <w:tc>
          <w:tcPr>
            <w:tcW w:w="625" w:type="dxa"/>
          </w:tcPr>
          <w:p w:rsidR="00803BEE" w:rsidRDefault="00803BEE"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3105" w:type="dxa"/>
            <w:vAlign w:val="center"/>
          </w:tcPr>
          <w:p w:rsidR="00803BEE" w:rsidRPr="00E66AEA" w:rsidRDefault="00803BEE" w:rsidP="00803BEE">
            <w:pPr>
              <w:spacing w:after="0"/>
              <w:rPr>
                <w:rFonts w:eastAsia="Times New Roman" w:cs="Calibri"/>
                <w:color w:val="000000"/>
              </w:rPr>
            </w:pPr>
            <w:r w:rsidRPr="00E66AEA">
              <w:rPr>
                <w:rFonts w:eastAsia="Times New Roman" w:cs="Calibri"/>
                <w:color w:val="000000"/>
              </w:rPr>
              <w:t>LCD</w:t>
            </w:r>
          </w:p>
        </w:tc>
        <w:tc>
          <w:tcPr>
            <w:tcW w:w="2077" w:type="dxa"/>
          </w:tcPr>
          <w:p w:rsidR="00803BEE" w:rsidRDefault="00803BEE" w:rsidP="00803BEE">
            <w:pPr>
              <w:spacing w:line="240" w:lineRule="auto"/>
              <w:jc w:val="center"/>
            </w:pPr>
            <w:r w:rsidRPr="0040705D">
              <w:rPr>
                <w:rFonts w:cs="Calibri"/>
                <w:color w:val="000000"/>
                <w:szCs w:val="22"/>
              </w:rPr>
              <w:t>42%</w:t>
            </w:r>
          </w:p>
        </w:tc>
      </w:tr>
      <w:tr w:rsidR="00803BEE" w:rsidTr="00803BEE">
        <w:tc>
          <w:tcPr>
            <w:tcW w:w="625" w:type="dxa"/>
          </w:tcPr>
          <w:p w:rsidR="00803BEE" w:rsidRDefault="00803BEE"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3105" w:type="dxa"/>
            <w:vAlign w:val="center"/>
          </w:tcPr>
          <w:p w:rsidR="00803BEE" w:rsidRPr="00E66AEA" w:rsidRDefault="00803BEE" w:rsidP="00803BEE">
            <w:pPr>
              <w:spacing w:after="0"/>
              <w:rPr>
                <w:rFonts w:eastAsia="Times New Roman" w:cs="Calibri"/>
                <w:color w:val="000000"/>
              </w:rPr>
            </w:pPr>
            <w:r w:rsidRPr="00E66AEA">
              <w:rPr>
                <w:rFonts w:eastAsia="Times New Roman" w:cs="Calibri"/>
                <w:color w:val="000000"/>
              </w:rPr>
              <w:t>Pendingin ruang (kipas angin)</w:t>
            </w:r>
          </w:p>
        </w:tc>
        <w:tc>
          <w:tcPr>
            <w:tcW w:w="2077" w:type="dxa"/>
          </w:tcPr>
          <w:p w:rsidR="00803BEE" w:rsidRDefault="00803BEE" w:rsidP="00803BEE">
            <w:pPr>
              <w:spacing w:line="240" w:lineRule="auto"/>
              <w:jc w:val="center"/>
            </w:pPr>
            <w:r w:rsidRPr="0040705D">
              <w:rPr>
                <w:rFonts w:cs="Calibri"/>
                <w:color w:val="000000"/>
                <w:szCs w:val="22"/>
              </w:rPr>
              <w:t>42%</w:t>
            </w:r>
          </w:p>
        </w:tc>
      </w:tr>
      <w:tr w:rsidR="00803BEE" w:rsidTr="00803BEE">
        <w:tc>
          <w:tcPr>
            <w:tcW w:w="625" w:type="dxa"/>
          </w:tcPr>
          <w:p w:rsidR="00803BEE" w:rsidRDefault="00803BEE"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3105" w:type="dxa"/>
            <w:vAlign w:val="center"/>
          </w:tcPr>
          <w:p w:rsidR="00803BEE" w:rsidRPr="00E66AEA" w:rsidRDefault="00803BEE" w:rsidP="00803BEE">
            <w:pPr>
              <w:spacing w:after="0"/>
              <w:rPr>
                <w:rFonts w:eastAsia="Times New Roman" w:cs="Calibri"/>
                <w:color w:val="000000"/>
              </w:rPr>
            </w:pPr>
            <w:r w:rsidRPr="00E66AEA">
              <w:rPr>
                <w:rFonts w:eastAsia="Times New Roman" w:cs="Calibri"/>
                <w:color w:val="000000"/>
              </w:rPr>
              <w:t>Lampu penerangan ruang kelas</w:t>
            </w:r>
          </w:p>
        </w:tc>
        <w:tc>
          <w:tcPr>
            <w:tcW w:w="2077" w:type="dxa"/>
          </w:tcPr>
          <w:p w:rsidR="00803BEE" w:rsidRDefault="00803BEE" w:rsidP="00803BEE">
            <w:pPr>
              <w:spacing w:line="240" w:lineRule="auto"/>
              <w:jc w:val="center"/>
            </w:pPr>
            <w:r w:rsidRPr="0040705D">
              <w:rPr>
                <w:rFonts w:cs="Calibri"/>
                <w:color w:val="000000"/>
                <w:szCs w:val="22"/>
              </w:rPr>
              <w:t>42%</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Sinyal internet/Wifi</w:t>
            </w:r>
          </w:p>
        </w:tc>
        <w:tc>
          <w:tcPr>
            <w:tcW w:w="2077" w:type="dxa"/>
            <w:vAlign w:val="bottom"/>
          </w:tcPr>
          <w:p w:rsidR="009F3E1D" w:rsidRDefault="009F3E1D" w:rsidP="00E20400">
            <w:pPr>
              <w:spacing w:after="0"/>
              <w:jc w:val="center"/>
              <w:rPr>
                <w:rFonts w:cs="Calibri"/>
                <w:color w:val="000000"/>
                <w:szCs w:val="22"/>
              </w:rPr>
            </w:pPr>
            <w:r>
              <w:rPr>
                <w:rFonts w:cs="Calibri"/>
                <w:color w:val="000000"/>
                <w:szCs w:val="22"/>
              </w:rPr>
              <w:t>28</w:t>
            </w:r>
            <w:r w:rsidR="00803BEE">
              <w:rPr>
                <w:rFonts w:cs="Calibri"/>
                <w:color w:val="000000"/>
                <w:szCs w:val="22"/>
              </w:rPr>
              <w:t>%</w:t>
            </w:r>
          </w:p>
        </w:tc>
      </w:tr>
      <w:tr w:rsidR="009F3E1D" w:rsidTr="00803BEE">
        <w:tc>
          <w:tcPr>
            <w:tcW w:w="625"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3105" w:type="dxa"/>
            <w:vAlign w:val="center"/>
          </w:tcPr>
          <w:p w:rsidR="009F3E1D" w:rsidRPr="00E66AEA" w:rsidRDefault="009F3E1D" w:rsidP="00E20400">
            <w:pPr>
              <w:spacing w:after="0"/>
              <w:rPr>
                <w:rFonts w:eastAsia="Times New Roman" w:cs="Calibri"/>
                <w:color w:val="000000"/>
              </w:rPr>
            </w:pPr>
            <w:r w:rsidRPr="00E66AEA">
              <w:rPr>
                <w:rFonts w:eastAsia="Times New Roman" w:cs="Calibri"/>
                <w:color w:val="000000"/>
              </w:rPr>
              <w:t>Instalasi listrik</w:t>
            </w:r>
          </w:p>
        </w:tc>
        <w:tc>
          <w:tcPr>
            <w:tcW w:w="2077" w:type="dxa"/>
            <w:vAlign w:val="bottom"/>
          </w:tcPr>
          <w:p w:rsidR="009F3E1D" w:rsidRDefault="00803BEE" w:rsidP="00E20400">
            <w:pPr>
              <w:spacing w:after="0"/>
              <w:jc w:val="center"/>
              <w:rPr>
                <w:rFonts w:cs="Calibri"/>
                <w:color w:val="000000"/>
                <w:szCs w:val="22"/>
              </w:rPr>
            </w:pPr>
            <w:r>
              <w:rPr>
                <w:rFonts w:cs="Calibri"/>
                <w:color w:val="000000"/>
                <w:szCs w:val="22"/>
              </w:rPr>
              <w:t>67%</w:t>
            </w:r>
          </w:p>
        </w:tc>
      </w:tr>
    </w:tbl>
    <w:p w:rsidR="009F3E1D" w:rsidRPr="00180F24"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16"/>
        </w:numPr>
        <w:spacing w:after="0"/>
        <w:ind w:left="1418"/>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Kondisi kesiapan dosen di FSH juga sulit digambarkan secara jelas, karena data yang dilaporkan ke LPM hanya berasal dari satu prodi yaitu program studi ilmu hukum. </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prodi ilmu hukum,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di FSH, sebagai berikut:</w:t>
      </w:r>
    </w:p>
    <w:tbl>
      <w:tblPr>
        <w:tblStyle w:val="TableGrid"/>
        <w:tblW w:w="0" w:type="auto"/>
        <w:tblInd w:w="1134" w:type="dxa"/>
        <w:tblLook w:val="04A0" w:firstRow="1" w:lastRow="0" w:firstColumn="1" w:lastColumn="0" w:noHBand="0" w:noVBand="1"/>
      </w:tblPr>
      <w:tblGrid>
        <w:gridCol w:w="622"/>
        <w:gridCol w:w="3142"/>
        <w:gridCol w:w="2043"/>
      </w:tblGrid>
      <w:tr w:rsidR="009F3E1D" w:rsidTr="009F3E1D">
        <w:tc>
          <w:tcPr>
            <w:tcW w:w="675"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lastRenderedPageBreak/>
              <w:t>No.</w:t>
            </w:r>
          </w:p>
        </w:tc>
        <w:tc>
          <w:tcPr>
            <w:tcW w:w="4668"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Struktur RPS</w:t>
            </w:r>
          </w:p>
        </w:tc>
        <w:tc>
          <w:tcPr>
            <w:tcW w:w="2765"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Nama Program Studi</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97</w:t>
            </w:r>
            <w:r w:rsidR="00803BEE">
              <w:rPr>
                <w:rFonts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Nama MK</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100</w:t>
            </w:r>
            <w:r w:rsidR="00803BEE">
              <w:rPr>
                <w:rFonts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Kode Mk</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77</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Semester</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80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803BE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803BE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97%</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Capaian pembelajaran/ LO</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Kemampuan akhir tiap tahap</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97%</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 xml:space="preserve">Bahan kajian terkait kemampuan </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Metode pembelajaran</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97%</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 xml:space="preserve">Waktu yang disediakan </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97%</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803BE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Bobot peneliaian</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77</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Daftar referensi yang digunakan</w:t>
            </w:r>
          </w:p>
        </w:tc>
        <w:tc>
          <w:tcPr>
            <w:tcW w:w="2765" w:type="dxa"/>
            <w:vAlign w:val="bottom"/>
          </w:tcPr>
          <w:p w:rsidR="009F3E1D" w:rsidRDefault="00803BEE" w:rsidP="00803BEE">
            <w:pPr>
              <w:spacing w:after="0"/>
              <w:jc w:val="center"/>
              <w:rPr>
                <w:rFonts w:cs="Calibri"/>
                <w:color w:val="000000"/>
                <w:szCs w:val="22"/>
              </w:rPr>
            </w:pPr>
            <w:r>
              <w:rPr>
                <w:rFonts w:cs="Calibri"/>
                <w:color w:val="000000"/>
                <w:szCs w:val="22"/>
              </w:rPr>
              <w:t>100%</w:t>
            </w:r>
          </w:p>
        </w:tc>
      </w:tr>
    </w:tbl>
    <w:p w:rsidR="009F3E1D" w:rsidRDefault="009F3E1D" w:rsidP="009F3E1D">
      <w:pPr>
        <w:pStyle w:val="ListParagraph"/>
        <w:spacing w:after="0"/>
        <w:ind w:left="1134"/>
        <w:jc w:val="both"/>
        <w:rPr>
          <w:rFonts w:asciiTheme="majorHAnsi" w:hAnsiTheme="majorHAnsi"/>
          <w:sz w:val="24"/>
          <w:szCs w:val="24"/>
        </w:rPr>
      </w:pPr>
    </w:p>
    <w:p w:rsidR="009F3E1D" w:rsidRDefault="009F3E1D" w:rsidP="009F3E1D">
      <w:pPr>
        <w:pStyle w:val="ListParagraph"/>
        <w:spacing w:after="0"/>
        <w:ind w:left="1134"/>
        <w:jc w:val="both"/>
        <w:rPr>
          <w:rFonts w:asciiTheme="majorHAnsi" w:hAnsiTheme="majorHAnsi"/>
          <w:sz w:val="24"/>
          <w:szCs w:val="24"/>
        </w:rPr>
      </w:pPr>
      <w:r>
        <w:rPr>
          <w:rFonts w:asciiTheme="majorHAnsi" w:hAnsiTheme="majorHAnsi"/>
          <w:sz w:val="24"/>
          <w:szCs w:val="24"/>
        </w:rPr>
        <w:t>Adapun kondisi konten RPS-nya, sebagai berikut:</w:t>
      </w:r>
    </w:p>
    <w:tbl>
      <w:tblPr>
        <w:tblStyle w:val="TableGrid"/>
        <w:tblW w:w="0" w:type="auto"/>
        <w:tblInd w:w="1134" w:type="dxa"/>
        <w:tblLook w:val="04A0" w:firstRow="1" w:lastRow="0" w:firstColumn="1" w:lastColumn="0" w:noHBand="0" w:noVBand="1"/>
      </w:tblPr>
      <w:tblGrid>
        <w:gridCol w:w="617"/>
        <w:gridCol w:w="3215"/>
        <w:gridCol w:w="1975"/>
      </w:tblGrid>
      <w:tr w:rsidR="009F3E1D" w:rsidTr="009F3E1D">
        <w:tc>
          <w:tcPr>
            <w:tcW w:w="675"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4668"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Konten RPS</w:t>
            </w:r>
          </w:p>
        </w:tc>
        <w:tc>
          <w:tcPr>
            <w:tcW w:w="2765"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803BEE">
            <w:pPr>
              <w:spacing w:after="0"/>
              <w:rPr>
                <w:rFonts w:cs="Calibri"/>
                <w:szCs w:val="22"/>
              </w:rPr>
            </w:pPr>
            <w:r>
              <w:rPr>
                <w:rFonts w:cs="Calibri"/>
                <w:szCs w:val="22"/>
              </w:rPr>
              <w:t>Hasil-hasil penelitian berbasis kesatuan ilmu tertuang dalam kegiatan perencanaan pembelajaran (RPS/Silabus)</w:t>
            </w:r>
          </w:p>
        </w:tc>
        <w:tc>
          <w:tcPr>
            <w:tcW w:w="2765" w:type="dxa"/>
            <w:shd w:val="clear" w:color="auto" w:fill="auto"/>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83</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803BEE">
            <w:pPr>
              <w:spacing w:after="0"/>
              <w:rPr>
                <w:rFonts w:cs="Calibri"/>
                <w:szCs w:val="22"/>
              </w:rPr>
            </w:pPr>
            <w:r>
              <w:rPr>
                <w:rFonts w:cs="Calibri"/>
                <w:szCs w:val="22"/>
              </w:rPr>
              <w:t xml:space="preserve">Hasil-hasil pengabdian berbasis kesatuan ilmu tertuang dalam </w:t>
            </w:r>
            <w:r>
              <w:rPr>
                <w:rFonts w:cs="Calibri"/>
                <w:szCs w:val="22"/>
              </w:rPr>
              <w:lastRenderedPageBreak/>
              <w:t>kegiatan perencanaan pembelajaran (RPS/Silabus)</w:t>
            </w:r>
          </w:p>
        </w:tc>
        <w:tc>
          <w:tcPr>
            <w:tcW w:w="2765" w:type="dxa"/>
            <w:shd w:val="clear" w:color="auto" w:fill="auto"/>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lastRenderedPageBreak/>
              <w:t>83</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803BEE">
            <w:pPr>
              <w:spacing w:after="0"/>
              <w:rPr>
                <w:rFonts w:cs="Calibri"/>
                <w:szCs w:val="22"/>
              </w:rPr>
            </w:pPr>
            <w:r>
              <w:rPr>
                <w:rFonts w:cs="Calibri"/>
                <w:szCs w:val="22"/>
              </w:rPr>
              <w:t>Basis visi kesatuan ilmu tertuang jelas dalam deskripsi MK dan materi pembelajaran yang direncanakan dalam RPS/Silabus</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80</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803BEE">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2765" w:type="dxa"/>
            <w:shd w:val="clear" w:color="auto" w:fill="auto"/>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63</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803BEE">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765" w:type="dxa"/>
            <w:shd w:val="clear" w:color="auto" w:fill="auto"/>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27</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803BEE">
            <w:pPr>
              <w:spacing w:after="0"/>
              <w:rPr>
                <w:rFonts w:cs="Calibri"/>
                <w:color w:val="000000"/>
                <w:szCs w:val="22"/>
              </w:rPr>
            </w:pPr>
            <w:r>
              <w:rPr>
                <w:rFonts w:cs="Calibri"/>
                <w:color w:val="000000"/>
                <w:szCs w:val="22"/>
              </w:rPr>
              <w:t>Desain SCL tertuang dalam RPS dan terimplementasi dalam proses perkuliahan</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93</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803BEE">
            <w:pPr>
              <w:spacing w:after="0"/>
              <w:rPr>
                <w:rFonts w:cs="Calibri"/>
                <w:color w:val="000000"/>
                <w:szCs w:val="22"/>
              </w:rPr>
            </w:pPr>
            <w:r>
              <w:rPr>
                <w:rFonts w:cs="Calibri"/>
                <w:color w:val="000000"/>
                <w:szCs w:val="22"/>
              </w:rPr>
              <w:t>Dalam program S0 dan S1, setiap Mata Kuliah yang diajarkan telah diampu oleh dosen dengan jabatan akademik minimal lector</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57</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803BEE">
            <w:pPr>
              <w:spacing w:after="0"/>
              <w:rPr>
                <w:rFonts w:cs="Calibri"/>
                <w:color w:val="000000"/>
                <w:szCs w:val="22"/>
              </w:rPr>
            </w:pPr>
            <w:r>
              <w:rPr>
                <w:rFonts w:cs="Calibri"/>
                <w:color w:val="000000"/>
                <w:szCs w:val="22"/>
              </w:rPr>
              <w:t xml:space="preserve">Dalam program S0 dan S1, dosen yang belum memiliki jabatan </w:t>
            </w:r>
            <w:r>
              <w:rPr>
                <w:rFonts w:cs="Calibri"/>
                <w:color w:val="000000"/>
                <w:szCs w:val="22"/>
              </w:rPr>
              <w:lastRenderedPageBreak/>
              <w:t>akademik minimal lektor, dalam mengajar suatu mata kuliah dibuat tim teaching bersama dosen yang telah memiliki jabatan akademik minimal lektor kepala, sebagai bentuk pembimbingan</w:t>
            </w:r>
          </w:p>
        </w:tc>
        <w:tc>
          <w:tcPr>
            <w:tcW w:w="2765" w:type="dxa"/>
            <w:shd w:val="clear" w:color="auto" w:fill="auto"/>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lastRenderedPageBreak/>
              <w:t>3</w:t>
            </w:r>
            <w:r w:rsidR="00803BEE">
              <w:rPr>
                <w:rFonts w:ascii="Cambria" w:hAnsi="Cambria" w:cs="Calibri"/>
                <w:color w:val="000000"/>
                <w:szCs w:val="22"/>
              </w:rPr>
              <w:t>%</w:t>
            </w:r>
          </w:p>
        </w:tc>
      </w:tr>
      <w:tr w:rsidR="009F3E1D" w:rsidTr="009F3E1D">
        <w:trPr>
          <w:trHeight w:val="566"/>
        </w:trPr>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803BEE">
            <w:pPr>
              <w:spacing w:after="0"/>
              <w:rPr>
                <w:rFonts w:cs="Calibri"/>
                <w:color w:val="000000"/>
                <w:szCs w:val="22"/>
              </w:rPr>
            </w:pPr>
            <w:r>
              <w:rPr>
                <w:rFonts w:cs="Calibri"/>
                <w:color w:val="000000"/>
                <w:szCs w:val="22"/>
              </w:rPr>
              <w:t>Setiap dosen pengampu MK, membuat RPS/Silabus untuk setiap MK yang diampu</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100</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803BEE">
            <w:pPr>
              <w:spacing w:after="0"/>
              <w:rPr>
                <w:rFonts w:cs="Calibri"/>
                <w:color w:val="000000"/>
                <w:szCs w:val="22"/>
              </w:rPr>
            </w:pPr>
            <w:r>
              <w:rPr>
                <w:rFonts w:cs="Calibri"/>
                <w:color w:val="000000"/>
                <w:szCs w:val="22"/>
              </w:rPr>
              <w:t>Setiap MK yang diajarkan ada RPS/Silabus-nya</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100</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803BEE">
            <w:pPr>
              <w:spacing w:after="0"/>
              <w:rPr>
                <w:rFonts w:cs="Calibri"/>
                <w:color w:val="000000"/>
                <w:szCs w:val="22"/>
              </w:rPr>
            </w:pPr>
            <w:r>
              <w:rPr>
                <w:rFonts w:cs="Calibri"/>
                <w:color w:val="000000"/>
                <w:szCs w:val="22"/>
              </w:rPr>
              <w:t>RPS/Silabus terdokumentasi</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100</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803BEE">
            <w:pPr>
              <w:spacing w:after="0"/>
              <w:rPr>
                <w:rFonts w:cs="Calibri"/>
                <w:szCs w:val="22"/>
              </w:rPr>
            </w:pPr>
            <w:r>
              <w:rPr>
                <w:rFonts w:cs="Calibri"/>
                <w:szCs w:val="22"/>
              </w:rPr>
              <w:t>RPS/Silabus memuat unsur-unsur minimal</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97</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803BEE">
            <w:pPr>
              <w:spacing w:after="0"/>
              <w:rPr>
                <w:rFonts w:cs="Calibri"/>
                <w:szCs w:val="22"/>
              </w:rPr>
            </w:pPr>
            <w:r>
              <w:rPr>
                <w:rFonts w:cs="Calibri"/>
                <w:szCs w:val="22"/>
              </w:rPr>
              <w:t>Ada kegiatan peninjauan RPS/Silabus secara berkala, yang dilakukan secara mandiri atau bersama</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97</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803BEE">
            <w:pPr>
              <w:spacing w:after="0"/>
              <w:rPr>
                <w:rFonts w:cs="Calibri"/>
                <w:szCs w:val="22"/>
              </w:rPr>
            </w:pPr>
            <w:r>
              <w:rPr>
                <w:rFonts w:cs="Calibri"/>
                <w:szCs w:val="22"/>
              </w:rPr>
              <w:t>Muatan materi-materi dalam RPS/Silabus telah disesuaikan dengan perkembangan IPTEK</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97</w:t>
            </w:r>
            <w:r w:rsidR="00803BEE">
              <w:rPr>
                <w:rFonts w:ascii="Cambria" w:hAnsi="Cambria" w:cs="Calibri"/>
                <w:color w:val="000000"/>
                <w:szCs w:val="22"/>
              </w:rPr>
              <w:t>%</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15.</w:t>
            </w:r>
          </w:p>
        </w:tc>
        <w:tc>
          <w:tcPr>
            <w:tcW w:w="4668" w:type="dxa"/>
            <w:vAlign w:val="center"/>
          </w:tcPr>
          <w:p w:rsidR="009F3E1D" w:rsidRDefault="009F3E1D" w:rsidP="00803BEE">
            <w:pPr>
              <w:spacing w:after="0"/>
              <w:rPr>
                <w:rFonts w:cs="Calibri"/>
                <w:szCs w:val="22"/>
              </w:rPr>
            </w:pPr>
            <w:r>
              <w:rPr>
                <w:rFonts w:cs="Calibri"/>
                <w:szCs w:val="22"/>
              </w:rPr>
              <w:t>RPS/Silabus memuat timbal balik sebagai respon terhadap hasil evaluasi pembelajaran yang dilakukan secara berkala</w:t>
            </w:r>
          </w:p>
        </w:tc>
        <w:tc>
          <w:tcPr>
            <w:tcW w:w="2765"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90</w:t>
            </w:r>
            <w:r w:rsidR="00803BEE">
              <w:rPr>
                <w:rFonts w:ascii="Cambria" w:hAnsi="Cambria" w:cs="Calibri"/>
                <w:color w:val="000000"/>
                <w:szCs w:val="22"/>
              </w:rPr>
              <w:t>%</w:t>
            </w:r>
          </w:p>
        </w:tc>
      </w:tr>
    </w:tbl>
    <w:p w:rsidR="009F3E1D" w:rsidRDefault="009F3E1D" w:rsidP="009F3E1D">
      <w:pPr>
        <w:pStyle w:val="ListParagraph"/>
        <w:spacing w:after="0"/>
        <w:ind w:left="1418"/>
        <w:jc w:val="both"/>
        <w:rPr>
          <w:rFonts w:asciiTheme="majorHAnsi" w:hAnsiTheme="majorHAnsi"/>
          <w:sz w:val="24"/>
          <w:szCs w:val="24"/>
        </w:rPr>
      </w:pPr>
    </w:p>
    <w:p w:rsidR="00803BEE" w:rsidRPr="00553977" w:rsidRDefault="00803BEE"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16"/>
        </w:numPr>
        <w:spacing w:after="0"/>
        <w:ind w:left="1418"/>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Default="009F3E1D" w:rsidP="009F3E1D">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adalah sebagai berikut:</w:t>
      </w:r>
    </w:p>
    <w:tbl>
      <w:tblPr>
        <w:tblStyle w:val="TableGrid"/>
        <w:tblW w:w="0" w:type="auto"/>
        <w:tblInd w:w="1134" w:type="dxa"/>
        <w:tblLook w:val="04A0" w:firstRow="1" w:lastRow="0" w:firstColumn="1" w:lastColumn="0" w:noHBand="0" w:noVBand="1"/>
      </w:tblPr>
      <w:tblGrid>
        <w:gridCol w:w="702"/>
        <w:gridCol w:w="3212"/>
        <w:gridCol w:w="1893"/>
      </w:tblGrid>
      <w:tr w:rsidR="009F3E1D" w:rsidRPr="00803BEE" w:rsidTr="009F3E1D">
        <w:tc>
          <w:tcPr>
            <w:tcW w:w="817" w:type="dxa"/>
          </w:tcPr>
          <w:p w:rsidR="009F3E1D" w:rsidRPr="00803BEE" w:rsidRDefault="009F3E1D" w:rsidP="00803BEE">
            <w:pPr>
              <w:pStyle w:val="ListParagraph"/>
              <w:spacing w:before="120" w:after="0"/>
              <w:ind w:left="0"/>
              <w:contextualSpacing w:val="0"/>
              <w:jc w:val="center"/>
              <w:rPr>
                <w:rFonts w:cstheme="minorHAnsi"/>
                <w:b/>
                <w:szCs w:val="22"/>
              </w:rPr>
            </w:pPr>
            <w:r w:rsidRPr="00803BEE">
              <w:rPr>
                <w:rFonts w:cstheme="minorHAnsi"/>
                <w:b/>
                <w:szCs w:val="22"/>
              </w:rPr>
              <w:t>No.</w:t>
            </w:r>
          </w:p>
        </w:tc>
        <w:tc>
          <w:tcPr>
            <w:tcW w:w="4585" w:type="dxa"/>
          </w:tcPr>
          <w:p w:rsidR="009F3E1D" w:rsidRPr="00803BEE" w:rsidRDefault="009F3E1D" w:rsidP="00803BEE">
            <w:pPr>
              <w:pStyle w:val="ListParagraph"/>
              <w:spacing w:before="120" w:after="0"/>
              <w:ind w:left="0"/>
              <w:contextualSpacing w:val="0"/>
              <w:jc w:val="center"/>
              <w:rPr>
                <w:rFonts w:cstheme="minorHAnsi"/>
                <w:b/>
                <w:szCs w:val="22"/>
              </w:rPr>
            </w:pPr>
            <w:r w:rsidRPr="00803BEE">
              <w:rPr>
                <w:rFonts w:cstheme="minorHAnsi"/>
                <w:b/>
                <w:szCs w:val="22"/>
              </w:rPr>
              <w:t>Aspek</w:t>
            </w:r>
          </w:p>
        </w:tc>
        <w:tc>
          <w:tcPr>
            <w:tcW w:w="2706" w:type="dxa"/>
          </w:tcPr>
          <w:p w:rsidR="009F3E1D" w:rsidRPr="00803BEE" w:rsidRDefault="009F3E1D" w:rsidP="00803BEE">
            <w:pPr>
              <w:pStyle w:val="ListParagraph"/>
              <w:spacing w:before="120" w:after="0"/>
              <w:ind w:left="0"/>
              <w:contextualSpacing w:val="0"/>
              <w:jc w:val="center"/>
              <w:rPr>
                <w:rFonts w:cstheme="minorHAnsi"/>
                <w:b/>
                <w:szCs w:val="22"/>
              </w:rPr>
            </w:pPr>
            <w:r w:rsidRPr="00803BEE">
              <w:rPr>
                <w:rFonts w:cstheme="minorHAnsi"/>
                <w:b/>
                <w:szCs w:val="22"/>
              </w:rPr>
              <w:t>Hasil</w:t>
            </w:r>
          </w:p>
        </w:tc>
      </w:tr>
      <w:tr w:rsidR="009F3E1D" w:rsidRPr="00803BEE" w:rsidTr="009F3E1D">
        <w:tc>
          <w:tcPr>
            <w:tcW w:w="817"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1.</w:t>
            </w:r>
          </w:p>
        </w:tc>
        <w:tc>
          <w:tcPr>
            <w:tcW w:w="4585"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Total tatap muka/kelas</w:t>
            </w:r>
          </w:p>
        </w:tc>
        <w:tc>
          <w:tcPr>
            <w:tcW w:w="2706"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500</w:t>
            </w:r>
          </w:p>
        </w:tc>
      </w:tr>
      <w:tr w:rsidR="009F3E1D" w:rsidRPr="00803BEE" w:rsidTr="009F3E1D">
        <w:tc>
          <w:tcPr>
            <w:tcW w:w="817"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2.</w:t>
            </w:r>
          </w:p>
        </w:tc>
        <w:tc>
          <w:tcPr>
            <w:tcW w:w="4585" w:type="dxa"/>
            <w:vAlign w:val="bottom"/>
          </w:tcPr>
          <w:p w:rsidR="009F3E1D" w:rsidRPr="00803BEE" w:rsidRDefault="009F3E1D" w:rsidP="00803BEE">
            <w:pPr>
              <w:spacing w:after="0"/>
              <w:rPr>
                <w:rFonts w:cstheme="minorHAnsi"/>
                <w:szCs w:val="22"/>
              </w:rPr>
            </w:pPr>
            <w:r w:rsidRPr="00803BEE">
              <w:rPr>
                <w:rFonts w:cstheme="minorHAnsi"/>
                <w:szCs w:val="22"/>
              </w:rPr>
              <w:t>Kuliah minggu pertama belum masuk</w:t>
            </w:r>
          </w:p>
        </w:tc>
        <w:tc>
          <w:tcPr>
            <w:tcW w:w="2706"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90 (18%)</w:t>
            </w:r>
          </w:p>
        </w:tc>
      </w:tr>
      <w:tr w:rsidR="009F3E1D" w:rsidRPr="00803BEE" w:rsidTr="009F3E1D">
        <w:tc>
          <w:tcPr>
            <w:tcW w:w="817"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3.</w:t>
            </w:r>
          </w:p>
        </w:tc>
        <w:tc>
          <w:tcPr>
            <w:tcW w:w="4585" w:type="dxa"/>
            <w:vAlign w:val="bottom"/>
          </w:tcPr>
          <w:p w:rsidR="009F3E1D" w:rsidRPr="00803BEE" w:rsidRDefault="009F3E1D" w:rsidP="00803BEE">
            <w:pPr>
              <w:spacing w:after="0"/>
              <w:rPr>
                <w:rFonts w:cstheme="minorHAnsi"/>
                <w:szCs w:val="22"/>
              </w:rPr>
            </w:pPr>
            <w:r w:rsidRPr="00803BEE">
              <w:rPr>
                <w:rFonts w:cstheme="minorHAnsi"/>
                <w:szCs w:val="22"/>
              </w:rPr>
              <w:t>Kuliah minggu pertama masuk</w:t>
            </w:r>
          </w:p>
        </w:tc>
        <w:tc>
          <w:tcPr>
            <w:tcW w:w="2706"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410 (82%)</w:t>
            </w:r>
          </w:p>
        </w:tc>
      </w:tr>
    </w:tbl>
    <w:p w:rsidR="009F3E1D" w:rsidRPr="00E4266D" w:rsidRDefault="009F3E1D" w:rsidP="009F3E1D">
      <w:pPr>
        <w:pStyle w:val="ListParagraph"/>
        <w:spacing w:after="0"/>
        <w:ind w:left="1418"/>
        <w:jc w:val="both"/>
        <w:rPr>
          <w:rFonts w:asciiTheme="majorHAnsi" w:hAnsiTheme="majorHAnsi"/>
          <w:sz w:val="24"/>
          <w:szCs w:val="24"/>
        </w:rPr>
      </w:pPr>
    </w:p>
    <w:p w:rsidR="009F3E1D" w:rsidRPr="005207E7" w:rsidRDefault="009F3E1D" w:rsidP="006B423B">
      <w:pPr>
        <w:pStyle w:val="ListParagraph"/>
        <w:numPr>
          <w:ilvl w:val="0"/>
          <w:numId w:val="28"/>
        </w:numPr>
        <w:spacing w:after="0"/>
        <w:jc w:val="both"/>
        <w:rPr>
          <w:rFonts w:asciiTheme="majorHAnsi" w:hAnsiTheme="majorHAnsi"/>
          <w:sz w:val="24"/>
          <w:szCs w:val="24"/>
        </w:rPr>
      </w:pPr>
      <w:r w:rsidRPr="005207E7">
        <w:rPr>
          <w:rFonts w:asciiTheme="majorHAnsi" w:hAnsiTheme="majorHAnsi"/>
          <w:b/>
          <w:bCs/>
          <w:sz w:val="24"/>
          <w:szCs w:val="24"/>
        </w:rPr>
        <w:t xml:space="preserve">Fakultas </w:t>
      </w:r>
      <w:r>
        <w:rPr>
          <w:rFonts w:asciiTheme="majorHAnsi" w:hAnsiTheme="majorHAnsi"/>
          <w:b/>
          <w:bCs/>
          <w:sz w:val="24"/>
          <w:szCs w:val="24"/>
        </w:rPr>
        <w:t>Ilmu Tarbiyah dan Keguruan (FITK)</w:t>
      </w:r>
    </w:p>
    <w:p w:rsidR="009F3E1D" w:rsidRDefault="009F3E1D" w:rsidP="009B3CAB">
      <w:pPr>
        <w:pStyle w:val="ListParagraph"/>
        <w:numPr>
          <w:ilvl w:val="0"/>
          <w:numId w:val="18"/>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CC32EB"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Data terkait kesiapan sarana dan prasarana pendukung pelaksanaan perkuliahan di FITK belum terlaporkan, sehingga tidak bisa disimpulkan. </w:t>
      </w:r>
    </w:p>
    <w:p w:rsidR="009F3E1D" w:rsidRPr="00180F24"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18"/>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803BEE" w:rsidRDefault="009F3E1D" w:rsidP="00803BEE">
      <w:pPr>
        <w:pStyle w:val="ListParagraph"/>
        <w:spacing w:after="0"/>
        <w:ind w:left="1418"/>
        <w:jc w:val="both"/>
        <w:rPr>
          <w:rFonts w:asciiTheme="majorHAnsi" w:hAnsiTheme="majorHAnsi"/>
          <w:sz w:val="24"/>
          <w:szCs w:val="24"/>
        </w:rPr>
      </w:pPr>
      <w:r>
        <w:rPr>
          <w:rFonts w:asciiTheme="majorHAnsi" w:hAnsiTheme="majorHAnsi"/>
          <w:sz w:val="24"/>
          <w:szCs w:val="24"/>
        </w:rPr>
        <w:t>Adapun terkait kesiapan dosen dalam melaksanakan perkuliahan, dari data yang terlaporkan sebanyak 5 program studi yang termonev</w:t>
      </w:r>
      <w:r w:rsidR="00803BEE">
        <w:rPr>
          <w:rFonts w:asciiTheme="majorHAnsi" w:hAnsiTheme="majorHAnsi"/>
          <w:sz w:val="24"/>
          <w:szCs w:val="24"/>
        </w:rPr>
        <w:t>. Kelima prodi tersebut adalaH</w:t>
      </w:r>
    </w:p>
    <w:p w:rsidR="00803BEE" w:rsidRDefault="00803BEE" w:rsidP="00803BEE">
      <w:pPr>
        <w:pStyle w:val="ListParagraph"/>
        <w:spacing w:after="0"/>
        <w:ind w:left="1418"/>
        <w:jc w:val="both"/>
        <w:rPr>
          <w:rFonts w:asciiTheme="majorHAnsi" w:hAnsiTheme="majorHAnsi"/>
          <w:sz w:val="24"/>
          <w:szCs w:val="24"/>
        </w:rPr>
      </w:pPr>
    </w:p>
    <w:p w:rsidR="00803BEE" w:rsidRDefault="00803BEE" w:rsidP="00803BEE">
      <w:pPr>
        <w:pStyle w:val="ListParagraph"/>
        <w:spacing w:after="0"/>
        <w:ind w:left="1418"/>
        <w:jc w:val="both"/>
        <w:rPr>
          <w:rFonts w:asciiTheme="majorHAnsi" w:hAnsiTheme="majorHAnsi"/>
          <w:sz w:val="24"/>
          <w:szCs w:val="24"/>
        </w:rPr>
      </w:pPr>
    </w:p>
    <w:p w:rsidR="00803BEE" w:rsidRPr="00803BEE" w:rsidRDefault="00803BEE" w:rsidP="00803BEE">
      <w:pPr>
        <w:pStyle w:val="ListParagraph"/>
        <w:spacing w:after="0"/>
        <w:ind w:left="1418"/>
        <w:jc w:val="both"/>
        <w:rPr>
          <w:rFonts w:asciiTheme="majorHAnsi" w:hAnsiTheme="majorHAnsi"/>
          <w:sz w:val="24"/>
          <w:szCs w:val="24"/>
        </w:rPr>
      </w:pPr>
    </w:p>
    <w:p w:rsidR="00803BEE" w:rsidRDefault="00803BEE"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571"/>
        <w:gridCol w:w="1873"/>
        <w:gridCol w:w="1068"/>
        <w:gridCol w:w="1081"/>
        <w:gridCol w:w="1214"/>
      </w:tblGrid>
      <w:tr w:rsidR="009F3E1D" w:rsidTr="009F3E1D">
        <w:trPr>
          <w:trHeight w:val="129"/>
        </w:trPr>
        <w:tc>
          <w:tcPr>
            <w:tcW w:w="617" w:type="dxa"/>
            <w:vMerge w:val="restart"/>
          </w:tcPr>
          <w:p w:rsidR="009F3E1D" w:rsidRPr="00CC32EB" w:rsidRDefault="009F3E1D" w:rsidP="00803BEE">
            <w:pPr>
              <w:pStyle w:val="ListParagraph"/>
              <w:spacing w:after="0"/>
              <w:ind w:left="0"/>
              <w:jc w:val="center"/>
              <w:rPr>
                <w:rFonts w:asciiTheme="majorHAnsi" w:hAnsiTheme="majorHAnsi"/>
                <w:b/>
                <w:sz w:val="24"/>
                <w:szCs w:val="24"/>
              </w:rPr>
            </w:pPr>
            <w:r w:rsidRPr="00CC32EB">
              <w:rPr>
                <w:rFonts w:asciiTheme="majorHAnsi" w:hAnsiTheme="majorHAnsi"/>
                <w:b/>
                <w:sz w:val="24"/>
                <w:szCs w:val="24"/>
              </w:rPr>
              <w:t>No.</w:t>
            </w:r>
          </w:p>
        </w:tc>
        <w:tc>
          <w:tcPr>
            <w:tcW w:w="3319" w:type="dxa"/>
            <w:vMerge w:val="restart"/>
          </w:tcPr>
          <w:p w:rsidR="009F3E1D" w:rsidRPr="00CC32EB" w:rsidRDefault="009F3E1D" w:rsidP="00803BEE">
            <w:pPr>
              <w:pStyle w:val="ListParagraph"/>
              <w:spacing w:after="0"/>
              <w:ind w:left="0"/>
              <w:jc w:val="center"/>
              <w:rPr>
                <w:rFonts w:asciiTheme="majorHAnsi" w:hAnsiTheme="majorHAnsi"/>
                <w:b/>
                <w:sz w:val="24"/>
                <w:szCs w:val="24"/>
              </w:rPr>
            </w:pPr>
            <w:r w:rsidRPr="00CC32EB">
              <w:rPr>
                <w:rFonts w:asciiTheme="majorHAnsi" w:hAnsiTheme="majorHAnsi"/>
                <w:b/>
                <w:sz w:val="24"/>
                <w:szCs w:val="24"/>
              </w:rPr>
              <w:t>Prodi Termonev</w:t>
            </w:r>
          </w:p>
        </w:tc>
        <w:tc>
          <w:tcPr>
            <w:tcW w:w="1219" w:type="dxa"/>
            <w:vMerge w:val="restart"/>
          </w:tcPr>
          <w:p w:rsidR="009F3E1D" w:rsidRPr="00CC32EB" w:rsidRDefault="009F3E1D" w:rsidP="00803BEE">
            <w:pPr>
              <w:pStyle w:val="ListParagraph"/>
              <w:spacing w:after="0"/>
              <w:ind w:left="0"/>
              <w:jc w:val="center"/>
              <w:rPr>
                <w:rFonts w:asciiTheme="majorHAnsi" w:hAnsiTheme="majorHAnsi"/>
                <w:b/>
                <w:sz w:val="24"/>
                <w:szCs w:val="24"/>
              </w:rPr>
            </w:pPr>
            <w:r w:rsidRPr="00CC32EB">
              <w:rPr>
                <w:rFonts w:asciiTheme="majorHAnsi" w:hAnsiTheme="majorHAnsi"/>
                <w:b/>
                <w:sz w:val="24"/>
                <w:szCs w:val="24"/>
              </w:rPr>
              <w:t>Fakultas</w:t>
            </w:r>
          </w:p>
        </w:tc>
        <w:tc>
          <w:tcPr>
            <w:tcW w:w="2953" w:type="dxa"/>
            <w:gridSpan w:val="2"/>
          </w:tcPr>
          <w:p w:rsidR="009F3E1D" w:rsidRPr="00CC32EB" w:rsidRDefault="009F3E1D" w:rsidP="00803BEE">
            <w:pPr>
              <w:pStyle w:val="ListParagraph"/>
              <w:spacing w:after="0"/>
              <w:ind w:left="0"/>
              <w:jc w:val="center"/>
              <w:rPr>
                <w:rFonts w:asciiTheme="majorHAnsi" w:hAnsiTheme="majorHAnsi"/>
                <w:b/>
                <w:sz w:val="24"/>
                <w:szCs w:val="24"/>
              </w:rPr>
            </w:pPr>
            <w:r w:rsidRPr="00CC32EB">
              <w:rPr>
                <w:rFonts w:asciiTheme="majorHAnsi" w:hAnsiTheme="majorHAnsi"/>
                <w:b/>
                <w:sz w:val="24"/>
                <w:szCs w:val="24"/>
              </w:rPr>
              <w:t>Banyaknya Data</w:t>
            </w:r>
          </w:p>
        </w:tc>
      </w:tr>
      <w:tr w:rsidR="009F3E1D" w:rsidTr="009F3E1D">
        <w:trPr>
          <w:trHeight w:val="129"/>
        </w:trPr>
        <w:tc>
          <w:tcPr>
            <w:tcW w:w="617" w:type="dxa"/>
            <w:vMerge/>
          </w:tcPr>
          <w:p w:rsidR="009F3E1D" w:rsidRPr="00CC32EB" w:rsidRDefault="009F3E1D" w:rsidP="00803BEE">
            <w:pPr>
              <w:pStyle w:val="ListParagraph"/>
              <w:spacing w:after="0"/>
              <w:ind w:left="0"/>
              <w:jc w:val="center"/>
              <w:rPr>
                <w:rFonts w:asciiTheme="majorHAnsi" w:hAnsiTheme="majorHAnsi"/>
                <w:b/>
                <w:sz w:val="24"/>
                <w:szCs w:val="24"/>
              </w:rPr>
            </w:pPr>
          </w:p>
        </w:tc>
        <w:tc>
          <w:tcPr>
            <w:tcW w:w="3319" w:type="dxa"/>
            <w:vMerge/>
          </w:tcPr>
          <w:p w:rsidR="009F3E1D" w:rsidRPr="00CC32EB" w:rsidRDefault="009F3E1D" w:rsidP="00803BEE">
            <w:pPr>
              <w:pStyle w:val="ListParagraph"/>
              <w:spacing w:after="0"/>
              <w:ind w:left="0"/>
              <w:jc w:val="center"/>
              <w:rPr>
                <w:rFonts w:asciiTheme="majorHAnsi" w:hAnsiTheme="majorHAnsi"/>
                <w:b/>
                <w:sz w:val="24"/>
                <w:szCs w:val="24"/>
              </w:rPr>
            </w:pPr>
          </w:p>
        </w:tc>
        <w:tc>
          <w:tcPr>
            <w:tcW w:w="1219" w:type="dxa"/>
            <w:vMerge/>
          </w:tcPr>
          <w:p w:rsidR="009F3E1D" w:rsidRPr="00CC32EB" w:rsidRDefault="009F3E1D" w:rsidP="00803BEE">
            <w:pPr>
              <w:spacing w:after="0"/>
              <w:jc w:val="center"/>
              <w:rPr>
                <w:rFonts w:ascii="Cambria" w:hAnsi="Cambria" w:cs="Calibri"/>
                <w:b/>
                <w:color w:val="000000"/>
              </w:rPr>
            </w:pPr>
          </w:p>
        </w:tc>
        <w:tc>
          <w:tcPr>
            <w:tcW w:w="1410" w:type="dxa"/>
            <w:vAlign w:val="center"/>
          </w:tcPr>
          <w:p w:rsidR="009F3E1D" w:rsidRPr="00CC32EB" w:rsidRDefault="009F3E1D" w:rsidP="00803BEE">
            <w:pPr>
              <w:spacing w:after="0"/>
              <w:jc w:val="center"/>
              <w:rPr>
                <w:rFonts w:ascii="Cambria" w:hAnsi="Cambria" w:cs="Calibri"/>
                <w:b/>
                <w:color w:val="000000"/>
                <w:szCs w:val="22"/>
              </w:rPr>
            </w:pPr>
            <w:r w:rsidRPr="00CC32EB">
              <w:rPr>
                <w:rFonts w:ascii="Cambria" w:hAnsi="Cambria" w:cs="Calibri"/>
                <w:b/>
                <w:color w:val="000000"/>
                <w:szCs w:val="22"/>
              </w:rPr>
              <w:t>Konten RPS</w:t>
            </w:r>
          </w:p>
        </w:tc>
        <w:tc>
          <w:tcPr>
            <w:tcW w:w="1543" w:type="dxa"/>
            <w:vAlign w:val="center"/>
          </w:tcPr>
          <w:p w:rsidR="009F3E1D" w:rsidRPr="00CC32EB" w:rsidRDefault="009F3E1D" w:rsidP="00803BEE">
            <w:pPr>
              <w:spacing w:after="0"/>
              <w:jc w:val="center"/>
              <w:rPr>
                <w:rFonts w:ascii="Cambria" w:hAnsi="Cambria" w:cs="Calibri"/>
                <w:b/>
                <w:color w:val="000000"/>
                <w:szCs w:val="22"/>
              </w:rPr>
            </w:pPr>
            <w:r w:rsidRPr="00CC32EB">
              <w:rPr>
                <w:rFonts w:ascii="Cambria" w:hAnsi="Cambria" w:cs="Calibri"/>
                <w:b/>
                <w:color w:val="000000"/>
                <w:szCs w:val="22"/>
              </w:rPr>
              <w:t>Struktur RPS</w:t>
            </w:r>
          </w:p>
        </w:tc>
      </w:tr>
      <w:tr w:rsidR="009F3E1D" w:rsidTr="009F3E1D">
        <w:tc>
          <w:tcPr>
            <w:tcW w:w="617" w:type="dxa"/>
          </w:tcPr>
          <w:p w:rsidR="009F3E1D" w:rsidRDefault="009F3E1D" w:rsidP="00803BEE">
            <w:pPr>
              <w:pStyle w:val="ListParagraph"/>
              <w:spacing w:after="0"/>
              <w:ind w:left="0"/>
              <w:jc w:val="both"/>
              <w:rPr>
                <w:rFonts w:asciiTheme="majorHAnsi" w:hAnsiTheme="majorHAnsi"/>
                <w:sz w:val="24"/>
                <w:szCs w:val="24"/>
              </w:rPr>
            </w:pPr>
            <w:r>
              <w:rPr>
                <w:rFonts w:asciiTheme="majorHAnsi" w:hAnsiTheme="majorHAnsi"/>
                <w:sz w:val="24"/>
                <w:szCs w:val="24"/>
              </w:rPr>
              <w:t>1</w:t>
            </w:r>
          </w:p>
        </w:tc>
        <w:tc>
          <w:tcPr>
            <w:tcW w:w="3319" w:type="dxa"/>
            <w:vAlign w:val="bottom"/>
          </w:tcPr>
          <w:p w:rsidR="009F3E1D" w:rsidRDefault="009F3E1D" w:rsidP="00803BEE">
            <w:pPr>
              <w:spacing w:after="0"/>
              <w:rPr>
                <w:rFonts w:ascii="Cambria" w:hAnsi="Cambria" w:cs="Calibri"/>
                <w:color w:val="000000"/>
                <w:szCs w:val="22"/>
              </w:rPr>
            </w:pPr>
            <w:r>
              <w:rPr>
                <w:rFonts w:ascii="Cambria" w:hAnsi="Cambria" w:cs="Calibri"/>
                <w:color w:val="000000"/>
                <w:szCs w:val="22"/>
              </w:rPr>
              <w:t>Manajemen Pendidikan Islam</w:t>
            </w:r>
          </w:p>
        </w:tc>
        <w:tc>
          <w:tcPr>
            <w:tcW w:w="1219"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FITK</w:t>
            </w:r>
          </w:p>
        </w:tc>
        <w:tc>
          <w:tcPr>
            <w:tcW w:w="1410"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15</w:t>
            </w:r>
          </w:p>
        </w:tc>
        <w:tc>
          <w:tcPr>
            <w:tcW w:w="1543"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20</w:t>
            </w:r>
          </w:p>
        </w:tc>
      </w:tr>
      <w:tr w:rsidR="009F3E1D" w:rsidTr="009F3E1D">
        <w:tc>
          <w:tcPr>
            <w:tcW w:w="617" w:type="dxa"/>
          </w:tcPr>
          <w:p w:rsidR="009F3E1D" w:rsidRDefault="009F3E1D" w:rsidP="00803BEE">
            <w:pPr>
              <w:pStyle w:val="ListParagraph"/>
              <w:spacing w:after="0"/>
              <w:ind w:left="0"/>
              <w:jc w:val="both"/>
              <w:rPr>
                <w:rFonts w:asciiTheme="majorHAnsi" w:hAnsiTheme="majorHAnsi"/>
                <w:sz w:val="24"/>
                <w:szCs w:val="24"/>
              </w:rPr>
            </w:pPr>
            <w:r>
              <w:rPr>
                <w:rFonts w:asciiTheme="majorHAnsi" w:hAnsiTheme="majorHAnsi"/>
                <w:sz w:val="24"/>
                <w:szCs w:val="24"/>
              </w:rPr>
              <w:t>2</w:t>
            </w:r>
          </w:p>
        </w:tc>
        <w:tc>
          <w:tcPr>
            <w:tcW w:w="3319" w:type="dxa"/>
            <w:vAlign w:val="bottom"/>
          </w:tcPr>
          <w:p w:rsidR="009F3E1D" w:rsidRDefault="009F3E1D" w:rsidP="00803BEE">
            <w:pPr>
              <w:spacing w:after="0"/>
              <w:rPr>
                <w:rFonts w:ascii="Cambria" w:hAnsi="Cambria" w:cs="Calibri"/>
                <w:color w:val="000000"/>
                <w:szCs w:val="22"/>
              </w:rPr>
            </w:pPr>
            <w:r>
              <w:rPr>
                <w:rFonts w:ascii="Cambria" w:hAnsi="Cambria" w:cs="Calibri"/>
                <w:color w:val="000000"/>
                <w:szCs w:val="22"/>
              </w:rPr>
              <w:t>Pendidikan Agama Islam</w:t>
            </w:r>
          </w:p>
        </w:tc>
        <w:tc>
          <w:tcPr>
            <w:tcW w:w="1219" w:type="dxa"/>
          </w:tcPr>
          <w:p w:rsidR="009F3E1D" w:rsidRDefault="009F3E1D" w:rsidP="00803BEE">
            <w:pPr>
              <w:spacing w:after="0"/>
              <w:jc w:val="center"/>
            </w:pPr>
            <w:r w:rsidRPr="00F82A47">
              <w:rPr>
                <w:rFonts w:ascii="Cambria" w:hAnsi="Cambria" w:cs="Calibri"/>
                <w:color w:val="000000"/>
                <w:szCs w:val="22"/>
              </w:rPr>
              <w:t>FITK</w:t>
            </w:r>
          </w:p>
        </w:tc>
        <w:tc>
          <w:tcPr>
            <w:tcW w:w="1410"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16</w:t>
            </w:r>
          </w:p>
        </w:tc>
        <w:tc>
          <w:tcPr>
            <w:tcW w:w="1543"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20</w:t>
            </w:r>
          </w:p>
        </w:tc>
      </w:tr>
      <w:tr w:rsidR="009F3E1D" w:rsidTr="009F3E1D">
        <w:tc>
          <w:tcPr>
            <w:tcW w:w="617" w:type="dxa"/>
          </w:tcPr>
          <w:p w:rsidR="009F3E1D" w:rsidRDefault="009F3E1D" w:rsidP="00803BEE">
            <w:pPr>
              <w:pStyle w:val="ListParagraph"/>
              <w:spacing w:after="0"/>
              <w:ind w:left="0"/>
              <w:jc w:val="both"/>
              <w:rPr>
                <w:rFonts w:asciiTheme="majorHAnsi" w:hAnsiTheme="majorHAnsi"/>
                <w:sz w:val="24"/>
                <w:szCs w:val="24"/>
              </w:rPr>
            </w:pPr>
            <w:r>
              <w:rPr>
                <w:rFonts w:asciiTheme="majorHAnsi" w:hAnsiTheme="majorHAnsi"/>
                <w:sz w:val="24"/>
                <w:szCs w:val="24"/>
              </w:rPr>
              <w:t>3</w:t>
            </w:r>
          </w:p>
        </w:tc>
        <w:tc>
          <w:tcPr>
            <w:tcW w:w="3319" w:type="dxa"/>
            <w:vAlign w:val="bottom"/>
          </w:tcPr>
          <w:p w:rsidR="009F3E1D" w:rsidRDefault="009F3E1D" w:rsidP="00803BEE">
            <w:pPr>
              <w:spacing w:after="0"/>
              <w:rPr>
                <w:rFonts w:ascii="Cambria" w:hAnsi="Cambria" w:cs="Calibri"/>
                <w:color w:val="000000"/>
                <w:szCs w:val="22"/>
              </w:rPr>
            </w:pPr>
            <w:r>
              <w:rPr>
                <w:rFonts w:ascii="Cambria" w:hAnsi="Cambria" w:cs="Calibri"/>
                <w:color w:val="000000"/>
                <w:szCs w:val="22"/>
              </w:rPr>
              <w:t>Pendidikan Agama Islam (S2)</w:t>
            </w:r>
          </w:p>
        </w:tc>
        <w:tc>
          <w:tcPr>
            <w:tcW w:w="1219" w:type="dxa"/>
          </w:tcPr>
          <w:p w:rsidR="009F3E1D" w:rsidRDefault="009F3E1D" w:rsidP="00803BEE">
            <w:pPr>
              <w:spacing w:after="0"/>
              <w:jc w:val="center"/>
            </w:pPr>
            <w:r w:rsidRPr="00F82A47">
              <w:rPr>
                <w:rFonts w:ascii="Cambria" w:hAnsi="Cambria" w:cs="Calibri"/>
                <w:color w:val="000000"/>
                <w:szCs w:val="22"/>
              </w:rPr>
              <w:t>FITK</w:t>
            </w:r>
          </w:p>
        </w:tc>
        <w:tc>
          <w:tcPr>
            <w:tcW w:w="1410"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20</w:t>
            </w:r>
          </w:p>
        </w:tc>
        <w:tc>
          <w:tcPr>
            <w:tcW w:w="1543"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20</w:t>
            </w:r>
          </w:p>
        </w:tc>
      </w:tr>
      <w:tr w:rsidR="009F3E1D" w:rsidTr="009F3E1D">
        <w:tc>
          <w:tcPr>
            <w:tcW w:w="617" w:type="dxa"/>
          </w:tcPr>
          <w:p w:rsidR="009F3E1D" w:rsidRDefault="009F3E1D" w:rsidP="00803BEE">
            <w:pPr>
              <w:pStyle w:val="ListParagraph"/>
              <w:spacing w:after="0"/>
              <w:ind w:left="0"/>
              <w:jc w:val="both"/>
              <w:rPr>
                <w:rFonts w:asciiTheme="majorHAnsi" w:hAnsiTheme="majorHAnsi"/>
                <w:sz w:val="24"/>
                <w:szCs w:val="24"/>
              </w:rPr>
            </w:pPr>
            <w:r>
              <w:rPr>
                <w:rFonts w:asciiTheme="majorHAnsi" w:hAnsiTheme="majorHAnsi"/>
                <w:sz w:val="24"/>
                <w:szCs w:val="24"/>
              </w:rPr>
              <w:t>4</w:t>
            </w:r>
          </w:p>
        </w:tc>
        <w:tc>
          <w:tcPr>
            <w:tcW w:w="3319" w:type="dxa"/>
            <w:vAlign w:val="bottom"/>
          </w:tcPr>
          <w:p w:rsidR="009F3E1D" w:rsidRDefault="009F3E1D" w:rsidP="00803BEE">
            <w:pPr>
              <w:spacing w:after="0"/>
              <w:rPr>
                <w:rFonts w:ascii="Cambria" w:hAnsi="Cambria" w:cs="Calibri"/>
                <w:color w:val="000000"/>
                <w:szCs w:val="22"/>
              </w:rPr>
            </w:pPr>
            <w:r>
              <w:rPr>
                <w:rFonts w:ascii="Cambria" w:hAnsi="Cambria" w:cs="Calibri"/>
                <w:color w:val="000000"/>
                <w:szCs w:val="22"/>
              </w:rPr>
              <w:t>Pendidikan Bahasa Arab</w:t>
            </w:r>
          </w:p>
        </w:tc>
        <w:tc>
          <w:tcPr>
            <w:tcW w:w="1219" w:type="dxa"/>
          </w:tcPr>
          <w:p w:rsidR="009F3E1D" w:rsidRDefault="009F3E1D" w:rsidP="00803BEE">
            <w:pPr>
              <w:spacing w:after="0"/>
              <w:jc w:val="center"/>
            </w:pPr>
            <w:r w:rsidRPr="00F82A47">
              <w:rPr>
                <w:rFonts w:ascii="Cambria" w:hAnsi="Cambria" w:cs="Calibri"/>
                <w:color w:val="000000"/>
                <w:szCs w:val="22"/>
              </w:rPr>
              <w:t>FITK</w:t>
            </w:r>
          </w:p>
        </w:tc>
        <w:tc>
          <w:tcPr>
            <w:tcW w:w="1410"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22</w:t>
            </w:r>
          </w:p>
        </w:tc>
        <w:tc>
          <w:tcPr>
            <w:tcW w:w="1543"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17</w:t>
            </w:r>
          </w:p>
        </w:tc>
      </w:tr>
      <w:tr w:rsidR="009F3E1D" w:rsidTr="009F3E1D">
        <w:tc>
          <w:tcPr>
            <w:tcW w:w="617" w:type="dxa"/>
          </w:tcPr>
          <w:p w:rsidR="009F3E1D" w:rsidRDefault="009F3E1D" w:rsidP="00803BEE">
            <w:pPr>
              <w:pStyle w:val="ListParagraph"/>
              <w:spacing w:after="0"/>
              <w:ind w:left="0"/>
              <w:jc w:val="both"/>
              <w:rPr>
                <w:rFonts w:asciiTheme="majorHAnsi" w:hAnsiTheme="majorHAnsi"/>
                <w:sz w:val="24"/>
                <w:szCs w:val="24"/>
              </w:rPr>
            </w:pPr>
            <w:r>
              <w:rPr>
                <w:rFonts w:asciiTheme="majorHAnsi" w:hAnsiTheme="majorHAnsi"/>
                <w:sz w:val="24"/>
                <w:szCs w:val="24"/>
              </w:rPr>
              <w:t>5</w:t>
            </w:r>
          </w:p>
        </w:tc>
        <w:tc>
          <w:tcPr>
            <w:tcW w:w="3319" w:type="dxa"/>
            <w:vAlign w:val="bottom"/>
          </w:tcPr>
          <w:p w:rsidR="009F3E1D" w:rsidRDefault="009F3E1D" w:rsidP="00803BEE">
            <w:pPr>
              <w:spacing w:after="0"/>
              <w:rPr>
                <w:rFonts w:ascii="Cambria" w:hAnsi="Cambria" w:cs="Calibri"/>
                <w:color w:val="000000"/>
                <w:szCs w:val="22"/>
              </w:rPr>
            </w:pPr>
            <w:r>
              <w:rPr>
                <w:rFonts w:ascii="Cambria" w:hAnsi="Cambria" w:cs="Calibri"/>
                <w:color w:val="000000"/>
                <w:szCs w:val="22"/>
              </w:rPr>
              <w:t>Pendidikan Bahasa Inggris</w:t>
            </w:r>
          </w:p>
        </w:tc>
        <w:tc>
          <w:tcPr>
            <w:tcW w:w="1219" w:type="dxa"/>
          </w:tcPr>
          <w:p w:rsidR="009F3E1D" w:rsidRDefault="009F3E1D" w:rsidP="00803BEE">
            <w:pPr>
              <w:spacing w:after="0"/>
              <w:jc w:val="center"/>
            </w:pPr>
            <w:r w:rsidRPr="00F82A47">
              <w:rPr>
                <w:rFonts w:ascii="Cambria" w:hAnsi="Cambria" w:cs="Calibri"/>
                <w:color w:val="000000"/>
                <w:szCs w:val="22"/>
              </w:rPr>
              <w:t>FITK</w:t>
            </w:r>
          </w:p>
        </w:tc>
        <w:tc>
          <w:tcPr>
            <w:tcW w:w="1410"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22</w:t>
            </w:r>
          </w:p>
        </w:tc>
        <w:tc>
          <w:tcPr>
            <w:tcW w:w="1543" w:type="dxa"/>
            <w:vAlign w:val="bottom"/>
          </w:tcPr>
          <w:p w:rsidR="009F3E1D" w:rsidRDefault="009F3E1D" w:rsidP="00803BEE">
            <w:pPr>
              <w:spacing w:after="0"/>
              <w:jc w:val="center"/>
              <w:rPr>
                <w:rFonts w:ascii="Cambria" w:hAnsi="Cambria" w:cs="Calibri"/>
                <w:color w:val="000000"/>
                <w:szCs w:val="22"/>
              </w:rPr>
            </w:pPr>
            <w:r>
              <w:rPr>
                <w:rFonts w:ascii="Cambria" w:hAnsi="Cambria" w:cs="Calibri"/>
                <w:color w:val="000000"/>
                <w:szCs w:val="22"/>
              </w:rPr>
              <w:t>22</w:t>
            </w:r>
          </w:p>
        </w:tc>
      </w:tr>
    </w:tbl>
    <w:p w:rsidR="009F3E1D" w:rsidRDefault="009F3E1D" w:rsidP="009F3E1D">
      <w:pPr>
        <w:pStyle w:val="ListParagraph"/>
        <w:spacing w:after="0"/>
        <w:ind w:left="1418"/>
        <w:jc w:val="both"/>
        <w:rPr>
          <w:rFonts w:asciiTheme="majorHAnsi" w:hAnsiTheme="majorHAnsi"/>
          <w:sz w:val="24"/>
          <w:szCs w:val="24"/>
        </w:rPr>
      </w:pP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yang ada,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sebagai berikut:</w:t>
      </w:r>
    </w:p>
    <w:p w:rsidR="009F3E1D" w:rsidRDefault="009F3E1D"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2"/>
        <w:gridCol w:w="3142"/>
        <w:gridCol w:w="2043"/>
      </w:tblGrid>
      <w:tr w:rsidR="009F3E1D" w:rsidTr="009F3E1D">
        <w:tc>
          <w:tcPr>
            <w:tcW w:w="675"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No.</w:t>
            </w:r>
          </w:p>
        </w:tc>
        <w:tc>
          <w:tcPr>
            <w:tcW w:w="4668"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Struktur RPS</w:t>
            </w:r>
          </w:p>
        </w:tc>
        <w:tc>
          <w:tcPr>
            <w:tcW w:w="2765" w:type="dxa"/>
          </w:tcPr>
          <w:p w:rsidR="009F3E1D" w:rsidRPr="00CC32EB" w:rsidRDefault="009F3E1D" w:rsidP="00803BEE">
            <w:pPr>
              <w:pStyle w:val="ListParagraph"/>
              <w:spacing w:after="0"/>
              <w:ind w:left="0"/>
              <w:jc w:val="center"/>
              <w:rPr>
                <w:rFonts w:asciiTheme="majorBidi" w:hAnsiTheme="majorBidi" w:cstheme="majorBidi"/>
                <w:b/>
                <w:sz w:val="24"/>
                <w:szCs w:val="24"/>
              </w:rPr>
            </w:pPr>
            <w:r w:rsidRPr="00CC32EB">
              <w:rPr>
                <w:rFonts w:asciiTheme="majorBidi" w:hAnsiTheme="majorBidi" w:cstheme="majorBidi"/>
                <w:b/>
                <w:sz w:val="24"/>
                <w:szCs w:val="24"/>
              </w:rPr>
              <w:t>Prosentase</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Nama Program Studi</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98%</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Nama MK</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Kode Mk</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89%</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Semester</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803BE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803BE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96%</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Capaian pembelajaran/ LO</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92%</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Kemampuan akhir tiap tahap</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92%</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 xml:space="preserve">Bahan kajian terkait kemampuan </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92%</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Metode pembelajaran</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92%</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 xml:space="preserve">Waktu yang disediakan </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88%</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803BE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92%</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Bobot peneliaian</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84%</w:t>
            </w:r>
          </w:p>
        </w:tc>
      </w:tr>
      <w:tr w:rsidR="009F3E1D" w:rsidTr="009F3E1D">
        <w:tc>
          <w:tcPr>
            <w:tcW w:w="675" w:type="dxa"/>
          </w:tcPr>
          <w:p w:rsidR="009F3E1D" w:rsidRDefault="009F3E1D" w:rsidP="00803BE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803BEE">
            <w:pPr>
              <w:spacing w:after="0"/>
              <w:jc w:val="both"/>
              <w:rPr>
                <w:rFonts w:ascii="Cambria" w:hAnsi="Cambria" w:cs="Calibri"/>
                <w:color w:val="000000"/>
                <w:sz w:val="24"/>
                <w:szCs w:val="24"/>
              </w:rPr>
            </w:pPr>
            <w:r>
              <w:rPr>
                <w:rFonts w:ascii="Cambria" w:hAnsi="Cambria" w:cs="Calibri"/>
                <w:color w:val="000000"/>
              </w:rPr>
              <w:t>Daftar referensi yang digunakan</w:t>
            </w:r>
          </w:p>
        </w:tc>
        <w:tc>
          <w:tcPr>
            <w:tcW w:w="2765" w:type="dxa"/>
            <w:vAlign w:val="bottom"/>
          </w:tcPr>
          <w:p w:rsidR="009F3E1D" w:rsidRDefault="009F3E1D" w:rsidP="00803BEE">
            <w:pPr>
              <w:spacing w:after="0"/>
              <w:jc w:val="center"/>
              <w:rPr>
                <w:rFonts w:cs="Calibri"/>
                <w:color w:val="000000"/>
                <w:szCs w:val="22"/>
              </w:rPr>
            </w:pPr>
            <w:r>
              <w:rPr>
                <w:rFonts w:cs="Calibri"/>
                <w:color w:val="000000"/>
                <w:szCs w:val="22"/>
              </w:rPr>
              <w:t>96%</w:t>
            </w:r>
          </w:p>
        </w:tc>
      </w:tr>
    </w:tbl>
    <w:p w:rsidR="00803BEE" w:rsidRDefault="00803BEE" w:rsidP="009F3E1D">
      <w:pPr>
        <w:pStyle w:val="ListParagraph"/>
        <w:spacing w:after="0"/>
        <w:ind w:left="1134"/>
        <w:jc w:val="both"/>
        <w:rPr>
          <w:rFonts w:asciiTheme="majorHAnsi" w:hAnsiTheme="majorHAnsi"/>
          <w:sz w:val="24"/>
          <w:szCs w:val="24"/>
        </w:rPr>
      </w:pPr>
    </w:p>
    <w:p w:rsidR="00803BEE" w:rsidRPr="00803BEE" w:rsidRDefault="009F3E1D" w:rsidP="00803BEE">
      <w:pPr>
        <w:pStyle w:val="ListParagraph"/>
        <w:spacing w:after="0"/>
        <w:ind w:left="1134"/>
        <w:jc w:val="both"/>
        <w:rPr>
          <w:rFonts w:asciiTheme="majorHAnsi" w:hAnsiTheme="majorHAnsi"/>
          <w:sz w:val="24"/>
          <w:szCs w:val="24"/>
        </w:rPr>
      </w:pPr>
      <w:r>
        <w:rPr>
          <w:rFonts w:asciiTheme="majorHAnsi" w:hAnsiTheme="majorHAnsi"/>
          <w:sz w:val="24"/>
          <w:szCs w:val="24"/>
        </w:rPr>
        <w:t>Adapun kondisi konten RPS-nya, sebagai berikut:</w:t>
      </w:r>
    </w:p>
    <w:tbl>
      <w:tblPr>
        <w:tblStyle w:val="TableGrid"/>
        <w:tblW w:w="0" w:type="auto"/>
        <w:tblInd w:w="1101" w:type="dxa"/>
        <w:tblLook w:val="04A0" w:firstRow="1" w:lastRow="0" w:firstColumn="1" w:lastColumn="0" w:noHBand="0" w:noVBand="1"/>
      </w:tblPr>
      <w:tblGrid>
        <w:gridCol w:w="570"/>
        <w:gridCol w:w="3639"/>
        <w:gridCol w:w="1631"/>
      </w:tblGrid>
      <w:tr w:rsidR="009F3E1D" w:rsidTr="00E20400">
        <w:tc>
          <w:tcPr>
            <w:tcW w:w="567"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3827"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1666"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w:t>
            </w:r>
          </w:p>
        </w:tc>
        <w:tc>
          <w:tcPr>
            <w:tcW w:w="3827"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1666"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46%</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2.</w:t>
            </w:r>
          </w:p>
        </w:tc>
        <w:tc>
          <w:tcPr>
            <w:tcW w:w="3827"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1666"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46%</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3.</w:t>
            </w:r>
          </w:p>
        </w:tc>
        <w:tc>
          <w:tcPr>
            <w:tcW w:w="3827" w:type="dxa"/>
            <w:vAlign w:val="center"/>
          </w:tcPr>
          <w:p w:rsidR="009F3E1D" w:rsidRDefault="009F3E1D" w:rsidP="00E20400">
            <w:pPr>
              <w:spacing w:after="0"/>
              <w:rPr>
                <w:rFonts w:cs="Calibri"/>
                <w:szCs w:val="22"/>
              </w:rPr>
            </w:pPr>
            <w:r>
              <w:rPr>
                <w:rFonts w:cs="Calibri"/>
                <w:szCs w:val="22"/>
              </w:rPr>
              <w:t>Basis visi kesatuan ilmu tertuang jelas dalam deskripsi MK dan materi pembelajaran yang direncanakan dalam RPS/Silabus</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77%</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4.</w:t>
            </w:r>
          </w:p>
        </w:tc>
        <w:tc>
          <w:tcPr>
            <w:tcW w:w="3827" w:type="dxa"/>
            <w:vAlign w:val="center"/>
          </w:tcPr>
          <w:p w:rsidR="009F3E1D" w:rsidRDefault="009F3E1D" w:rsidP="00E20400">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1666"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46%</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5.</w:t>
            </w:r>
          </w:p>
        </w:tc>
        <w:tc>
          <w:tcPr>
            <w:tcW w:w="3827" w:type="dxa"/>
            <w:vAlign w:val="center"/>
          </w:tcPr>
          <w:p w:rsidR="009F3E1D" w:rsidRDefault="009F3E1D" w:rsidP="00E20400">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1666"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47%</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6.</w:t>
            </w:r>
          </w:p>
        </w:tc>
        <w:tc>
          <w:tcPr>
            <w:tcW w:w="3827" w:type="dxa"/>
            <w:vAlign w:val="center"/>
          </w:tcPr>
          <w:p w:rsidR="009F3E1D" w:rsidRDefault="009F3E1D" w:rsidP="00E20400">
            <w:pPr>
              <w:spacing w:after="0"/>
              <w:rPr>
                <w:rFonts w:cs="Calibri"/>
                <w:color w:val="000000"/>
                <w:szCs w:val="22"/>
              </w:rPr>
            </w:pPr>
            <w:r>
              <w:rPr>
                <w:rFonts w:cs="Calibri"/>
                <w:color w:val="000000"/>
                <w:szCs w:val="22"/>
              </w:rPr>
              <w:t>Desain SCL tertuang dalam RPS dan terimplementasi dalam proses perkuliahan</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98%</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7.</w:t>
            </w:r>
          </w:p>
        </w:tc>
        <w:tc>
          <w:tcPr>
            <w:tcW w:w="3827" w:type="dxa"/>
            <w:vAlign w:val="center"/>
          </w:tcPr>
          <w:p w:rsidR="009F3E1D" w:rsidRDefault="009F3E1D" w:rsidP="00E20400">
            <w:pPr>
              <w:spacing w:after="0"/>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91%</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8.</w:t>
            </w:r>
          </w:p>
        </w:tc>
        <w:tc>
          <w:tcPr>
            <w:tcW w:w="3827" w:type="dxa"/>
            <w:vAlign w:val="center"/>
          </w:tcPr>
          <w:p w:rsidR="009F3E1D" w:rsidRDefault="009F3E1D" w:rsidP="00E20400">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1666"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49%</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9.</w:t>
            </w:r>
          </w:p>
        </w:tc>
        <w:tc>
          <w:tcPr>
            <w:tcW w:w="3827" w:type="dxa"/>
            <w:vAlign w:val="center"/>
          </w:tcPr>
          <w:p w:rsidR="009F3E1D" w:rsidRDefault="009F3E1D" w:rsidP="00E20400">
            <w:pPr>
              <w:spacing w:after="0"/>
              <w:rPr>
                <w:rFonts w:cs="Calibri"/>
                <w:color w:val="000000"/>
                <w:szCs w:val="22"/>
              </w:rPr>
            </w:pPr>
            <w:r>
              <w:rPr>
                <w:rFonts w:cs="Calibri"/>
                <w:color w:val="000000"/>
                <w:szCs w:val="22"/>
              </w:rPr>
              <w:t>Setiap dosen pengampu MK, membuat RPS/Silabus untuk setiap MK yang diampu</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97%</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10.</w:t>
            </w:r>
          </w:p>
        </w:tc>
        <w:tc>
          <w:tcPr>
            <w:tcW w:w="3827" w:type="dxa"/>
            <w:vAlign w:val="center"/>
          </w:tcPr>
          <w:p w:rsidR="009F3E1D" w:rsidRDefault="009F3E1D" w:rsidP="00E20400">
            <w:pPr>
              <w:spacing w:after="0"/>
              <w:rPr>
                <w:rFonts w:cs="Calibri"/>
                <w:color w:val="000000"/>
                <w:szCs w:val="22"/>
              </w:rPr>
            </w:pPr>
            <w:r>
              <w:rPr>
                <w:rFonts w:cs="Calibri"/>
                <w:color w:val="000000"/>
                <w:szCs w:val="22"/>
              </w:rPr>
              <w:t>Setiap MK yang diajarkan ada RPS/Silabus-nya</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98%</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11.</w:t>
            </w:r>
          </w:p>
        </w:tc>
        <w:tc>
          <w:tcPr>
            <w:tcW w:w="3827" w:type="dxa"/>
            <w:vAlign w:val="center"/>
          </w:tcPr>
          <w:p w:rsidR="009F3E1D" w:rsidRDefault="009F3E1D" w:rsidP="00E20400">
            <w:pPr>
              <w:spacing w:after="0"/>
              <w:rPr>
                <w:rFonts w:cs="Calibri"/>
                <w:color w:val="000000"/>
                <w:szCs w:val="22"/>
              </w:rPr>
            </w:pPr>
            <w:r>
              <w:rPr>
                <w:rFonts w:cs="Calibri"/>
                <w:color w:val="000000"/>
                <w:szCs w:val="22"/>
              </w:rPr>
              <w:t>RPS/Silabus terdokumentasi</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98%</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12.</w:t>
            </w:r>
          </w:p>
        </w:tc>
        <w:tc>
          <w:tcPr>
            <w:tcW w:w="3827" w:type="dxa"/>
            <w:vAlign w:val="center"/>
          </w:tcPr>
          <w:p w:rsidR="009F3E1D" w:rsidRDefault="009F3E1D" w:rsidP="00E20400">
            <w:pPr>
              <w:spacing w:after="0"/>
              <w:rPr>
                <w:rFonts w:cs="Calibri"/>
                <w:szCs w:val="22"/>
              </w:rPr>
            </w:pPr>
            <w:r>
              <w:rPr>
                <w:rFonts w:cs="Calibri"/>
                <w:szCs w:val="22"/>
              </w:rPr>
              <w:t>RPS/Silabus memuat unsur-unsur minimal</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86%</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13.</w:t>
            </w:r>
          </w:p>
        </w:tc>
        <w:tc>
          <w:tcPr>
            <w:tcW w:w="3827" w:type="dxa"/>
            <w:vAlign w:val="center"/>
          </w:tcPr>
          <w:p w:rsidR="009F3E1D" w:rsidRDefault="009F3E1D" w:rsidP="00E20400">
            <w:pPr>
              <w:spacing w:after="0"/>
              <w:rPr>
                <w:rFonts w:cs="Calibri"/>
                <w:szCs w:val="22"/>
              </w:rPr>
            </w:pPr>
            <w:r>
              <w:rPr>
                <w:rFonts w:cs="Calibri"/>
                <w:szCs w:val="22"/>
              </w:rPr>
              <w:t>Ada kegiatan peninjauan RPS/Silabus secara berkala, yang dilakukan secara mandiri atau bersama</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94%</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14.</w:t>
            </w:r>
          </w:p>
        </w:tc>
        <w:tc>
          <w:tcPr>
            <w:tcW w:w="3827" w:type="dxa"/>
            <w:vAlign w:val="center"/>
          </w:tcPr>
          <w:p w:rsidR="009F3E1D" w:rsidRDefault="009F3E1D" w:rsidP="00E20400">
            <w:pPr>
              <w:spacing w:after="0"/>
              <w:rPr>
                <w:rFonts w:cs="Calibri"/>
                <w:szCs w:val="22"/>
              </w:rPr>
            </w:pPr>
            <w:r>
              <w:rPr>
                <w:rFonts w:cs="Calibri"/>
                <w:szCs w:val="22"/>
              </w:rPr>
              <w:t>Muatan materi-materi dalam RPS/Silabus telah disesuaikan dengan perkembangan IPTEK</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90%</w:t>
            </w:r>
          </w:p>
        </w:tc>
      </w:tr>
      <w:tr w:rsidR="009F3E1D" w:rsidTr="00E20400">
        <w:tc>
          <w:tcPr>
            <w:tcW w:w="567"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15.</w:t>
            </w:r>
          </w:p>
        </w:tc>
        <w:tc>
          <w:tcPr>
            <w:tcW w:w="3827" w:type="dxa"/>
            <w:vAlign w:val="center"/>
          </w:tcPr>
          <w:p w:rsidR="009F3E1D" w:rsidRDefault="009F3E1D" w:rsidP="00E20400">
            <w:pPr>
              <w:spacing w:after="0"/>
              <w:rPr>
                <w:rFonts w:cs="Calibri"/>
                <w:szCs w:val="22"/>
              </w:rPr>
            </w:pPr>
            <w:r>
              <w:rPr>
                <w:rFonts w:cs="Calibri"/>
                <w:szCs w:val="22"/>
              </w:rPr>
              <w:t>RPS/Silabus memuat timbal balik sebagai respon terhadap hasil evaluasi pembelajaran yang dilakukan secara berkala</w:t>
            </w:r>
          </w:p>
        </w:tc>
        <w:tc>
          <w:tcPr>
            <w:tcW w:w="1666" w:type="dxa"/>
            <w:vAlign w:val="bottom"/>
          </w:tcPr>
          <w:p w:rsidR="009F3E1D" w:rsidRDefault="009F3E1D" w:rsidP="00E20400">
            <w:pPr>
              <w:spacing w:after="0"/>
              <w:jc w:val="center"/>
              <w:rPr>
                <w:rFonts w:cs="Calibri"/>
                <w:color w:val="000000"/>
                <w:szCs w:val="22"/>
              </w:rPr>
            </w:pPr>
            <w:r>
              <w:rPr>
                <w:rFonts w:cs="Calibri"/>
                <w:color w:val="000000"/>
                <w:szCs w:val="22"/>
              </w:rPr>
              <w:t>77%</w:t>
            </w:r>
          </w:p>
        </w:tc>
      </w:tr>
    </w:tbl>
    <w:p w:rsidR="009F3E1D" w:rsidRDefault="009F3E1D" w:rsidP="009F3E1D">
      <w:pPr>
        <w:pStyle w:val="ListParagraph"/>
        <w:spacing w:after="0"/>
        <w:ind w:left="1418"/>
        <w:jc w:val="both"/>
        <w:rPr>
          <w:rFonts w:asciiTheme="majorHAnsi" w:hAnsiTheme="majorHAnsi"/>
          <w:sz w:val="24"/>
          <w:szCs w:val="24"/>
        </w:rPr>
      </w:pP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Dari sisi konten, ada beberapa RPS yang dibuat oleh dosen FITK masih perlu perbaikan, yaitu sebagai berikut:</w:t>
      </w:r>
    </w:p>
    <w:tbl>
      <w:tblPr>
        <w:tblStyle w:val="TableGrid"/>
        <w:tblW w:w="0" w:type="auto"/>
        <w:tblInd w:w="1134" w:type="dxa"/>
        <w:tblLook w:val="04A0" w:firstRow="1" w:lastRow="0" w:firstColumn="1" w:lastColumn="0" w:noHBand="0" w:noVBand="1"/>
      </w:tblPr>
      <w:tblGrid>
        <w:gridCol w:w="617"/>
        <w:gridCol w:w="3215"/>
        <w:gridCol w:w="1975"/>
      </w:tblGrid>
      <w:tr w:rsidR="009F3E1D" w:rsidTr="009F3E1D">
        <w:tc>
          <w:tcPr>
            <w:tcW w:w="67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4668"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276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9F3E1D">
        <w:tc>
          <w:tcPr>
            <w:tcW w:w="675"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2765"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46%</w:t>
            </w:r>
          </w:p>
        </w:tc>
      </w:tr>
      <w:tr w:rsidR="009F3E1D" w:rsidTr="009F3E1D">
        <w:tc>
          <w:tcPr>
            <w:tcW w:w="675"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2765"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46%</w:t>
            </w:r>
          </w:p>
        </w:tc>
      </w:tr>
      <w:tr w:rsidR="009F3E1D" w:rsidTr="009F3E1D">
        <w:tc>
          <w:tcPr>
            <w:tcW w:w="675"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E20400">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2765"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46%</w:t>
            </w:r>
          </w:p>
        </w:tc>
      </w:tr>
      <w:tr w:rsidR="009F3E1D" w:rsidTr="009F3E1D">
        <w:tc>
          <w:tcPr>
            <w:tcW w:w="675"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E20400">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765"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47%</w:t>
            </w:r>
          </w:p>
        </w:tc>
      </w:tr>
      <w:tr w:rsidR="009F3E1D" w:rsidTr="009F3E1D">
        <w:tc>
          <w:tcPr>
            <w:tcW w:w="675" w:type="dxa"/>
          </w:tcPr>
          <w:p w:rsidR="009F3E1D" w:rsidRDefault="009F3E1D" w:rsidP="00E20400">
            <w:pPr>
              <w:pStyle w:val="ListParagraph"/>
              <w:spacing w:after="0"/>
              <w:ind w:left="0"/>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E20400">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2765"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49%</w:t>
            </w:r>
          </w:p>
        </w:tc>
      </w:tr>
    </w:tbl>
    <w:p w:rsidR="009F3E1D" w:rsidRPr="00553977" w:rsidRDefault="009F3E1D"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18"/>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E20400" w:rsidRPr="00803BEE" w:rsidRDefault="009F3E1D" w:rsidP="00803BEE">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w:t>
      </w:r>
      <w:r w:rsidR="00803BEE">
        <w:rPr>
          <w:rFonts w:asciiTheme="majorHAnsi" w:hAnsiTheme="majorHAnsi"/>
          <w:sz w:val="24"/>
          <w:szCs w:val="24"/>
        </w:rPr>
        <w:t>i FITK, adalah sebagai berikut:</w:t>
      </w:r>
    </w:p>
    <w:tbl>
      <w:tblPr>
        <w:tblStyle w:val="TableGrid"/>
        <w:tblW w:w="0" w:type="auto"/>
        <w:tblInd w:w="1134" w:type="dxa"/>
        <w:tblLook w:val="04A0" w:firstRow="1" w:lastRow="0" w:firstColumn="1" w:lastColumn="0" w:noHBand="0" w:noVBand="1"/>
      </w:tblPr>
      <w:tblGrid>
        <w:gridCol w:w="699"/>
        <w:gridCol w:w="3170"/>
        <w:gridCol w:w="1938"/>
      </w:tblGrid>
      <w:tr w:rsidR="009F3E1D" w:rsidRPr="00803BEE" w:rsidTr="009F3E1D">
        <w:tc>
          <w:tcPr>
            <w:tcW w:w="817" w:type="dxa"/>
          </w:tcPr>
          <w:p w:rsidR="009F3E1D" w:rsidRPr="00803BEE" w:rsidRDefault="009F3E1D" w:rsidP="00803BEE">
            <w:pPr>
              <w:pStyle w:val="ListParagraph"/>
              <w:spacing w:before="120" w:after="0"/>
              <w:ind w:left="0"/>
              <w:contextualSpacing w:val="0"/>
              <w:jc w:val="center"/>
              <w:rPr>
                <w:rFonts w:cstheme="minorHAnsi"/>
                <w:b/>
                <w:szCs w:val="22"/>
              </w:rPr>
            </w:pPr>
            <w:r w:rsidRPr="00803BEE">
              <w:rPr>
                <w:rFonts w:cstheme="minorHAnsi"/>
                <w:b/>
                <w:szCs w:val="22"/>
              </w:rPr>
              <w:t>No.</w:t>
            </w:r>
          </w:p>
        </w:tc>
        <w:tc>
          <w:tcPr>
            <w:tcW w:w="4585" w:type="dxa"/>
          </w:tcPr>
          <w:p w:rsidR="009F3E1D" w:rsidRPr="00803BEE" w:rsidRDefault="009F3E1D" w:rsidP="00803BEE">
            <w:pPr>
              <w:pStyle w:val="ListParagraph"/>
              <w:spacing w:before="120" w:after="0"/>
              <w:ind w:left="0"/>
              <w:contextualSpacing w:val="0"/>
              <w:jc w:val="center"/>
              <w:rPr>
                <w:rFonts w:cstheme="minorHAnsi"/>
                <w:b/>
                <w:szCs w:val="22"/>
              </w:rPr>
            </w:pPr>
            <w:r w:rsidRPr="00803BEE">
              <w:rPr>
                <w:rFonts w:cstheme="minorHAnsi"/>
                <w:b/>
                <w:szCs w:val="22"/>
              </w:rPr>
              <w:t>Aspek</w:t>
            </w:r>
          </w:p>
        </w:tc>
        <w:tc>
          <w:tcPr>
            <w:tcW w:w="2706" w:type="dxa"/>
          </w:tcPr>
          <w:p w:rsidR="009F3E1D" w:rsidRPr="00803BEE" w:rsidRDefault="009F3E1D" w:rsidP="00803BEE">
            <w:pPr>
              <w:pStyle w:val="ListParagraph"/>
              <w:spacing w:before="120" w:after="0"/>
              <w:ind w:left="0"/>
              <w:contextualSpacing w:val="0"/>
              <w:jc w:val="center"/>
              <w:rPr>
                <w:rFonts w:cstheme="minorHAnsi"/>
                <w:b/>
                <w:szCs w:val="22"/>
              </w:rPr>
            </w:pPr>
            <w:r w:rsidRPr="00803BEE">
              <w:rPr>
                <w:rFonts w:cstheme="minorHAnsi"/>
                <w:b/>
                <w:szCs w:val="22"/>
              </w:rPr>
              <w:t>Hasil</w:t>
            </w:r>
          </w:p>
        </w:tc>
      </w:tr>
      <w:tr w:rsidR="009F3E1D" w:rsidRPr="00803BEE" w:rsidTr="009F3E1D">
        <w:tc>
          <w:tcPr>
            <w:tcW w:w="817"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1.</w:t>
            </w:r>
          </w:p>
        </w:tc>
        <w:tc>
          <w:tcPr>
            <w:tcW w:w="4585"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Total tatap muka/kelas</w:t>
            </w:r>
          </w:p>
        </w:tc>
        <w:tc>
          <w:tcPr>
            <w:tcW w:w="2706"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643</w:t>
            </w:r>
          </w:p>
        </w:tc>
      </w:tr>
      <w:tr w:rsidR="009F3E1D" w:rsidRPr="00803BEE" w:rsidTr="009F3E1D">
        <w:tc>
          <w:tcPr>
            <w:tcW w:w="817"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2.</w:t>
            </w:r>
          </w:p>
        </w:tc>
        <w:tc>
          <w:tcPr>
            <w:tcW w:w="4585" w:type="dxa"/>
            <w:vAlign w:val="bottom"/>
          </w:tcPr>
          <w:p w:rsidR="009F3E1D" w:rsidRPr="00803BEE" w:rsidRDefault="009F3E1D" w:rsidP="00803BEE">
            <w:pPr>
              <w:spacing w:after="0"/>
              <w:rPr>
                <w:rFonts w:cstheme="minorHAnsi"/>
                <w:szCs w:val="22"/>
              </w:rPr>
            </w:pPr>
            <w:r w:rsidRPr="00803BEE">
              <w:rPr>
                <w:rFonts w:cstheme="minorHAnsi"/>
                <w:szCs w:val="22"/>
              </w:rPr>
              <w:t>Kuliah minggu pertama belum masuk</w:t>
            </w:r>
          </w:p>
        </w:tc>
        <w:tc>
          <w:tcPr>
            <w:tcW w:w="2706"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128 (19,9%)</w:t>
            </w:r>
          </w:p>
        </w:tc>
      </w:tr>
      <w:tr w:rsidR="009F3E1D" w:rsidRPr="00803BEE" w:rsidTr="009F3E1D">
        <w:tc>
          <w:tcPr>
            <w:tcW w:w="817"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3.</w:t>
            </w:r>
          </w:p>
        </w:tc>
        <w:tc>
          <w:tcPr>
            <w:tcW w:w="4585" w:type="dxa"/>
            <w:vAlign w:val="bottom"/>
          </w:tcPr>
          <w:p w:rsidR="009F3E1D" w:rsidRPr="00803BEE" w:rsidRDefault="009F3E1D" w:rsidP="00803BEE">
            <w:pPr>
              <w:spacing w:after="0"/>
              <w:rPr>
                <w:rFonts w:cstheme="minorHAnsi"/>
                <w:szCs w:val="22"/>
              </w:rPr>
            </w:pPr>
            <w:r w:rsidRPr="00803BEE">
              <w:rPr>
                <w:rFonts w:cstheme="minorHAnsi"/>
                <w:szCs w:val="22"/>
              </w:rPr>
              <w:t>Kuliah minggu pertama masuk</w:t>
            </w:r>
          </w:p>
        </w:tc>
        <w:tc>
          <w:tcPr>
            <w:tcW w:w="2706" w:type="dxa"/>
          </w:tcPr>
          <w:p w:rsidR="009F3E1D" w:rsidRPr="00803BEE" w:rsidRDefault="009F3E1D" w:rsidP="00803BEE">
            <w:pPr>
              <w:pStyle w:val="ListParagraph"/>
              <w:spacing w:before="120" w:after="0"/>
              <w:ind w:left="0"/>
              <w:contextualSpacing w:val="0"/>
              <w:jc w:val="both"/>
              <w:rPr>
                <w:rFonts w:cstheme="minorHAnsi"/>
                <w:szCs w:val="22"/>
              </w:rPr>
            </w:pPr>
            <w:r w:rsidRPr="00803BEE">
              <w:rPr>
                <w:rFonts w:cstheme="minorHAnsi"/>
                <w:szCs w:val="22"/>
              </w:rPr>
              <w:t>515 (80,1%)</w:t>
            </w:r>
          </w:p>
        </w:tc>
      </w:tr>
    </w:tbl>
    <w:p w:rsidR="009F3E1D" w:rsidRPr="00E4266D" w:rsidRDefault="009F3E1D" w:rsidP="009F3E1D">
      <w:pPr>
        <w:pStyle w:val="ListParagraph"/>
        <w:spacing w:after="0"/>
        <w:ind w:left="1418"/>
        <w:jc w:val="both"/>
        <w:rPr>
          <w:rFonts w:asciiTheme="majorHAnsi" w:hAnsiTheme="majorHAnsi"/>
          <w:sz w:val="24"/>
          <w:szCs w:val="24"/>
        </w:rPr>
      </w:pPr>
    </w:p>
    <w:p w:rsidR="009F3E1D" w:rsidRPr="005207E7" w:rsidRDefault="009F3E1D" w:rsidP="006B423B">
      <w:pPr>
        <w:pStyle w:val="ListParagraph"/>
        <w:numPr>
          <w:ilvl w:val="0"/>
          <w:numId w:val="28"/>
        </w:numPr>
        <w:spacing w:after="0"/>
        <w:jc w:val="both"/>
        <w:rPr>
          <w:rFonts w:asciiTheme="majorHAnsi" w:hAnsiTheme="majorHAnsi"/>
          <w:sz w:val="24"/>
          <w:szCs w:val="24"/>
        </w:rPr>
      </w:pPr>
      <w:r w:rsidRPr="005207E7">
        <w:rPr>
          <w:rFonts w:asciiTheme="majorHAnsi" w:hAnsiTheme="majorHAnsi"/>
          <w:b/>
          <w:bCs/>
          <w:sz w:val="24"/>
          <w:szCs w:val="24"/>
        </w:rPr>
        <w:t xml:space="preserve">Fakultas </w:t>
      </w:r>
      <w:r>
        <w:rPr>
          <w:rFonts w:asciiTheme="majorHAnsi" w:hAnsiTheme="majorHAnsi"/>
          <w:b/>
          <w:bCs/>
          <w:sz w:val="24"/>
          <w:szCs w:val="24"/>
        </w:rPr>
        <w:t>Ushuluddin dan Humaniora (</w:t>
      </w:r>
      <w:r w:rsidR="006B423B">
        <w:rPr>
          <w:rFonts w:asciiTheme="majorHAnsi" w:hAnsiTheme="majorHAnsi"/>
          <w:b/>
          <w:bCs/>
          <w:sz w:val="24"/>
          <w:szCs w:val="24"/>
        </w:rPr>
        <w:t>FUHUM</w:t>
      </w:r>
      <w:r>
        <w:rPr>
          <w:rFonts w:asciiTheme="majorHAnsi" w:hAnsiTheme="majorHAnsi"/>
          <w:b/>
          <w:bCs/>
          <w:sz w:val="24"/>
          <w:szCs w:val="24"/>
        </w:rPr>
        <w:t>)</w:t>
      </w:r>
    </w:p>
    <w:p w:rsidR="009F3E1D" w:rsidRDefault="009F3E1D" w:rsidP="009B3CAB">
      <w:pPr>
        <w:pStyle w:val="ListParagraph"/>
        <w:numPr>
          <w:ilvl w:val="0"/>
          <w:numId w:val="19"/>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EC59D1"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Kesiapan sarana dan prasarana pendukung perkuliahan di </w:t>
      </w:r>
      <w:r w:rsidR="006B423B">
        <w:rPr>
          <w:rFonts w:asciiTheme="majorHAnsi" w:hAnsiTheme="majorHAnsi"/>
          <w:sz w:val="24"/>
          <w:szCs w:val="24"/>
        </w:rPr>
        <w:t>FUHUM</w:t>
      </w:r>
      <w:r>
        <w:rPr>
          <w:rFonts w:asciiTheme="majorHAnsi" w:hAnsiTheme="majorHAnsi"/>
          <w:sz w:val="24"/>
          <w:szCs w:val="24"/>
        </w:rPr>
        <w:t xml:space="preserve">, sebagai berikut. </w:t>
      </w:r>
    </w:p>
    <w:p w:rsidR="009F3E1D" w:rsidRDefault="009F3E1D" w:rsidP="009F3E1D">
      <w:pPr>
        <w:pStyle w:val="ListParagraph"/>
        <w:spacing w:after="0"/>
        <w:ind w:left="1418"/>
        <w:jc w:val="both"/>
        <w:rPr>
          <w:rFonts w:asciiTheme="majorBidi" w:hAnsiTheme="majorBidi" w:cstheme="majorBidi"/>
          <w:sz w:val="24"/>
          <w:szCs w:val="24"/>
        </w:rPr>
      </w:pPr>
      <w:r>
        <w:rPr>
          <w:rFonts w:asciiTheme="majorHAnsi" w:hAnsiTheme="majorHAnsi"/>
          <w:sz w:val="24"/>
          <w:szCs w:val="24"/>
        </w:rPr>
        <w:t xml:space="preserve">Untuk aspek </w:t>
      </w:r>
      <w:r w:rsidRPr="00180F24">
        <w:rPr>
          <w:rFonts w:asciiTheme="majorBidi" w:hAnsiTheme="majorBidi" w:cstheme="majorBidi"/>
          <w:i/>
          <w:iCs/>
          <w:sz w:val="24"/>
          <w:szCs w:val="24"/>
        </w:rPr>
        <w:t>Kenyamanan Ruang Kuliah</w:t>
      </w:r>
      <w:r w:rsidRPr="00180F24">
        <w:rPr>
          <w:rFonts w:asciiTheme="majorBidi" w:hAnsiTheme="majorBidi" w:cstheme="majorBidi"/>
          <w:sz w:val="24"/>
          <w:szCs w:val="24"/>
        </w:rPr>
        <w:t>, dapat dilihat melalui tabel berikut;</w:t>
      </w:r>
    </w:p>
    <w:p w:rsidR="009F3E1D" w:rsidRPr="00180F24" w:rsidRDefault="009F3E1D"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8"/>
        <w:gridCol w:w="3270"/>
        <w:gridCol w:w="1880"/>
      </w:tblGrid>
      <w:tr w:rsidR="009F3E1D" w:rsidRPr="009705E0" w:rsidTr="00E20400">
        <w:tc>
          <w:tcPr>
            <w:tcW w:w="628" w:type="dxa"/>
          </w:tcPr>
          <w:p w:rsidR="009F3E1D" w:rsidRPr="009705E0" w:rsidRDefault="009F3E1D" w:rsidP="009F3E1D">
            <w:pPr>
              <w:pStyle w:val="ListParagraph"/>
              <w:ind w:left="0"/>
              <w:jc w:val="center"/>
              <w:rPr>
                <w:rFonts w:asciiTheme="majorBidi" w:hAnsiTheme="majorBidi" w:cstheme="majorBidi"/>
                <w:b/>
                <w:bCs/>
                <w:sz w:val="24"/>
                <w:szCs w:val="24"/>
              </w:rPr>
            </w:pPr>
            <w:r w:rsidRPr="009705E0">
              <w:rPr>
                <w:rFonts w:asciiTheme="majorBidi" w:hAnsiTheme="majorBidi" w:cstheme="majorBidi"/>
                <w:b/>
                <w:bCs/>
                <w:sz w:val="24"/>
                <w:szCs w:val="24"/>
              </w:rPr>
              <w:t>No.</w:t>
            </w:r>
          </w:p>
        </w:tc>
        <w:tc>
          <w:tcPr>
            <w:tcW w:w="3270" w:type="dxa"/>
          </w:tcPr>
          <w:p w:rsidR="009F3E1D" w:rsidRPr="009705E0" w:rsidRDefault="009F3E1D" w:rsidP="009F3E1D">
            <w:pPr>
              <w:pStyle w:val="ListParagraph"/>
              <w:ind w:left="0"/>
              <w:jc w:val="center"/>
              <w:rPr>
                <w:rFonts w:asciiTheme="majorBidi" w:hAnsiTheme="majorBidi" w:cstheme="majorBidi"/>
                <w:b/>
                <w:bCs/>
                <w:sz w:val="24"/>
                <w:szCs w:val="24"/>
              </w:rPr>
            </w:pPr>
            <w:r w:rsidRPr="009705E0">
              <w:rPr>
                <w:rFonts w:asciiTheme="majorBidi" w:hAnsiTheme="majorBidi" w:cstheme="majorBidi"/>
                <w:b/>
                <w:bCs/>
                <w:sz w:val="24"/>
                <w:szCs w:val="24"/>
              </w:rPr>
              <w:t>Aspek</w:t>
            </w:r>
          </w:p>
        </w:tc>
        <w:tc>
          <w:tcPr>
            <w:tcW w:w="1880" w:type="dxa"/>
          </w:tcPr>
          <w:p w:rsidR="009F3E1D" w:rsidRPr="009705E0" w:rsidRDefault="009F3E1D" w:rsidP="009F3E1D">
            <w:pPr>
              <w:pStyle w:val="ListParagraph"/>
              <w:ind w:left="0"/>
              <w:jc w:val="center"/>
              <w:rPr>
                <w:rFonts w:asciiTheme="majorBidi" w:hAnsiTheme="majorBidi" w:cstheme="majorBidi"/>
                <w:b/>
                <w:bCs/>
                <w:sz w:val="24"/>
                <w:szCs w:val="24"/>
              </w:rPr>
            </w:pPr>
            <w:r w:rsidRPr="009705E0">
              <w:rPr>
                <w:rFonts w:asciiTheme="majorBidi" w:hAnsiTheme="majorBidi" w:cstheme="majorBidi"/>
                <w:b/>
                <w:bCs/>
                <w:sz w:val="24"/>
                <w:szCs w:val="24"/>
              </w:rPr>
              <w:t>Prosentase</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Sirkulasi udara dalam ruang kelas</w:t>
            </w:r>
          </w:p>
        </w:tc>
        <w:tc>
          <w:tcPr>
            <w:tcW w:w="1880"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Pencahayaan dalam ruang kelas</w:t>
            </w:r>
          </w:p>
        </w:tc>
        <w:tc>
          <w:tcPr>
            <w:tcW w:w="1880"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Kesenyapan ruang kelas dari suara-suara bising</w:t>
            </w:r>
          </w:p>
        </w:tc>
        <w:tc>
          <w:tcPr>
            <w:tcW w:w="1880" w:type="dxa"/>
            <w:vAlign w:val="bottom"/>
          </w:tcPr>
          <w:p w:rsidR="009F3E1D" w:rsidRDefault="009F3E1D" w:rsidP="009F3E1D">
            <w:pPr>
              <w:jc w:val="center"/>
              <w:rPr>
                <w:rFonts w:cs="Calibri"/>
                <w:color w:val="000000"/>
                <w:szCs w:val="22"/>
              </w:rPr>
            </w:pPr>
            <w:r>
              <w:rPr>
                <w:rFonts w:cs="Calibri"/>
                <w:color w:val="000000"/>
                <w:szCs w:val="22"/>
              </w:rPr>
              <w:t>54</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Keindahan suasana ruang kelas</w:t>
            </w:r>
          </w:p>
        </w:tc>
        <w:tc>
          <w:tcPr>
            <w:tcW w:w="1880"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Kebersihan ruang kelas</w:t>
            </w:r>
          </w:p>
        </w:tc>
        <w:tc>
          <w:tcPr>
            <w:tcW w:w="1880"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Kondisi kursi belajar</w:t>
            </w:r>
          </w:p>
        </w:tc>
        <w:tc>
          <w:tcPr>
            <w:tcW w:w="1880" w:type="dxa"/>
            <w:vAlign w:val="bottom"/>
          </w:tcPr>
          <w:p w:rsidR="009F3E1D" w:rsidRDefault="009F3E1D" w:rsidP="009F3E1D">
            <w:pPr>
              <w:jc w:val="center"/>
              <w:rPr>
                <w:rFonts w:cs="Calibri"/>
                <w:color w:val="000000"/>
                <w:szCs w:val="22"/>
              </w:rPr>
            </w:pPr>
            <w:r>
              <w:rPr>
                <w:rFonts w:cs="Calibri"/>
                <w:color w:val="000000"/>
                <w:szCs w:val="22"/>
              </w:rPr>
              <w:t>100</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Jumlah mahasiswa dalam ruang</w:t>
            </w:r>
          </w:p>
        </w:tc>
        <w:tc>
          <w:tcPr>
            <w:tcW w:w="1880" w:type="dxa"/>
            <w:vAlign w:val="bottom"/>
          </w:tcPr>
          <w:p w:rsidR="009F3E1D" w:rsidRDefault="009F3E1D" w:rsidP="009F3E1D">
            <w:pPr>
              <w:jc w:val="center"/>
              <w:rPr>
                <w:rFonts w:cs="Calibri"/>
                <w:color w:val="000000"/>
                <w:szCs w:val="22"/>
              </w:rPr>
            </w:pPr>
            <w:r>
              <w:rPr>
                <w:rFonts w:cs="Calibri"/>
                <w:color w:val="000000"/>
                <w:szCs w:val="22"/>
              </w:rPr>
              <w:t>100</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Kebersihan lingkungan gedung</w:t>
            </w:r>
          </w:p>
        </w:tc>
        <w:tc>
          <w:tcPr>
            <w:tcW w:w="1880"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Keindahan pemandangan sekitar gedung</w:t>
            </w:r>
          </w:p>
        </w:tc>
        <w:tc>
          <w:tcPr>
            <w:tcW w:w="1880"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270" w:type="dxa"/>
            <w:vAlign w:val="bottom"/>
          </w:tcPr>
          <w:p w:rsidR="009F3E1D" w:rsidRPr="0008643E" w:rsidRDefault="009F3E1D" w:rsidP="009F3E1D">
            <w:pPr>
              <w:rPr>
                <w:rFonts w:eastAsia="Times New Roman" w:cs="Calibri"/>
                <w:color w:val="000000"/>
              </w:rPr>
            </w:pPr>
            <w:r w:rsidRPr="0008643E">
              <w:rPr>
                <w:rFonts w:eastAsia="Times New Roman" w:cs="Calibri"/>
                <w:color w:val="000000"/>
              </w:rPr>
              <w:t>Kesejukan udara dalam kelas</w:t>
            </w:r>
          </w:p>
        </w:tc>
        <w:tc>
          <w:tcPr>
            <w:tcW w:w="1880" w:type="dxa"/>
            <w:vAlign w:val="bottom"/>
          </w:tcPr>
          <w:p w:rsidR="009F3E1D" w:rsidRDefault="009F3E1D" w:rsidP="009F3E1D">
            <w:pPr>
              <w:jc w:val="center"/>
              <w:rPr>
                <w:rFonts w:cs="Calibri"/>
                <w:color w:val="000000"/>
                <w:szCs w:val="22"/>
              </w:rPr>
            </w:pPr>
            <w:r>
              <w:rPr>
                <w:rFonts w:cs="Calibri"/>
                <w:color w:val="000000"/>
                <w:szCs w:val="22"/>
              </w:rPr>
              <w:t>50</w:t>
            </w:r>
            <w:r w:rsidR="00E20400">
              <w:rPr>
                <w:rFonts w:cs="Calibri"/>
                <w:color w:val="000000"/>
                <w:szCs w:val="22"/>
              </w:rPr>
              <w:t>%</w:t>
            </w:r>
          </w:p>
        </w:tc>
      </w:tr>
    </w:tbl>
    <w:p w:rsidR="009F3E1D" w:rsidRDefault="009F3E1D" w:rsidP="009F3E1D">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ruang kelas, </w:t>
      </w:r>
      <w:r>
        <w:rPr>
          <w:rFonts w:asciiTheme="majorHAnsi" w:hAnsiTheme="majorHAnsi"/>
          <w:sz w:val="24"/>
          <w:szCs w:val="24"/>
        </w:rPr>
        <w:t xml:space="preserve">dari data yang terlaporkan, </w:t>
      </w:r>
      <w:r w:rsidRPr="00E66AEA">
        <w:rPr>
          <w:rFonts w:asciiTheme="majorHAnsi" w:hAnsiTheme="majorHAnsi"/>
          <w:sz w:val="24"/>
          <w:szCs w:val="24"/>
        </w:rPr>
        <w:t>adalah sebagai berikut;</w:t>
      </w:r>
    </w:p>
    <w:p w:rsidR="009F3E1D" w:rsidRPr="00E66AEA" w:rsidRDefault="009F3E1D"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5"/>
        <w:gridCol w:w="3105"/>
        <w:gridCol w:w="2077"/>
      </w:tblGrid>
      <w:tr w:rsidR="009F3E1D" w:rsidTr="009F3E1D">
        <w:tc>
          <w:tcPr>
            <w:tcW w:w="675" w:type="dxa"/>
          </w:tcPr>
          <w:p w:rsidR="009F3E1D" w:rsidRPr="00073616" w:rsidRDefault="009F3E1D" w:rsidP="009F3E1D">
            <w:pPr>
              <w:pStyle w:val="ListParagraph"/>
              <w:ind w:left="0"/>
              <w:jc w:val="center"/>
              <w:rPr>
                <w:rFonts w:asciiTheme="majorBidi" w:hAnsiTheme="majorBidi" w:cstheme="majorBidi"/>
                <w:b/>
                <w:sz w:val="24"/>
                <w:szCs w:val="24"/>
              </w:rPr>
            </w:pPr>
            <w:r w:rsidRPr="00073616">
              <w:rPr>
                <w:rFonts w:asciiTheme="majorBidi" w:hAnsiTheme="majorBidi" w:cstheme="majorBidi"/>
                <w:b/>
                <w:sz w:val="24"/>
                <w:szCs w:val="24"/>
              </w:rPr>
              <w:t>No.</w:t>
            </w:r>
          </w:p>
        </w:tc>
        <w:tc>
          <w:tcPr>
            <w:tcW w:w="4668" w:type="dxa"/>
          </w:tcPr>
          <w:p w:rsidR="009F3E1D" w:rsidRPr="00073616" w:rsidRDefault="009F3E1D" w:rsidP="009F3E1D">
            <w:pPr>
              <w:pStyle w:val="ListParagraph"/>
              <w:ind w:left="0"/>
              <w:jc w:val="center"/>
              <w:rPr>
                <w:rFonts w:asciiTheme="majorBidi" w:hAnsiTheme="majorBidi" w:cstheme="majorBidi"/>
                <w:b/>
                <w:sz w:val="24"/>
                <w:szCs w:val="24"/>
              </w:rPr>
            </w:pPr>
            <w:r w:rsidRPr="00073616">
              <w:rPr>
                <w:rFonts w:asciiTheme="majorBidi" w:hAnsiTheme="majorBidi" w:cstheme="majorBidi"/>
                <w:b/>
                <w:sz w:val="24"/>
                <w:szCs w:val="24"/>
              </w:rPr>
              <w:t>Aspek</w:t>
            </w:r>
          </w:p>
        </w:tc>
        <w:tc>
          <w:tcPr>
            <w:tcW w:w="2765" w:type="dxa"/>
          </w:tcPr>
          <w:p w:rsidR="009F3E1D" w:rsidRPr="00073616" w:rsidRDefault="009F3E1D" w:rsidP="009F3E1D">
            <w:pPr>
              <w:pStyle w:val="ListParagraph"/>
              <w:ind w:left="0"/>
              <w:jc w:val="center"/>
              <w:rPr>
                <w:rFonts w:asciiTheme="majorBidi" w:hAnsiTheme="majorBidi" w:cstheme="majorBidi"/>
                <w:b/>
                <w:sz w:val="24"/>
                <w:szCs w:val="24"/>
              </w:rPr>
            </w:pPr>
            <w:r w:rsidRPr="00073616">
              <w:rPr>
                <w:rFonts w:asciiTheme="majorBidi" w:hAnsiTheme="majorBidi" w:cstheme="majorBidi"/>
                <w:b/>
                <w:sz w:val="24"/>
                <w:szCs w:val="24"/>
              </w:rPr>
              <w:t>Prosentase</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Kursi belajar</w:t>
            </w:r>
          </w:p>
        </w:tc>
        <w:tc>
          <w:tcPr>
            <w:tcW w:w="2765"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Meja pengampu MK</w:t>
            </w:r>
          </w:p>
        </w:tc>
        <w:tc>
          <w:tcPr>
            <w:tcW w:w="2765"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Papan tulis</w:t>
            </w:r>
          </w:p>
        </w:tc>
        <w:tc>
          <w:tcPr>
            <w:tcW w:w="2765"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Spidol</w:t>
            </w:r>
          </w:p>
        </w:tc>
        <w:tc>
          <w:tcPr>
            <w:tcW w:w="2765"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Penghapus</w:t>
            </w:r>
          </w:p>
        </w:tc>
        <w:tc>
          <w:tcPr>
            <w:tcW w:w="2765" w:type="dxa"/>
            <w:vAlign w:val="bottom"/>
          </w:tcPr>
          <w:p w:rsidR="009F3E1D" w:rsidRDefault="009F3E1D" w:rsidP="009F3E1D">
            <w:pPr>
              <w:jc w:val="center"/>
              <w:rPr>
                <w:rFonts w:cs="Calibri"/>
                <w:color w:val="000000"/>
                <w:szCs w:val="22"/>
              </w:rPr>
            </w:pPr>
            <w:r>
              <w:rPr>
                <w:rFonts w:cs="Calibri"/>
                <w:color w:val="000000"/>
                <w:szCs w:val="22"/>
              </w:rPr>
              <w:t>67</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LCD</w:t>
            </w:r>
          </w:p>
        </w:tc>
        <w:tc>
          <w:tcPr>
            <w:tcW w:w="2765" w:type="dxa"/>
            <w:vAlign w:val="bottom"/>
          </w:tcPr>
          <w:p w:rsidR="009F3E1D" w:rsidRDefault="009F3E1D" w:rsidP="009F3E1D">
            <w:pPr>
              <w:jc w:val="center"/>
              <w:rPr>
                <w:rFonts w:cs="Calibri"/>
                <w:color w:val="000000"/>
                <w:szCs w:val="22"/>
              </w:rPr>
            </w:pPr>
            <w:r>
              <w:rPr>
                <w:rFonts w:cs="Calibri"/>
                <w:color w:val="000000"/>
                <w:szCs w:val="22"/>
              </w:rPr>
              <w:t>52</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Pendingin ruang (kipas angin)</w:t>
            </w:r>
          </w:p>
        </w:tc>
        <w:tc>
          <w:tcPr>
            <w:tcW w:w="2765" w:type="dxa"/>
            <w:vAlign w:val="bottom"/>
          </w:tcPr>
          <w:p w:rsidR="009F3E1D" w:rsidRDefault="009F3E1D" w:rsidP="009F3E1D">
            <w:pPr>
              <w:jc w:val="center"/>
              <w:rPr>
                <w:rFonts w:cs="Calibri"/>
                <w:color w:val="000000"/>
                <w:szCs w:val="22"/>
              </w:rPr>
            </w:pPr>
            <w:r>
              <w:rPr>
                <w:rFonts w:cs="Calibri"/>
                <w:color w:val="000000"/>
                <w:szCs w:val="22"/>
              </w:rPr>
              <w:t>52</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Lampu penerangan ruang kelas</w:t>
            </w:r>
          </w:p>
        </w:tc>
        <w:tc>
          <w:tcPr>
            <w:tcW w:w="2765" w:type="dxa"/>
            <w:vAlign w:val="bottom"/>
          </w:tcPr>
          <w:p w:rsidR="009F3E1D" w:rsidRDefault="009F3E1D" w:rsidP="009F3E1D">
            <w:pPr>
              <w:jc w:val="center"/>
              <w:rPr>
                <w:rFonts w:cs="Calibri"/>
                <w:color w:val="000000"/>
                <w:szCs w:val="22"/>
              </w:rPr>
            </w:pPr>
            <w:r>
              <w:rPr>
                <w:rFonts w:cs="Calibri"/>
                <w:color w:val="000000"/>
                <w:szCs w:val="22"/>
              </w:rPr>
              <w:t>52</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Sinyal internet/Wifi</w:t>
            </w:r>
          </w:p>
        </w:tc>
        <w:tc>
          <w:tcPr>
            <w:tcW w:w="2765" w:type="dxa"/>
            <w:vAlign w:val="bottom"/>
          </w:tcPr>
          <w:p w:rsidR="009F3E1D" w:rsidRDefault="009F3E1D" w:rsidP="009F3E1D">
            <w:pPr>
              <w:jc w:val="center"/>
              <w:rPr>
                <w:rFonts w:cs="Calibri"/>
                <w:color w:val="000000"/>
                <w:szCs w:val="22"/>
              </w:rPr>
            </w:pPr>
            <w:r>
              <w:rPr>
                <w:rFonts w:cs="Calibri"/>
                <w:color w:val="000000"/>
                <w:szCs w:val="22"/>
              </w:rPr>
              <w:t>33</w:t>
            </w:r>
            <w:r w:rsidR="00E20400">
              <w:rPr>
                <w:rFonts w:cs="Calibri"/>
                <w:color w:val="000000"/>
                <w:szCs w:val="22"/>
              </w:rPr>
              <w:t>%</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Pr="00E66AEA" w:rsidRDefault="009F3E1D" w:rsidP="009F3E1D">
            <w:pPr>
              <w:rPr>
                <w:rFonts w:eastAsia="Times New Roman" w:cs="Calibri"/>
                <w:color w:val="000000"/>
              </w:rPr>
            </w:pPr>
            <w:r w:rsidRPr="00E66AEA">
              <w:rPr>
                <w:rFonts w:eastAsia="Times New Roman" w:cs="Calibri"/>
                <w:color w:val="000000"/>
              </w:rPr>
              <w:t>Instalasi listrik</w:t>
            </w:r>
          </w:p>
        </w:tc>
        <w:tc>
          <w:tcPr>
            <w:tcW w:w="2765" w:type="dxa"/>
            <w:vAlign w:val="bottom"/>
          </w:tcPr>
          <w:p w:rsidR="009F3E1D" w:rsidRDefault="009F3E1D" w:rsidP="009F3E1D">
            <w:pPr>
              <w:jc w:val="center"/>
              <w:rPr>
                <w:rFonts w:cs="Calibri"/>
                <w:color w:val="000000"/>
                <w:szCs w:val="22"/>
              </w:rPr>
            </w:pPr>
            <w:r>
              <w:rPr>
                <w:rFonts w:cs="Calibri"/>
                <w:color w:val="000000"/>
                <w:szCs w:val="22"/>
              </w:rPr>
              <w:t>52</w:t>
            </w:r>
            <w:r w:rsidR="00E20400">
              <w:rPr>
                <w:rFonts w:cs="Calibri"/>
                <w:color w:val="000000"/>
                <w:szCs w:val="22"/>
              </w:rPr>
              <w:t>%</w:t>
            </w:r>
          </w:p>
        </w:tc>
      </w:tr>
    </w:tbl>
    <w:p w:rsidR="009F3E1D" w:rsidRPr="00180F24"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19"/>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Adapun terkait kesiapan dosen dalam melaksanakan perkuliahan, dari data yang terlaporkan sebanyak 2 program studi yang termonev, yaitu: </w:t>
      </w:r>
      <w:r w:rsidRPr="00BE46A0">
        <w:rPr>
          <w:rFonts w:asciiTheme="majorHAnsi" w:hAnsiTheme="majorHAnsi"/>
          <w:b/>
          <w:bCs/>
          <w:sz w:val="24"/>
          <w:szCs w:val="24"/>
        </w:rPr>
        <w:t>prodi ilmu Al-Quran dan Tafsir</w:t>
      </w:r>
      <w:r>
        <w:rPr>
          <w:rFonts w:asciiTheme="majorHAnsi" w:hAnsiTheme="majorHAnsi"/>
          <w:sz w:val="24"/>
          <w:szCs w:val="24"/>
        </w:rPr>
        <w:t xml:space="preserve"> serta </w:t>
      </w:r>
      <w:r w:rsidRPr="00BE46A0">
        <w:rPr>
          <w:rFonts w:asciiTheme="majorHAnsi" w:hAnsiTheme="majorHAnsi"/>
          <w:b/>
          <w:bCs/>
          <w:sz w:val="24"/>
          <w:szCs w:val="24"/>
        </w:rPr>
        <w:t>prodi Aqidah dan Filsafat</w:t>
      </w:r>
      <w:r>
        <w:rPr>
          <w:rFonts w:asciiTheme="majorHAnsi" w:hAnsiTheme="majorHAnsi"/>
          <w:sz w:val="24"/>
          <w:szCs w:val="24"/>
        </w:rPr>
        <w:t>. Oleh karena itu, data terkait kesiapan dosen hanya berasal dari 2 prodi.</w:t>
      </w:r>
    </w:p>
    <w:p w:rsidR="009F3E1D" w:rsidRDefault="009F3E1D" w:rsidP="009F3E1D">
      <w:pPr>
        <w:pStyle w:val="ListParagraph"/>
        <w:spacing w:after="0"/>
        <w:ind w:left="1418"/>
        <w:jc w:val="both"/>
        <w:rPr>
          <w:rFonts w:asciiTheme="majorHAnsi" w:hAnsiTheme="majorHAnsi"/>
          <w:sz w:val="24"/>
          <w:szCs w:val="24"/>
        </w:rPr>
      </w:pP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yang ada,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sebagai berikut:</w:t>
      </w:r>
    </w:p>
    <w:tbl>
      <w:tblPr>
        <w:tblStyle w:val="TableGrid"/>
        <w:tblW w:w="0" w:type="auto"/>
        <w:tblInd w:w="1134" w:type="dxa"/>
        <w:tblLook w:val="04A0" w:firstRow="1" w:lastRow="0" w:firstColumn="1" w:lastColumn="0" w:noHBand="0" w:noVBand="1"/>
      </w:tblPr>
      <w:tblGrid>
        <w:gridCol w:w="628"/>
        <w:gridCol w:w="3287"/>
        <w:gridCol w:w="1863"/>
      </w:tblGrid>
      <w:tr w:rsidR="009F3E1D" w:rsidTr="00E20400">
        <w:tc>
          <w:tcPr>
            <w:tcW w:w="628" w:type="dxa"/>
          </w:tcPr>
          <w:p w:rsidR="009F3E1D" w:rsidRPr="00CC176A" w:rsidRDefault="009F3E1D" w:rsidP="009F3E1D">
            <w:pPr>
              <w:pStyle w:val="ListParagraph"/>
              <w:ind w:left="0"/>
              <w:jc w:val="center"/>
              <w:rPr>
                <w:rFonts w:asciiTheme="majorBidi" w:hAnsiTheme="majorBidi" w:cstheme="majorBidi"/>
                <w:b/>
                <w:bCs/>
                <w:sz w:val="24"/>
                <w:szCs w:val="24"/>
              </w:rPr>
            </w:pPr>
            <w:r w:rsidRPr="00CC176A">
              <w:rPr>
                <w:rFonts w:asciiTheme="majorBidi" w:hAnsiTheme="majorBidi" w:cstheme="majorBidi"/>
                <w:b/>
                <w:bCs/>
                <w:sz w:val="24"/>
                <w:szCs w:val="24"/>
              </w:rPr>
              <w:t>No.</w:t>
            </w:r>
          </w:p>
        </w:tc>
        <w:tc>
          <w:tcPr>
            <w:tcW w:w="3287" w:type="dxa"/>
          </w:tcPr>
          <w:p w:rsidR="009F3E1D" w:rsidRPr="00CC176A" w:rsidRDefault="009F3E1D" w:rsidP="009F3E1D">
            <w:pPr>
              <w:pStyle w:val="ListParagraph"/>
              <w:ind w:left="0"/>
              <w:jc w:val="center"/>
              <w:rPr>
                <w:rFonts w:asciiTheme="majorBidi" w:hAnsiTheme="majorBidi" w:cstheme="majorBidi"/>
                <w:b/>
                <w:bCs/>
                <w:sz w:val="24"/>
                <w:szCs w:val="24"/>
              </w:rPr>
            </w:pPr>
            <w:r w:rsidRPr="00CC176A">
              <w:rPr>
                <w:rFonts w:asciiTheme="majorBidi" w:hAnsiTheme="majorBidi" w:cstheme="majorBidi"/>
                <w:b/>
                <w:bCs/>
                <w:sz w:val="24"/>
                <w:szCs w:val="24"/>
              </w:rPr>
              <w:t>Struktur RPS</w:t>
            </w:r>
          </w:p>
        </w:tc>
        <w:tc>
          <w:tcPr>
            <w:tcW w:w="1863" w:type="dxa"/>
          </w:tcPr>
          <w:p w:rsidR="009F3E1D" w:rsidRPr="00CC176A" w:rsidRDefault="009F3E1D" w:rsidP="009F3E1D">
            <w:pPr>
              <w:pStyle w:val="ListParagraph"/>
              <w:ind w:left="0"/>
              <w:jc w:val="center"/>
              <w:rPr>
                <w:rFonts w:asciiTheme="majorBidi" w:hAnsiTheme="majorBidi" w:cstheme="majorBidi"/>
                <w:b/>
                <w:bCs/>
                <w:sz w:val="24"/>
                <w:szCs w:val="24"/>
              </w:rPr>
            </w:pPr>
            <w:r w:rsidRPr="00CC176A">
              <w:rPr>
                <w:rFonts w:asciiTheme="majorBidi" w:hAnsiTheme="majorBidi" w:cstheme="majorBidi"/>
                <w:b/>
                <w:bCs/>
                <w:sz w:val="24"/>
                <w:szCs w:val="24"/>
              </w:rPr>
              <w:t>Prosentase</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Nama Program Studi</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Nama MK</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Kode Mk</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Semester</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3287"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3287"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Capaian pembelajaran/ LO</w:t>
            </w:r>
          </w:p>
        </w:tc>
        <w:tc>
          <w:tcPr>
            <w:tcW w:w="1863" w:type="dxa"/>
          </w:tcPr>
          <w:p w:rsidR="009F3E1D" w:rsidRDefault="009F3E1D" w:rsidP="009F3E1D">
            <w:pPr>
              <w:jc w:val="center"/>
            </w:pPr>
            <w:r w:rsidRPr="00F120CE">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Kemampuan akhir tiap tahap</w:t>
            </w:r>
          </w:p>
        </w:tc>
        <w:tc>
          <w:tcPr>
            <w:tcW w:w="1863" w:type="dxa"/>
            <w:vAlign w:val="bottom"/>
          </w:tcPr>
          <w:p w:rsidR="009F3E1D" w:rsidRDefault="009F3E1D" w:rsidP="009F3E1D">
            <w:pPr>
              <w:jc w:val="center"/>
              <w:rPr>
                <w:rFonts w:cs="Calibri"/>
                <w:color w:val="000000"/>
                <w:szCs w:val="22"/>
              </w:rPr>
            </w:pPr>
            <w:r>
              <w:rPr>
                <w:rFonts w:cs="Calibri"/>
                <w:color w:val="000000"/>
                <w:szCs w:val="22"/>
              </w:rPr>
              <w:t>99%</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 xml:space="preserve">Bahan kajian terkait kemampuan </w:t>
            </w:r>
          </w:p>
        </w:tc>
        <w:tc>
          <w:tcPr>
            <w:tcW w:w="1863" w:type="dxa"/>
            <w:vAlign w:val="bottom"/>
          </w:tcPr>
          <w:p w:rsidR="009F3E1D" w:rsidRDefault="009F3E1D" w:rsidP="009F3E1D">
            <w:pPr>
              <w:jc w:val="center"/>
              <w:rPr>
                <w:rFonts w:cs="Calibri"/>
                <w:color w:val="000000"/>
                <w:szCs w:val="22"/>
              </w:rPr>
            </w:pPr>
            <w:r>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Metode pembelajaran</w:t>
            </w:r>
          </w:p>
        </w:tc>
        <w:tc>
          <w:tcPr>
            <w:tcW w:w="1863" w:type="dxa"/>
            <w:vAlign w:val="bottom"/>
          </w:tcPr>
          <w:p w:rsidR="009F3E1D" w:rsidRDefault="009F3E1D" w:rsidP="009F3E1D">
            <w:pPr>
              <w:jc w:val="center"/>
              <w:rPr>
                <w:rFonts w:cs="Calibri"/>
                <w:color w:val="000000"/>
                <w:szCs w:val="22"/>
              </w:rPr>
            </w:pPr>
            <w:r>
              <w:rPr>
                <w:rFonts w:cs="Calibri"/>
                <w:color w:val="000000"/>
                <w:szCs w:val="22"/>
              </w:rPr>
              <w:t>98%</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11.</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 xml:space="preserve">Waktu yang disediakan </w:t>
            </w:r>
          </w:p>
        </w:tc>
        <w:tc>
          <w:tcPr>
            <w:tcW w:w="1863" w:type="dxa"/>
          </w:tcPr>
          <w:p w:rsidR="009F3E1D" w:rsidRDefault="009F3E1D" w:rsidP="009F3E1D">
            <w:pPr>
              <w:jc w:val="center"/>
            </w:pPr>
            <w:r w:rsidRPr="006F32D9">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12.</w:t>
            </w:r>
          </w:p>
        </w:tc>
        <w:tc>
          <w:tcPr>
            <w:tcW w:w="3287" w:type="dxa"/>
            <w:vAlign w:val="center"/>
          </w:tcPr>
          <w:p w:rsidR="009F3E1D" w:rsidRDefault="009F3E1D" w:rsidP="009F3E1D">
            <w:pPr>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1863" w:type="dxa"/>
          </w:tcPr>
          <w:p w:rsidR="009F3E1D" w:rsidRDefault="009F3E1D" w:rsidP="009F3E1D">
            <w:pPr>
              <w:jc w:val="center"/>
            </w:pPr>
            <w:r w:rsidRPr="006F32D9">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13.</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Bobot peneliaian</w:t>
            </w:r>
          </w:p>
        </w:tc>
        <w:tc>
          <w:tcPr>
            <w:tcW w:w="1863" w:type="dxa"/>
          </w:tcPr>
          <w:p w:rsidR="009F3E1D" w:rsidRDefault="009F3E1D" w:rsidP="009F3E1D">
            <w:pPr>
              <w:jc w:val="center"/>
            </w:pPr>
            <w:r w:rsidRPr="006F32D9">
              <w:rPr>
                <w:rFonts w:cs="Calibri"/>
                <w:color w:val="000000"/>
                <w:szCs w:val="22"/>
              </w:rPr>
              <w:t>100%</w:t>
            </w:r>
          </w:p>
        </w:tc>
      </w:tr>
      <w:tr w:rsidR="009F3E1D" w:rsidTr="00E20400">
        <w:tc>
          <w:tcPr>
            <w:tcW w:w="628"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14.</w:t>
            </w:r>
          </w:p>
        </w:tc>
        <w:tc>
          <w:tcPr>
            <w:tcW w:w="3287" w:type="dxa"/>
            <w:vAlign w:val="center"/>
          </w:tcPr>
          <w:p w:rsidR="009F3E1D" w:rsidRDefault="009F3E1D" w:rsidP="009F3E1D">
            <w:pPr>
              <w:jc w:val="both"/>
              <w:rPr>
                <w:rFonts w:ascii="Cambria" w:hAnsi="Cambria" w:cs="Calibri"/>
                <w:color w:val="000000"/>
                <w:sz w:val="24"/>
                <w:szCs w:val="24"/>
              </w:rPr>
            </w:pPr>
            <w:r>
              <w:rPr>
                <w:rFonts w:ascii="Cambria" w:hAnsi="Cambria" w:cs="Calibri"/>
                <w:color w:val="000000"/>
              </w:rPr>
              <w:t>Daftar referensi yang digunakan</w:t>
            </w:r>
          </w:p>
        </w:tc>
        <w:tc>
          <w:tcPr>
            <w:tcW w:w="1863" w:type="dxa"/>
          </w:tcPr>
          <w:p w:rsidR="009F3E1D" w:rsidRDefault="009F3E1D" w:rsidP="009F3E1D">
            <w:pPr>
              <w:jc w:val="center"/>
            </w:pPr>
            <w:r w:rsidRPr="006F32D9">
              <w:rPr>
                <w:rFonts w:cs="Calibri"/>
                <w:color w:val="000000"/>
                <w:szCs w:val="22"/>
              </w:rPr>
              <w:t>100%</w:t>
            </w:r>
          </w:p>
        </w:tc>
      </w:tr>
    </w:tbl>
    <w:p w:rsidR="009F3E1D" w:rsidRDefault="009F3E1D" w:rsidP="009F3E1D">
      <w:pPr>
        <w:pStyle w:val="ListParagraph"/>
        <w:spacing w:before="120" w:after="120"/>
        <w:ind w:left="1134"/>
        <w:contextualSpacing w:val="0"/>
        <w:jc w:val="both"/>
        <w:rPr>
          <w:rFonts w:asciiTheme="majorHAnsi" w:hAnsiTheme="majorHAnsi"/>
          <w:sz w:val="24"/>
          <w:szCs w:val="24"/>
        </w:rPr>
      </w:pPr>
      <w:r>
        <w:rPr>
          <w:rFonts w:asciiTheme="majorHAnsi" w:hAnsiTheme="majorHAnsi"/>
          <w:sz w:val="24"/>
          <w:szCs w:val="24"/>
        </w:rPr>
        <w:t>Adapun kondisi konten RPS-nya, sebagai berikut:</w:t>
      </w:r>
    </w:p>
    <w:tbl>
      <w:tblPr>
        <w:tblStyle w:val="TableGrid"/>
        <w:tblW w:w="0" w:type="auto"/>
        <w:tblInd w:w="1134" w:type="dxa"/>
        <w:tblLook w:val="04A0" w:firstRow="1" w:lastRow="0" w:firstColumn="1" w:lastColumn="0" w:noHBand="0" w:noVBand="1"/>
      </w:tblPr>
      <w:tblGrid>
        <w:gridCol w:w="622"/>
        <w:gridCol w:w="3354"/>
        <w:gridCol w:w="1802"/>
      </w:tblGrid>
      <w:tr w:rsidR="009F3E1D" w:rsidTr="00E20400">
        <w:tc>
          <w:tcPr>
            <w:tcW w:w="622"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3354"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1802"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3354" w:type="dxa"/>
            <w:vAlign w:val="center"/>
          </w:tcPr>
          <w:p w:rsidR="009F3E1D" w:rsidRDefault="009F3E1D" w:rsidP="00E20400">
            <w:pPr>
              <w:spacing w:after="0"/>
              <w:rPr>
                <w:rFonts w:cs="Calibri"/>
                <w:szCs w:val="22"/>
              </w:rPr>
            </w:pPr>
            <w:r>
              <w:rPr>
                <w:rFonts w:cs="Calibri"/>
                <w:szCs w:val="22"/>
              </w:rPr>
              <w:t>Hasil-hasil penelitian berbasis kesatuan ilmu tertuang dalam kegiatan perencanaan pembelajaran (RPS/Silabus)</w:t>
            </w:r>
          </w:p>
        </w:tc>
        <w:tc>
          <w:tcPr>
            <w:tcW w:w="1802"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3354" w:type="dxa"/>
            <w:vAlign w:val="center"/>
          </w:tcPr>
          <w:p w:rsidR="009F3E1D" w:rsidRDefault="009F3E1D" w:rsidP="00E20400">
            <w:pPr>
              <w:spacing w:after="0"/>
              <w:rPr>
                <w:rFonts w:cs="Calibri"/>
                <w:szCs w:val="22"/>
              </w:rPr>
            </w:pPr>
            <w:r>
              <w:rPr>
                <w:rFonts w:cs="Calibri"/>
                <w:szCs w:val="22"/>
              </w:rPr>
              <w:t>Hasil-hasil pengabdian berbasis kesatuan ilmu tertuang dalam kegiatan perencanaan pembelajaran (RPS/Silabus)</w:t>
            </w:r>
          </w:p>
        </w:tc>
        <w:tc>
          <w:tcPr>
            <w:tcW w:w="1802"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3354" w:type="dxa"/>
            <w:vAlign w:val="center"/>
          </w:tcPr>
          <w:p w:rsidR="009F3E1D" w:rsidRDefault="009F3E1D" w:rsidP="00E20400">
            <w:pPr>
              <w:spacing w:after="0"/>
              <w:rPr>
                <w:rFonts w:cs="Calibri"/>
                <w:szCs w:val="22"/>
              </w:rPr>
            </w:pPr>
            <w:r>
              <w:rPr>
                <w:rFonts w:cs="Calibri"/>
                <w:szCs w:val="22"/>
              </w:rPr>
              <w:t>Basis visi kesatuan ilmu tertuang jelas dalam deskripsi MK dan materi pembelajaran yang direncanakan dalam RPS/Silabus</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3354" w:type="dxa"/>
            <w:vAlign w:val="center"/>
          </w:tcPr>
          <w:p w:rsidR="009F3E1D" w:rsidRDefault="009F3E1D" w:rsidP="00E20400">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1802"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3354" w:type="dxa"/>
            <w:vAlign w:val="center"/>
          </w:tcPr>
          <w:p w:rsidR="009F3E1D" w:rsidRDefault="009F3E1D" w:rsidP="00E20400">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1802"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3354" w:type="dxa"/>
            <w:vAlign w:val="center"/>
          </w:tcPr>
          <w:p w:rsidR="009F3E1D" w:rsidRDefault="009F3E1D" w:rsidP="00E20400">
            <w:pPr>
              <w:spacing w:after="0"/>
              <w:rPr>
                <w:rFonts w:cs="Calibri"/>
                <w:color w:val="000000"/>
                <w:szCs w:val="22"/>
              </w:rPr>
            </w:pPr>
            <w:r>
              <w:rPr>
                <w:rFonts w:cs="Calibri"/>
                <w:color w:val="000000"/>
                <w:szCs w:val="22"/>
              </w:rPr>
              <w:t>Desain SCL tertuang dalam RPS dan terimplementasi dalam proses perkuliahan</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3354" w:type="dxa"/>
            <w:vAlign w:val="center"/>
          </w:tcPr>
          <w:p w:rsidR="009F3E1D" w:rsidRDefault="009F3E1D" w:rsidP="00E20400">
            <w:pPr>
              <w:spacing w:after="0"/>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3354" w:type="dxa"/>
            <w:vAlign w:val="center"/>
          </w:tcPr>
          <w:p w:rsidR="009F3E1D" w:rsidRDefault="009F3E1D" w:rsidP="00E20400">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1802" w:type="dxa"/>
            <w:shd w:val="clear" w:color="auto" w:fill="auto"/>
            <w:vAlign w:val="bottom"/>
          </w:tcPr>
          <w:p w:rsidR="009F3E1D" w:rsidRDefault="009F3E1D" w:rsidP="00E20400">
            <w:pPr>
              <w:spacing w:after="0"/>
              <w:jc w:val="center"/>
              <w:rPr>
                <w:rFonts w:cs="Calibri"/>
                <w:color w:val="000000"/>
                <w:szCs w:val="22"/>
              </w:rPr>
            </w:pPr>
            <w:r>
              <w:rPr>
                <w:rFonts w:cs="Calibri"/>
                <w:color w:val="000000"/>
                <w:szCs w:val="22"/>
              </w:rPr>
              <w:t>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3354" w:type="dxa"/>
            <w:vAlign w:val="center"/>
          </w:tcPr>
          <w:p w:rsidR="009F3E1D" w:rsidRDefault="009F3E1D" w:rsidP="00E20400">
            <w:pPr>
              <w:spacing w:after="0"/>
              <w:rPr>
                <w:rFonts w:cs="Calibri"/>
                <w:color w:val="000000"/>
                <w:szCs w:val="22"/>
              </w:rPr>
            </w:pPr>
            <w:r>
              <w:rPr>
                <w:rFonts w:cs="Calibri"/>
                <w:color w:val="000000"/>
                <w:szCs w:val="22"/>
              </w:rPr>
              <w:t>Setiap dosen pengampu MK, membuat RPS/Silabus untuk setiap MK yang diampu</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3354" w:type="dxa"/>
            <w:vAlign w:val="center"/>
          </w:tcPr>
          <w:p w:rsidR="009F3E1D" w:rsidRDefault="009F3E1D" w:rsidP="00E20400">
            <w:pPr>
              <w:spacing w:after="0"/>
              <w:rPr>
                <w:rFonts w:cs="Calibri"/>
                <w:color w:val="000000"/>
                <w:szCs w:val="22"/>
              </w:rPr>
            </w:pPr>
            <w:r>
              <w:rPr>
                <w:rFonts w:cs="Calibri"/>
                <w:color w:val="000000"/>
                <w:szCs w:val="22"/>
              </w:rPr>
              <w:t>Setiap MK yang diajarkan ada RPS/Silabus-nya</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3354" w:type="dxa"/>
            <w:vAlign w:val="center"/>
          </w:tcPr>
          <w:p w:rsidR="009F3E1D" w:rsidRDefault="009F3E1D" w:rsidP="00E20400">
            <w:pPr>
              <w:spacing w:after="0"/>
              <w:rPr>
                <w:rFonts w:cs="Calibri"/>
                <w:color w:val="000000"/>
                <w:szCs w:val="22"/>
              </w:rPr>
            </w:pPr>
            <w:r>
              <w:rPr>
                <w:rFonts w:cs="Calibri"/>
                <w:color w:val="000000"/>
                <w:szCs w:val="22"/>
              </w:rPr>
              <w:t>RPS/Silabus terdokumentasi</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3354" w:type="dxa"/>
            <w:vAlign w:val="center"/>
          </w:tcPr>
          <w:p w:rsidR="009F3E1D" w:rsidRDefault="009F3E1D" w:rsidP="00E20400">
            <w:pPr>
              <w:spacing w:after="0"/>
              <w:rPr>
                <w:rFonts w:cs="Calibri"/>
                <w:szCs w:val="22"/>
              </w:rPr>
            </w:pPr>
            <w:r>
              <w:rPr>
                <w:rFonts w:cs="Calibri"/>
                <w:szCs w:val="22"/>
              </w:rPr>
              <w:t>RPS/Silabus memuat unsur-unsur minimal</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3354" w:type="dxa"/>
            <w:vAlign w:val="center"/>
          </w:tcPr>
          <w:p w:rsidR="009F3E1D" w:rsidRDefault="009F3E1D" w:rsidP="00E20400">
            <w:pPr>
              <w:spacing w:after="0"/>
              <w:rPr>
                <w:rFonts w:cs="Calibri"/>
                <w:szCs w:val="22"/>
              </w:rPr>
            </w:pPr>
            <w:r>
              <w:rPr>
                <w:rFonts w:cs="Calibri"/>
                <w:szCs w:val="22"/>
              </w:rPr>
              <w:t>Ada kegiatan peninjauan RPS/Silabus secara berkala, yang dilakukan secara mandiri atau bersama</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3354" w:type="dxa"/>
            <w:vAlign w:val="center"/>
          </w:tcPr>
          <w:p w:rsidR="009F3E1D" w:rsidRDefault="009F3E1D" w:rsidP="00E20400">
            <w:pPr>
              <w:spacing w:after="0"/>
              <w:rPr>
                <w:rFonts w:cs="Calibri"/>
                <w:szCs w:val="22"/>
              </w:rPr>
            </w:pPr>
            <w:r>
              <w:rPr>
                <w:rFonts w:cs="Calibri"/>
                <w:szCs w:val="22"/>
              </w:rPr>
              <w:t>Muatan materi-materi dalam RPS/Silabus telah disesuaikan dengan perkembangan IPTEK</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r w:rsidR="009F3E1D" w:rsidTr="00E20400">
        <w:tc>
          <w:tcPr>
            <w:tcW w:w="622" w:type="dxa"/>
          </w:tcPr>
          <w:p w:rsidR="009F3E1D" w:rsidRDefault="009F3E1D" w:rsidP="00E20400">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15.</w:t>
            </w:r>
          </w:p>
        </w:tc>
        <w:tc>
          <w:tcPr>
            <w:tcW w:w="3354" w:type="dxa"/>
            <w:vAlign w:val="center"/>
          </w:tcPr>
          <w:p w:rsidR="009F3E1D" w:rsidRDefault="009F3E1D" w:rsidP="00E20400">
            <w:pPr>
              <w:spacing w:after="0"/>
              <w:rPr>
                <w:rFonts w:cs="Calibri"/>
                <w:szCs w:val="22"/>
              </w:rPr>
            </w:pPr>
            <w:r>
              <w:rPr>
                <w:rFonts w:cs="Calibri"/>
                <w:szCs w:val="22"/>
              </w:rPr>
              <w:t>RPS/Silabus memuat timbal balik sebagai respon terhadap hasil evaluasi pembelajaran yang dilakukan secara berkala</w:t>
            </w:r>
          </w:p>
        </w:tc>
        <w:tc>
          <w:tcPr>
            <w:tcW w:w="1802" w:type="dxa"/>
            <w:vAlign w:val="bottom"/>
          </w:tcPr>
          <w:p w:rsidR="009F3E1D" w:rsidRDefault="009F3E1D" w:rsidP="00E20400">
            <w:pPr>
              <w:spacing w:after="0"/>
              <w:jc w:val="center"/>
              <w:rPr>
                <w:rFonts w:cs="Calibri"/>
                <w:color w:val="000000"/>
                <w:szCs w:val="22"/>
              </w:rPr>
            </w:pPr>
            <w:r>
              <w:rPr>
                <w:rFonts w:cs="Calibri"/>
                <w:color w:val="000000"/>
                <w:szCs w:val="22"/>
              </w:rPr>
              <w:t>50%</w:t>
            </w:r>
          </w:p>
        </w:tc>
      </w:tr>
    </w:tbl>
    <w:p w:rsidR="009F3E1D" w:rsidRDefault="009F3E1D"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19"/>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Default="009F3E1D" w:rsidP="009F3E1D">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di</w:t>
      </w:r>
      <w:r w:rsidR="00E20400">
        <w:rPr>
          <w:rFonts w:asciiTheme="majorHAnsi" w:hAnsiTheme="majorHAnsi"/>
          <w:sz w:val="24"/>
          <w:szCs w:val="24"/>
        </w:rPr>
        <w:t xml:space="preserve"> FUHUM</w:t>
      </w:r>
      <w:r>
        <w:rPr>
          <w:rFonts w:asciiTheme="majorHAnsi" w:hAnsiTheme="majorHAnsi"/>
          <w:sz w:val="24"/>
          <w:szCs w:val="24"/>
        </w:rPr>
        <w:t>, adalah sebagai berikut:</w:t>
      </w:r>
    </w:p>
    <w:tbl>
      <w:tblPr>
        <w:tblStyle w:val="TableGrid"/>
        <w:tblW w:w="0" w:type="auto"/>
        <w:tblInd w:w="1134" w:type="dxa"/>
        <w:tblLook w:val="04A0" w:firstRow="1" w:lastRow="0" w:firstColumn="1" w:lastColumn="0" w:noHBand="0" w:noVBand="1"/>
      </w:tblPr>
      <w:tblGrid>
        <w:gridCol w:w="703"/>
        <w:gridCol w:w="3162"/>
        <w:gridCol w:w="1942"/>
      </w:tblGrid>
      <w:tr w:rsidR="009F3E1D" w:rsidRPr="00073616" w:rsidTr="009F3E1D">
        <w:tc>
          <w:tcPr>
            <w:tcW w:w="817" w:type="dxa"/>
          </w:tcPr>
          <w:p w:rsidR="009F3E1D" w:rsidRPr="00073616" w:rsidRDefault="009F3E1D" w:rsidP="009F3E1D">
            <w:pPr>
              <w:pStyle w:val="ListParagraph"/>
              <w:spacing w:before="120" w:after="120"/>
              <w:ind w:left="0"/>
              <w:contextualSpacing w:val="0"/>
              <w:jc w:val="center"/>
              <w:rPr>
                <w:rFonts w:asciiTheme="majorHAnsi" w:hAnsiTheme="majorHAnsi"/>
                <w:b/>
                <w:sz w:val="24"/>
                <w:szCs w:val="24"/>
              </w:rPr>
            </w:pPr>
            <w:r w:rsidRPr="00073616">
              <w:rPr>
                <w:rFonts w:asciiTheme="majorHAnsi" w:hAnsiTheme="majorHAnsi"/>
                <w:b/>
                <w:sz w:val="24"/>
                <w:szCs w:val="24"/>
              </w:rPr>
              <w:t>No.</w:t>
            </w:r>
          </w:p>
        </w:tc>
        <w:tc>
          <w:tcPr>
            <w:tcW w:w="4585" w:type="dxa"/>
          </w:tcPr>
          <w:p w:rsidR="009F3E1D" w:rsidRPr="00073616" w:rsidRDefault="009F3E1D" w:rsidP="009F3E1D">
            <w:pPr>
              <w:pStyle w:val="ListParagraph"/>
              <w:spacing w:before="120" w:after="120"/>
              <w:ind w:left="0"/>
              <w:contextualSpacing w:val="0"/>
              <w:jc w:val="center"/>
              <w:rPr>
                <w:rFonts w:asciiTheme="majorHAnsi" w:hAnsiTheme="majorHAnsi"/>
                <w:b/>
                <w:sz w:val="24"/>
                <w:szCs w:val="24"/>
              </w:rPr>
            </w:pPr>
            <w:r w:rsidRPr="00073616">
              <w:rPr>
                <w:rFonts w:asciiTheme="majorHAnsi" w:hAnsiTheme="majorHAnsi"/>
                <w:b/>
                <w:sz w:val="24"/>
                <w:szCs w:val="24"/>
              </w:rPr>
              <w:t>Aspek</w:t>
            </w:r>
          </w:p>
        </w:tc>
        <w:tc>
          <w:tcPr>
            <w:tcW w:w="2706" w:type="dxa"/>
          </w:tcPr>
          <w:p w:rsidR="009F3E1D" w:rsidRPr="00073616" w:rsidRDefault="009F3E1D" w:rsidP="009F3E1D">
            <w:pPr>
              <w:pStyle w:val="ListParagraph"/>
              <w:spacing w:before="120" w:after="120"/>
              <w:ind w:left="0"/>
              <w:contextualSpacing w:val="0"/>
              <w:jc w:val="center"/>
              <w:rPr>
                <w:rFonts w:asciiTheme="majorHAnsi" w:hAnsiTheme="majorHAnsi"/>
                <w:b/>
                <w:sz w:val="24"/>
                <w:szCs w:val="24"/>
              </w:rPr>
            </w:pPr>
            <w:r w:rsidRPr="00073616">
              <w:rPr>
                <w:rFonts w:asciiTheme="majorHAnsi" w:hAnsiTheme="majorHAnsi"/>
                <w:b/>
                <w:sz w:val="24"/>
                <w:szCs w:val="24"/>
              </w:rPr>
              <w:t>Hasil</w:t>
            </w:r>
          </w:p>
        </w:tc>
      </w:tr>
      <w:tr w:rsidR="009F3E1D" w:rsidRPr="00073616" w:rsidTr="009F3E1D">
        <w:tc>
          <w:tcPr>
            <w:tcW w:w="817"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1.</w:t>
            </w:r>
          </w:p>
        </w:tc>
        <w:tc>
          <w:tcPr>
            <w:tcW w:w="4585"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Total tatap muka/kelas</w:t>
            </w:r>
          </w:p>
        </w:tc>
        <w:tc>
          <w:tcPr>
            <w:tcW w:w="2706"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406</w:t>
            </w:r>
          </w:p>
        </w:tc>
      </w:tr>
      <w:tr w:rsidR="009F3E1D" w:rsidRPr="00073616" w:rsidTr="009F3E1D">
        <w:tc>
          <w:tcPr>
            <w:tcW w:w="817"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2.</w:t>
            </w:r>
          </w:p>
        </w:tc>
        <w:tc>
          <w:tcPr>
            <w:tcW w:w="4585" w:type="dxa"/>
            <w:vAlign w:val="bottom"/>
          </w:tcPr>
          <w:p w:rsidR="009F3E1D" w:rsidRPr="00073616" w:rsidRDefault="009F3E1D" w:rsidP="009F3E1D">
            <w:pPr>
              <w:spacing w:after="120"/>
              <w:rPr>
                <w:rFonts w:asciiTheme="majorHAnsi" w:hAnsiTheme="majorHAnsi" w:cs="Arial"/>
                <w:sz w:val="24"/>
                <w:szCs w:val="24"/>
              </w:rPr>
            </w:pPr>
            <w:r w:rsidRPr="00073616">
              <w:rPr>
                <w:rFonts w:asciiTheme="majorHAnsi" w:hAnsiTheme="majorHAnsi" w:cs="Arial"/>
                <w:sz w:val="24"/>
                <w:szCs w:val="24"/>
              </w:rPr>
              <w:t>Kuliah minggu pertama belum masuk</w:t>
            </w:r>
          </w:p>
        </w:tc>
        <w:tc>
          <w:tcPr>
            <w:tcW w:w="2706"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82 (20,2%)</w:t>
            </w:r>
          </w:p>
        </w:tc>
      </w:tr>
      <w:tr w:rsidR="009F3E1D" w:rsidRPr="00073616" w:rsidTr="009F3E1D">
        <w:tc>
          <w:tcPr>
            <w:tcW w:w="817"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3.</w:t>
            </w:r>
          </w:p>
        </w:tc>
        <w:tc>
          <w:tcPr>
            <w:tcW w:w="4585" w:type="dxa"/>
            <w:vAlign w:val="bottom"/>
          </w:tcPr>
          <w:p w:rsidR="009F3E1D" w:rsidRPr="00073616" w:rsidRDefault="009F3E1D" w:rsidP="009F3E1D">
            <w:pPr>
              <w:spacing w:after="120"/>
              <w:rPr>
                <w:rFonts w:asciiTheme="majorHAnsi" w:hAnsiTheme="majorHAnsi" w:cs="Arial"/>
                <w:sz w:val="24"/>
                <w:szCs w:val="24"/>
              </w:rPr>
            </w:pPr>
            <w:r w:rsidRPr="00073616">
              <w:rPr>
                <w:rFonts w:asciiTheme="majorHAnsi" w:hAnsiTheme="majorHAnsi" w:cs="Arial"/>
                <w:sz w:val="24"/>
                <w:szCs w:val="24"/>
              </w:rPr>
              <w:t>Kuliah minggu pertama masuk</w:t>
            </w:r>
          </w:p>
        </w:tc>
        <w:tc>
          <w:tcPr>
            <w:tcW w:w="2706" w:type="dxa"/>
          </w:tcPr>
          <w:p w:rsidR="009F3E1D" w:rsidRPr="00073616" w:rsidRDefault="009F3E1D" w:rsidP="009F3E1D">
            <w:pPr>
              <w:pStyle w:val="ListParagraph"/>
              <w:spacing w:before="120" w:after="120"/>
              <w:ind w:left="0"/>
              <w:contextualSpacing w:val="0"/>
              <w:jc w:val="both"/>
              <w:rPr>
                <w:rFonts w:asciiTheme="majorHAnsi" w:hAnsiTheme="majorHAnsi"/>
                <w:sz w:val="24"/>
                <w:szCs w:val="24"/>
              </w:rPr>
            </w:pPr>
            <w:r w:rsidRPr="00073616">
              <w:rPr>
                <w:rFonts w:asciiTheme="majorHAnsi" w:hAnsiTheme="majorHAnsi"/>
                <w:sz w:val="24"/>
                <w:szCs w:val="24"/>
              </w:rPr>
              <w:t>324 (79,8%)</w:t>
            </w:r>
          </w:p>
        </w:tc>
      </w:tr>
    </w:tbl>
    <w:p w:rsidR="009F3E1D" w:rsidRPr="00E20400" w:rsidRDefault="009F3E1D" w:rsidP="00E20400">
      <w:pPr>
        <w:spacing w:after="120"/>
        <w:jc w:val="both"/>
        <w:rPr>
          <w:rFonts w:asciiTheme="majorHAnsi" w:hAnsiTheme="majorHAnsi"/>
          <w:sz w:val="24"/>
          <w:szCs w:val="24"/>
        </w:rPr>
      </w:pPr>
    </w:p>
    <w:p w:rsidR="009F3E1D" w:rsidRPr="005207E7" w:rsidRDefault="009F3E1D" w:rsidP="006B423B">
      <w:pPr>
        <w:pStyle w:val="ListParagraph"/>
        <w:numPr>
          <w:ilvl w:val="0"/>
          <w:numId w:val="28"/>
        </w:numPr>
        <w:spacing w:after="0"/>
        <w:jc w:val="both"/>
        <w:rPr>
          <w:rFonts w:asciiTheme="majorHAnsi" w:hAnsiTheme="majorHAnsi"/>
          <w:sz w:val="24"/>
          <w:szCs w:val="24"/>
        </w:rPr>
      </w:pPr>
      <w:r w:rsidRPr="005207E7">
        <w:rPr>
          <w:rFonts w:asciiTheme="majorHAnsi" w:hAnsiTheme="majorHAnsi"/>
          <w:b/>
          <w:bCs/>
          <w:sz w:val="24"/>
          <w:szCs w:val="24"/>
        </w:rPr>
        <w:t xml:space="preserve">Fakultas </w:t>
      </w:r>
      <w:r>
        <w:rPr>
          <w:rFonts w:asciiTheme="majorHAnsi" w:hAnsiTheme="majorHAnsi"/>
          <w:b/>
          <w:bCs/>
          <w:sz w:val="24"/>
          <w:szCs w:val="24"/>
        </w:rPr>
        <w:t>Ekonomi dan Bisnis Islam (FEBI)</w:t>
      </w:r>
    </w:p>
    <w:p w:rsidR="009F3E1D" w:rsidRDefault="009F3E1D" w:rsidP="009B3CAB">
      <w:pPr>
        <w:pStyle w:val="ListParagraph"/>
        <w:numPr>
          <w:ilvl w:val="0"/>
          <w:numId w:val="20"/>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E20400" w:rsidRDefault="009F3E1D" w:rsidP="009F3E1D">
      <w:pPr>
        <w:pStyle w:val="ListParagraph"/>
        <w:spacing w:after="0"/>
        <w:ind w:left="1418"/>
        <w:jc w:val="both"/>
        <w:rPr>
          <w:rFonts w:cstheme="minorHAnsi"/>
          <w:sz w:val="24"/>
          <w:szCs w:val="24"/>
        </w:rPr>
      </w:pPr>
      <w:r w:rsidRPr="00E20400">
        <w:rPr>
          <w:rFonts w:cstheme="minorHAnsi"/>
          <w:sz w:val="24"/>
          <w:szCs w:val="24"/>
        </w:rPr>
        <w:t xml:space="preserve">Kesiapan sarana dan prasarana pendukung perkuliahan di FEBI, sebagai berikut. </w:t>
      </w:r>
    </w:p>
    <w:p w:rsidR="009F3E1D" w:rsidRPr="00E20400" w:rsidRDefault="009F3E1D" w:rsidP="009F3E1D">
      <w:pPr>
        <w:pStyle w:val="ListParagraph"/>
        <w:spacing w:after="0"/>
        <w:ind w:left="1418"/>
        <w:jc w:val="both"/>
        <w:rPr>
          <w:rFonts w:cstheme="minorHAnsi"/>
          <w:sz w:val="24"/>
          <w:szCs w:val="24"/>
        </w:rPr>
      </w:pPr>
      <w:r w:rsidRPr="00E20400">
        <w:rPr>
          <w:rFonts w:cstheme="minorHAnsi"/>
          <w:sz w:val="24"/>
          <w:szCs w:val="24"/>
        </w:rPr>
        <w:t xml:space="preserve">Untuk aspek </w:t>
      </w:r>
      <w:r w:rsidRPr="00E20400">
        <w:rPr>
          <w:rFonts w:cstheme="minorHAnsi"/>
          <w:i/>
          <w:iCs/>
          <w:sz w:val="24"/>
          <w:szCs w:val="24"/>
        </w:rPr>
        <w:t>Kenyamanan Ruang Kuliah</w:t>
      </w:r>
      <w:r w:rsidRPr="00E20400">
        <w:rPr>
          <w:rFonts w:cstheme="minorHAnsi"/>
          <w:sz w:val="24"/>
          <w:szCs w:val="24"/>
        </w:rPr>
        <w:t>, dapat dilihat melalui tabel berikut;</w:t>
      </w:r>
    </w:p>
    <w:p w:rsidR="009F3E1D" w:rsidRPr="00180F24" w:rsidRDefault="009F3E1D"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4"/>
        <w:gridCol w:w="3122"/>
        <w:gridCol w:w="2061"/>
      </w:tblGrid>
      <w:tr w:rsidR="009F3E1D" w:rsidRPr="009705E0" w:rsidTr="009F3E1D">
        <w:tc>
          <w:tcPr>
            <w:tcW w:w="675" w:type="dxa"/>
          </w:tcPr>
          <w:p w:rsidR="009F3E1D" w:rsidRPr="009705E0" w:rsidRDefault="009F3E1D" w:rsidP="009F0961">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No.</w:t>
            </w:r>
          </w:p>
        </w:tc>
        <w:tc>
          <w:tcPr>
            <w:tcW w:w="4668" w:type="dxa"/>
          </w:tcPr>
          <w:p w:rsidR="009F3E1D" w:rsidRPr="009705E0" w:rsidRDefault="009F3E1D" w:rsidP="009F0961">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Aspek</w:t>
            </w:r>
          </w:p>
        </w:tc>
        <w:tc>
          <w:tcPr>
            <w:tcW w:w="2765" w:type="dxa"/>
          </w:tcPr>
          <w:p w:rsidR="009F3E1D" w:rsidRPr="009705E0" w:rsidRDefault="009F3E1D" w:rsidP="009F0961">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Sirkulasi udara dalam ruang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Pencahayaan dalam ruang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100</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Kesenyapan ruang kelas dari suara-suara bising</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Keindahan suasana ruang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Kebersihan ruang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33</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Kondisi kursi belajar</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Jumlah mahasiswa dalam ruang</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Kebersihan lingkungan gedung</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Keindahan pemandangan sekitar gedung</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100</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Kesejukan udara dalam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33</w:t>
            </w:r>
            <w:r w:rsidR="009F0961">
              <w:rPr>
                <w:rFonts w:cs="Calibri"/>
                <w:color w:val="000000"/>
                <w:szCs w:val="22"/>
              </w:rPr>
              <w:t>%</w:t>
            </w:r>
          </w:p>
        </w:tc>
      </w:tr>
    </w:tbl>
    <w:p w:rsidR="009F3E1D" w:rsidRDefault="009F3E1D" w:rsidP="009F3E1D">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ruang kelas, </w:t>
      </w:r>
      <w:r>
        <w:rPr>
          <w:rFonts w:asciiTheme="majorHAnsi" w:hAnsiTheme="majorHAnsi"/>
          <w:sz w:val="24"/>
          <w:szCs w:val="24"/>
        </w:rPr>
        <w:t xml:space="preserve">dari data yang terlaporkan, </w:t>
      </w:r>
      <w:r w:rsidRPr="00E66AEA">
        <w:rPr>
          <w:rFonts w:asciiTheme="majorHAnsi" w:hAnsiTheme="majorHAnsi"/>
          <w:sz w:val="24"/>
          <w:szCs w:val="24"/>
        </w:rPr>
        <w:t>adalah sebagai berikut;</w:t>
      </w:r>
    </w:p>
    <w:p w:rsidR="009F3E1D" w:rsidRDefault="009F3E1D" w:rsidP="009F3E1D">
      <w:pPr>
        <w:pStyle w:val="ListParagraph"/>
        <w:spacing w:after="0"/>
        <w:ind w:left="1134"/>
        <w:jc w:val="both"/>
        <w:rPr>
          <w:rFonts w:asciiTheme="majorHAnsi" w:hAnsiTheme="majorHAnsi"/>
          <w:sz w:val="24"/>
          <w:szCs w:val="24"/>
        </w:rPr>
      </w:pPr>
    </w:p>
    <w:p w:rsidR="0030188E" w:rsidRPr="00E66AEA" w:rsidRDefault="0030188E"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5"/>
        <w:gridCol w:w="3105"/>
        <w:gridCol w:w="2077"/>
      </w:tblGrid>
      <w:tr w:rsidR="009F3E1D" w:rsidTr="009F3E1D">
        <w:tc>
          <w:tcPr>
            <w:tcW w:w="675" w:type="dxa"/>
          </w:tcPr>
          <w:p w:rsidR="009F3E1D" w:rsidRPr="00073616" w:rsidRDefault="009F3E1D" w:rsidP="009F0961">
            <w:pPr>
              <w:pStyle w:val="ListParagraph"/>
              <w:spacing w:after="0"/>
              <w:ind w:left="0"/>
              <w:jc w:val="center"/>
              <w:rPr>
                <w:rFonts w:asciiTheme="majorBidi" w:hAnsiTheme="majorBidi" w:cstheme="majorBidi"/>
                <w:b/>
                <w:sz w:val="24"/>
                <w:szCs w:val="24"/>
              </w:rPr>
            </w:pPr>
            <w:r w:rsidRPr="00073616">
              <w:rPr>
                <w:rFonts w:asciiTheme="majorBidi" w:hAnsiTheme="majorBidi" w:cstheme="majorBidi"/>
                <w:b/>
                <w:sz w:val="24"/>
                <w:szCs w:val="24"/>
              </w:rPr>
              <w:t>No.</w:t>
            </w:r>
          </w:p>
        </w:tc>
        <w:tc>
          <w:tcPr>
            <w:tcW w:w="4668" w:type="dxa"/>
          </w:tcPr>
          <w:p w:rsidR="009F3E1D" w:rsidRPr="00073616" w:rsidRDefault="009F3E1D" w:rsidP="009F0961">
            <w:pPr>
              <w:pStyle w:val="ListParagraph"/>
              <w:spacing w:after="0"/>
              <w:ind w:left="0"/>
              <w:jc w:val="center"/>
              <w:rPr>
                <w:rFonts w:asciiTheme="majorBidi" w:hAnsiTheme="majorBidi" w:cstheme="majorBidi"/>
                <w:b/>
                <w:sz w:val="24"/>
                <w:szCs w:val="24"/>
              </w:rPr>
            </w:pPr>
            <w:r w:rsidRPr="00073616">
              <w:rPr>
                <w:rFonts w:asciiTheme="majorBidi" w:hAnsiTheme="majorBidi" w:cstheme="majorBidi"/>
                <w:b/>
                <w:sz w:val="24"/>
                <w:szCs w:val="24"/>
              </w:rPr>
              <w:t>Aspek</w:t>
            </w:r>
          </w:p>
        </w:tc>
        <w:tc>
          <w:tcPr>
            <w:tcW w:w="2765" w:type="dxa"/>
          </w:tcPr>
          <w:p w:rsidR="009F3E1D" w:rsidRPr="00073616" w:rsidRDefault="009F3E1D" w:rsidP="009F0961">
            <w:pPr>
              <w:pStyle w:val="ListParagraph"/>
              <w:spacing w:after="0"/>
              <w:ind w:left="0"/>
              <w:jc w:val="center"/>
              <w:rPr>
                <w:rFonts w:asciiTheme="majorBidi" w:hAnsiTheme="majorBidi" w:cstheme="majorBidi"/>
                <w:b/>
                <w:sz w:val="24"/>
                <w:szCs w:val="24"/>
              </w:rPr>
            </w:pPr>
            <w:r w:rsidRPr="00073616">
              <w:rPr>
                <w:rFonts w:asciiTheme="majorBidi" w:hAnsiTheme="majorBidi" w:cstheme="majorBidi"/>
                <w:b/>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Kursi belajar</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Meja pengampu MK</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33</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Papan tulis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Spidol</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Penghapus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33</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LCD</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Pendingin ruang (kipas angin)</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8</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Lampu penerangan ruang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Sinyal internet/Wifi</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44</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Instalasi listrik</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bl>
    <w:p w:rsidR="009F3E1D" w:rsidRPr="00180F24"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20"/>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0961" w:rsidRPr="007E6C6E" w:rsidRDefault="009F3E1D" w:rsidP="007E6C6E">
      <w:pPr>
        <w:pStyle w:val="ListParagraph"/>
        <w:spacing w:after="0"/>
        <w:ind w:left="1418"/>
        <w:jc w:val="both"/>
        <w:rPr>
          <w:rFonts w:asciiTheme="majorHAnsi" w:hAnsiTheme="majorHAnsi"/>
          <w:sz w:val="24"/>
          <w:szCs w:val="24"/>
        </w:rPr>
      </w:pPr>
      <w:r>
        <w:rPr>
          <w:rFonts w:asciiTheme="majorHAnsi" w:hAnsiTheme="majorHAnsi"/>
          <w:sz w:val="24"/>
          <w:szCs w:val="24"/>
        </w:rPr>
        <w:t xml:space="preserve">Data terkait kesiapan dosen dalam melaksanakan perkuliahan di FEBI </w:t>
      </w:r>
      <w:r w:rsidRPr="00176D18">
        <w:rPr>
          <w:rFonts w:asciiTheme="majorHAnsi" w:hAnsiTheme="majorHAnsi"/>
          <w:b/>
          <w:bCs/>
          <w:sz w:val="24"/>
          <w:szCs w:val="24"/>
        </w:rPr>
        <w:t>belum terlaporkan</w:t>
      </w:r>
      <w:r>
        <w:rPr>
          <w:rFonts w:asciiTheme="majorHAnsi" w:hAnsiTheme="majorHAnsi"/>
          <w:sz w:val="24"/>
          <w:szCs w:val="24"/>
        </w:rPr>
        <w:t>, s</w:t>
      </w:r>
      <w:r w:rsidR="009F0961">
        <w:rPr>
          <w:rFonts w:asciiTheme="majorHAnsi" w:hAnsiTheme="majorHAnsi"/>
          <w:sz w:val="24"/>
          <w:szCs w:val="24"/>
        </w:rPr>
        <w:t>ehingga tidak bisa disimpulkan.</w:t>
      </w:r>
    </w:p>
    <w:p w:rsidR="009F0961" w:rsidRPr="009F0961" w:rsidRDefault="009F0961" w:rsidP="009F0961">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20"/>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Default="009F3E1D" w:rsidP="009F3E1D">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di F</w:t>
      </w:r>
      <w:r w:rsidR="007E6C6E">
        <w:rPr>
          <w:rFonts w:asciiTheme="majorHAnsi" w:hAnsiTheme="majorHAnsi"/>
          <w:sz w:val="24"/>
          <w:szCs w:val="24"/>
          <w:lang w:val="en-US"/>
        </w:rPr>
        <w:t>EBI</w:t>
      </w:r>
      <w:r>
        <w:rPr>
          <w:rFonts w:asciiTheme="majorHAnsi" w:hAnsiTheme="majorHAnsi"/>
          <w:sz w:val="24"/>
          <w:szCs w:val="24"/>
        </w:rPr>
        <w:t>, adalah sebagai berikut:</w:t>
      </w:r>
    </w:p>
    <w:tbl>
      <w:tblPr>
        <w:tblStyle w:val="TableGrid"/>
        <w:tblW w:w="0" w:type="auto"/>
        <w:tblInd w:w="1134" w:type="dxa"/>
        <w:tblLook w:val="04A0" w:firstRow="1" w:lastRow="0" w:firstColumn="1" w:lastColumn="0" w:noHBand="0" w:noVBand="1"/>
      </w:tblPr>
      <w:tblGrid>
        <w:gridCol w:w="699"/>
        <w:gridCol w:w="3170"/>
        <w:gridCol w:w="1938"/>
      </w:tblGrid>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b/>
                <w:szCs w:val="22"/>
              </w:rPr>
            </w:pPr>
            <w:r w:rsidRPr="009F0961">
              <w:rPr>
                <w:rFonts w:cstheme="minorHAnsi"/>
                <w:b/>
                <w:szCs w:val="22"/>
              </w:rPr>
              <w:t>No.</w:t>
            </w:r>
          </w:p>
        </w:tc>
        <w:tc>
          <w:tcPr>
            <w:tcW w:w="4585" w:type="dxa"/>
          </w:tcPr>
          <w:p w:rsidR="009F3E1D" w:rsidRPr="009F0961" w:rsidRDefault="009F3E1D" w:rsidP="009F0961">
            <w:pPr>
              <w:pStyle w:val="ListParagraph"/>
              <w:spacing w:before="120" w:after="0"/>
              <w:ind w:left="0"/>
              <w:contextualSpacing w:val="0"/>
              <w:jc w:val="both"/>
              <w:rPr>
                <w:rFonts w:cstheme="minorHAnsi"/>
                <w:b/>
                <w:szCs w:val="22"/>
              </w:rPr>
            </w:pPr>
            <w:r w:rsidRPr="009F0961">
              <w:rPr>
                <w:rFonts w:cstheme="minorHAnsi"/>
                <w:b/>
                <w:szCs w:val="22"/>
              </w:rPr>
              <w:t>Aspek</w:t>
            </w:r>
          </w:p>
        </w:tc>
        <w:tc>
          <w:tcPr>
            <w:tcW w:w="2706" w:type="dxa"/>
          </w:tcPr>
          <w:p w:rsidR="009F3E1D" w:rsidRPr="009F0961" w:rsidRDefault="009F3E1D" w:rsidP="009F0961">
            <w:pPr>
              <w:pStyle w:val="ListParagraph"/>
              <w:spacing w:before="120" w:after="0"/>
              <w:ind w:left="0"/>
              <w:contextualSpacing w:val="0"/>
              <w:jc w:val="both"/>
              <w:rPr>
                <w:rFonts w:cstheme="minorHAnsi"/>
                <w:b/>
                <w:szCs w:val="22"/>
              </w:rPr>
            </w:pPr>
            <w:r w:rsidRPr="009F0961">
              <w:rPr>
                <w:rFonts w:cstheme="minorHAnsi"/>
                <w:b/>
                <w:szCs w:val="22"/>
              </w:rPr>
              <w:t>Hasil</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w:t>
            </w:r>
          </w:p>
        </w:tc>
        <w:tc>
          <w:tcPr>
            <w:tcW w:w="4585"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Total tatap muka/kelas</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436</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2.</w:t>
            </w:r>
          </w:p>
        </w:tc>
        <w:tc>
          <w:tcPr>
            <w:tcW w:w="4585" w:type="dxa"/>
            <w:vAlign w:val="bottom"/>
          </w:tcPr>
          <w:p w:rsidR="009F3E1D" w:rsidRPr="009F0961" w:rsidRDefault="009F3E1D" w:rsidP="009F0961">
            <w:pPr>
              <w:spacing w:after="0"/>
              <w:rPr>
                <w:rFonts w:cstheme="minorHAnsi"/>
                <w:szCs w:val="22"/>
              </w:rPr>
            </w:pPr>
            <w:r w:rsidRPr="009F0961">
              <w:rPr>
                <w:rFonts w:cstheme="minorHAnsi"/>
                <w:szCs w:val="22"/>
              </w:rPr>
              <w:t>Kuliah minggu pertama belum masuk</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112 (25,7%)</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3.</w:t>
            </w:r>
          </w:p>
        </w:tc>
        <w:tc>
          <w:tcPr>
            <w:tcW w:w="4585" w:type="dxa"/>
            <w:vAlign w:val="bottom"/>
          </w:tcPr>
          <w:p w:rsidR="009F3E1D" w:rsidRPr="009F0961" w:rsidRDefault="009F3E1D" w:rsidP="009F0961">
            <w:pPr>
              <w:spacing w:after="0"/>
              <w:rPr>
                <w:rFonts w:cstheme="minorHAnsi"/>
                <w:szCs w:val="22"/>
              </w:rPr>
            </w:pPr>
            <w:r w:rsidRPr="009F0961">
              <w:rPr>
                <w:rFonts w:cstheme="minorHAnsi"/>
                <w:szCs w:val="22"/>
              </w:rPr>
              <w:t>Kuliah minggu pertama masuk</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324 (74,3%)</w:t>
            </w:r>
          </w:p>
        </w:tc>
      </w:tr>
    </w:tbl>
    <w:p w:rsidR="009F3E1D" w:rsidRPr="00E4266D" w:rsidRDefault="009F3E1D" w:rsidP="009F3E1D">
      <w:pPr>
        <w:pStyle w:val="ListParagraph"/>
        <w:spacing w:after="0"/>
        <w:ind w:left="1418"/>
        <w:jc w:val="both"/>
        <w:rPr>
          <w:rFonts w:asciiTheme="majorHAnsi" w:hAnsiTheme="majorHAnsi"/>
          <w:sz w:val="24"/>
          <w:szCs w:val="24"/>
        </w:rPr>
      </w:pPr>
    </w:p>
    <w:p w:rsidR="009F3E1D" w:rsidRPr="005207E7" w:rsidRDefault="009F3E1D" w:rsidP="006B423B">
      <w:pPr>
        <w:pStyle w:val="ListParagraph"/>
        <w:numPr>
          <w:ilvl w:val="0"/>
          <w:numId w:val="28"/>
        </w:numPr>
        <w:spacing w:after="0"/>
        <w:jc w:val="both"/>
        <w:rPr>
          <w:rFonts w:asciiTheme="majorHAnsi" w:hAnsiTheme="majorHAnsi"/>
          <w:sz w:val="24"/>
          <w:szCs w:val="24"/>
        </w:rPr>
      </w:pPr>
      <w:r w:rsidRPr="005207E7">
        <w:rPr>
          <w:rFonts w:asciiTheme="majorHAnsi" w:hAnsiTheme="majorHAnsi"/>
          <w:b/>
          <w:bCs/>
          <w:sz w:val="24"/>
          <w:szCs w:val="24"/>
        </w:rPr>
        <w:t xml:space="preserve">Fakultas </w:t>
      </w:r>
      <w:r>
        <w:rPr>
          <w:rFonts w:asciiTheme="majorHAnsi" w:hAnsiTheme="majorHAnsi"/>
          <w:b/>
          <w:bCs/>
          <w:sz w:val="24"/>
          <w:szCs w:val="24"/>
        </w:rPr>
        <w:t>Ilmu Sosial dan Ilmu Politik (FISIP)</w:t>
      </w:r>
    </w:p>
    <w:p w:rsidR="009F3E1D" w:rsidRDefault="009F3E1D" w:rsidP="009B3CAB">
      <w:pPr>
        <w:pStyle w:val="ListParagraph"/>
        <w:numPr>
          <w:ilvl w:val="0"/>
          <w:numId w:val="21"/>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EC59D1"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Kesiapan sarana dan prasarana pendukung perkuliahan di FISIP, sebagai berikut. </w:t>
      </w:r>
    </w:p>
    <w:p w:rsidR="009F3E1D" w:rsidRPr="00180F24"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Untuk aspek </w:t>
      </w:r>
      <w:r w:rsidRPr="00180F24">
        <w:rPr>
          <w:rFonts w:asciiTheme="majorBidi" w:hAnsiTheme="majorBidi" w:cstheme="majorBidi"/>
          <w:i/>
          <w:iCs/>
          <w:sz w:val="24"/>
          <w:szCs w:val="24"/>
        </w:rPr>
        <w:t>Kenyamanan Ruang Kuliah</w:t>
      </w:r>
      <w:r w:rsidRPr="00180F24">
        <w:rPr>
          <w:rFonts w:asciiTheme="majorBidi" w:hAnsiTheme="majorBidi" w:cstheme="majorBidi"/>
          <w:sz w:val="24"/>
          <w:szCs w:val="24"/>
        </w:rPr>
        <w:t>, dapat dilihat melalui tabel berikut;</w:t>
      </w:r>
    </w:p>
    <w:tbl>
      <w:tblPr>
        <w:tblStyle w:val="TableGrid"/>
        <w:tblW w:w="0" w:type="auto"/>
        <w:tblInd w:w="1134" w:type="dxa"/>
        <w:tblLook w:val="04A0" w:firstRow="1" w:lastRow="0" w:firstColumn="1" w:lastColumn="0" w:noHBand="0" w:noVBand="1"/>
      </w:tblPr>
      <w:tblGrid>
        <w:gridCol w:w="623"/>
        <w:gridCol w:w="3122"/>
        <w:gridCol w:w="2062"/>
      </w:tblGrid>
      <w:tr w:rsidR="009F3E1D" w:rsidRPr="009705E0" w:rsidTr="009F0961">
        <w:tc>
          <w:tcPr>
            <w:tcW w:w="628" w:type="dxa"/>
          </w:tcPr>
          <w:p w:rsidR="009F3E1D" w:rsidRPr="009705E0" w:rsidRDefault="009F3E1D" w:rsidP="009F0961">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No.</w:t>
            </w:r>
          </w:p>
        </w:tc>
        <w:tc>
          <w:tcPr>
            <w:tcW w:w="3270" w:type="dxa"/>
          </w:tcPr>
          <w:p w:rsidR="009F3E1D" w:rsidRPr="009705E0" w:rsidRDefault="009F3E1D" w:rsidP="009F0961">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Aspek</w:t>
            </w:r>
          </w:p>
        </w:tc>
        <w:tc>
          <w:tcPr>
            <w:tcW w:w="2129" w:type="dxa"/>
          </w:tcPr>
          <w:p w:rsidR="009F3E1D" w:rsidRPr="009705E0" w:rsidRDefault="009F3E1D" w:rsidP="009F0961">
            <w:pPr>
              <w:pStyle w:val="ListParagraph"/>
              <w:spacing w:after="0"/>
              <w:ind w:left="0"/>
              <w:jc w:val="center"/>
              <w:rPr>
                <w:rFonts w:asciiTheme="majorBidi" w:hAnsiTheme="majorBidi" w:cstheme="majorBidi"/>
                <w:b/>
                <w:bCs/>
                <w:sz w:val="24"/>
                <w:szCs w:val="24"/>
              </w:rPr>
            </w:pPr>
            <w:r w:rsidRPr="009705E0">
              <w:rPr>
                <w:rFonts w:asciiTheme="majorBidi" w:hAnsiTheme="majorBidi" w:cstheme="majorBidi"/>
                <w:b/>
                <w:bCs/>
                <w:sz w:val="24"/>
                <w:szCs w:val="24"/>
              </w:rPr>
              <w:t>Prosentase</w:t>
            </w:r>
          </w:p>
        </w:tc>
      </w:tr>
      <w:tr w:rsidR="009F3E1D" w:rsidTr="009F0961">
        <w:tc>
          <w:tcPr>
            <w:tcW w:w="628"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3270"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Sirkulasi udara dalam ruang kelas</w:t>
            </w:r>
          </w:p>
        </w:tc>
        <w:tc>
          <w:tcPr>
            <w:tcW w:w="2129" w:type="dxa"/>
            <w:vAlign w:val="bottom"/>
          </w:tcPr>
          <w:p w:rsidR="009F3E1D" w:rsidRDefault="009F3E1D" w:rsidP="009F0961">
            <w:pPr>
              <w:spacing w:after="0"/>
              <w:jc w:val="center"/>
              <w:rPr>
                <w:rFonts w:cs="Calibri"/>
                <w:color w:val="000000"/>
                <w:szCs w:val="22"/>
              </w:rPr>
            </w:pPr>
            <w:r>
              <w:rPr>
                <w:rFonts w:cs="Calibri"/>
                <w:color w:val="000000"/>
                <w:szCs w:val="22"/>
              </w:rPr>
              <w:t>38</w:t>
            </w:r>
            <w:r w:rsidR="009F0961">
              <w:rPr>
                <w:rFonts w:cs="Calibri"/>
                <w:color w:val="000000"/>
                <w:szCs w:val="22"/>
              </w:rPr>
              <w:t>%</w:t>
            </w:r>
          </w:p>
        </w:tc>
      </w:tr>
      <w:tr w:rsidR="009F3E1D" w:rsidTr="009F0961">
        <w:tc>
          <w:tcPr>
            <w:tcW w:w="628"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3270" w:type="dxa"/>
            <w:vAlign w:val="bottom"/>
          </w:tcPr>
          <w:p w:rsidR="009F3E1D" w:rsidRPr="0008643E" w:rsidRDefault="009F3E1D" w:rsidP="009F0961">
            <w:pPr>
              <w:spacing w:after="0"/>
              <w:rPr>
                <w:rFonts w:eastAsia="Times New Roman" w:cs="Calibri"/>
                <w:color w:val="000000"/>
              </w:rPr>
            </w:pPr>
            <w:r w:rsidRPr="0008643E">
              <w:rPr>
                <w:rFonts w:eastAsia="Times New Roman" w:cs="Calibri"/>
                <w:color w:val="000000"/>
              </w:rPr>
              <w:t>Pencahayaan dalam ruang kelas</w:t>
            </w:r>
          </w:p>
        </w:tc>
        <w:tc>
          <w:tcPr>
            <w:tcW w:w="2129" w:type="dxa"/>
          </w:tcPr>
          <w:p w:rsidR="009F3E1D" w:rsidRDefault="009F0961" w:rsidP="009F0961">
            <w:pPr>
              <w:spacing w:after="0"/>
              <w:jc w:val="center"/>
            </w:pPr>
            <w:r>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Kesenyapan ruang kelas dari suara-suara bising</w:t>
            </w:r>
          </w:p>
        </w:tc>
        <w:tc>
          <w:tcPr>
            <w:tcW w:w="2129" w:type="dxa"/>
          </w:tcPr>
          <w:p w:rsidR="009F0961" w:rsidRDefault="009F0961" w:rsidP="009F0961">
            <w:pPr>
              <w:jc w:val="center"/>
            </w:pPr>
            <w:r w:rsidRPr="00C76946">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Keindahan suasana ruang kelas</w:t>
            </w:r>
          </w:p>
        </w:tc>
        <w:tc>
          <w:tcPr>
            <w:tcW w:w="2129" w:type="dxa"/>
          </w:tcPr>
          <w:p w:rsidR="009F0961" w:rsidRDefault="009F0961" w:rsidP="009F0961">
            <w:pPr>
              <w:jc w:val="center"/>
            </w:pPr>
            <w:r w:rsidRPr="00C76946">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Kebersihan ruang kelas</w:t>
            </w:r>
          </w:p>
        </w:tc>
        <w:tc>
          <w:tcPr>
            <w:tcW w:w="2129" w:type="dxa"/>
          </w:tcPr>
          <w:p w:rsidR="009F0961" w:rsidRDefault="009F0961" w:rsidP="009F0961">
            <w:pPr>
              <w:jc w:val="center"/>
            </w:pPr>
            <w:r w:rsidRPr="00C76946">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Kondisi kursi belajar</w:t>
            </w:r>
          </w:p>
        </w:tc>
        <w:tc>
          <w:tcPr>
            <w:tcW w:w="2129" w:type="dxa"/>
          </w:tcPr>
          <w:p w:rsidR="009F0961" w:rsidRDefault="009F0961" w:rsidP="009F0961">
            <w:pPr>
              <w:jc w:val="center"/>
            </w:pPr>
            <w:r w:rsidRPr="00C76946">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Jumlah mahasiswa dalam ruang</w:t>
            </w:r>
          </w:p>
        </w:tc>
        <w:tc>
          <w:tcPr>
            <w:tcW w:w="2129" w:type="dxa"/>
          </w:tcPr>
          <w:p w:rsidR="009F0961" w:rsidRDefault="009F0961" w:rsidP="009F0961">
            <w:pPr>
              <w:jc w:val="center"/>
            </w:pPr>
            <w:r w:rsidRPr="00C76946">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Kebersihan lingkungan gedung</w:t>
            </w:r>
          </w:p>
        </w:tc>
        <w:tc>
          <w:tcPr>
            <w:tcW w:w="2129" w:type="dxa"/>
          </w:tcPr>
          <w:p w:rsidR="009F0961" w:rsidRDefault="009F0961" w:rsidP="009F0961">
            <w:pPr>
              <w:jc w:val="center"/>
            </w:pPr>
            <w:r w:rsidRPr="00CD4F8D">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Keindahan pemandangan sekitar gedung</w:t>
            </w:r>
          </w:p>
        </w:tc>
        <w:tc>
          <w:tcPr>
            <w:tcW w:w="2129" w:type="dxa"/>
          </w:tcPr>
          <w:p w:rsidR="009F0961" w:rsidRDefault="009F0961" w:rsidP="009F0961">
            <w:pPr>
              <w:jc w:val="center"/>
            </w:pPr>
            <w:r w:rsidRPr="00CD4F8D">
              <w:rPr>
                <w:rFonts w:cs="Calibri"/>
                <w:color w:val="000000"/>
                <w:szCs w:val="22"/>
              </w:rPr>
              <w:t>38%</w:t>
            </w:r>
          </w:p>
        </w:tc>
      </w:tr>
      <w:tr w:rsidR="009F0961" w:rsidTr="009F0961">
        <w:tc>
          <w:tcPr>
            <w:tcW w:w="628"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3270" w:type="dxa"/>
            <w:vAlign w:val="bottom"/>
          </w:tcPr>
          <w:p w:rsidR="009F0961" w:rsidRPr="0008643E" w:rsidRDefault="009F0961" w:rsidP="009F0961">
            <w:pPr>
              <w:spacing w:after="0"/>
              <w:rPr>
                <w:rFonts w:eastAsia="Times New Roman" w:cs="Calibri"/>
                <w:color w:val="000000"/>
              </w:rPr>
            </w:pPr>
            <w:r w:rsidRPr="0008643E">
              <w:rPr>
                <w:rFonts w:eastAsia="Times New Roman" w:cs="Calibri"/>
                <w:color w:val="000000"/>
              </w:rPr>
              <w:t>Kesejukan udara dalam kelas</w:t>
            </w:r>
          </w:p>
        </w:tc>
        <w:tc>
          <w:tcPr>
            <w:tcW w:w="2129" w:type="dxa"/>
          </w:tcPr>
          <w:p w:rsidR="009F0961" w:rsidRDefault="009F0961" w:rsidP="009F0961">
            <w:pPr>
              <w:jc w:val="center"/>
            </w:pPr>
            <w:r w:rsidRPr="00CD4F8D">
              <w:rPr>
                <w:rFonts w:cs="Calibri"/>
                <w:color w:val="000000"/>
                <w:szCs w:val="22"/>
              </w:rPr>
              <w:t>38%</w:t>
            </w:r>
          </w:p>
        </w:tc>
      </w:tr>
    </w:tbl>
    <w:p w:rsidR="009F3E1D" w:rsidRDefault="009F3E1D" w:rsidP="009F3E1D">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ruang kelas, </w:t>
      </w:r>
      <w:r>
        <w:rPr>
          <w:rFonts w:asciiTheme="majorHAnsi" w:hAnsiTheme="majorHAnsi"/>
          <w:sz w:val="24"/>
          <w:szCs w:val="24"/>
        </w:rPr>
        <w:t xml:space="preserve">dari data yang terlaporkan, </w:t>
      </w:r>
      <w:r w:rsidRPr="00E66AEA">
        <w:rPr>
          <w:rFonts w:asciiTheme="majorHAnsi" w:hAnsiTheme="majorHAnsi"/>
          <w:sz w:val="24"/>
          <w:szCs w:val="24"/>
        </w:rPr>
        <w:t>adalah sebagai berikut;</w:t>
      </w:r>
    </w:p>
    <w:p w:rsidR="009F3E1D" w:rsidRPr="00E66AEA" w:rsidRDefault="009F3E1D"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5"/>
        <w:gridCol w:w="3105"/>
        <w:gridCol w:w="2077"/>
      </w:tblGrid>
      <w:tr w:rsidR="009F3E1D" w:rsidTr="009F0961">
        <w:tc>
          <w:tcPr>
            <w:tcW w:w="630" w:type="dxa"/>
          </w:tcPr>
          <w:p w:rsidR="009F3E1D" w:rsidRPr="00073616" w:rsidRDefault="009F3E1D" w:rsidP="009F0961">
            <w:pPr>
              <w:pStyle w:val="ListParagraph"/>
              <w:spacing w:after="0"/>
              <w:ind w:left="0"/>
              <w:jc w:val="center"/>
              <w:rPr>
                <w:rFonts w:asciiTheme="majorBidi" w:hAnsiTheme="majorBidi" w:cstheme="majorBidi"/>
                <w:b/>
                <w:sz w:val="24"/>
                <w:szCs w:val="24"/>
              </w:rPr>
            </w:pPr>
            <w:r w:rsidRPr="00073616">
              <w:rPr>
                <w:rFonts w:asciiTheme="majorBidi" w:hAnsiTheme="majorBidi" w:cstheme="majorBidi"/>
                <w:b/>
                <w:sz w:val="24"/>
                <w:szCs w:val="24"/>
              </w:rPr>
              <w:t>No.</w:t>
            </w:r>
          </w:p>
        </w:tc>
        <w:tc>
          <w:tcPr>
            <w:tcW w:w="3254" w:type="dxa"/>
          </w:tcPr>
          <w:p w:rsidR="009F3E1D" w:rsidRPr="00073616" w:rsidRDefault="009F3E1D" w:rsidP="009F0961">
            <w:pPr>
              <w:pStyle w:val="ListParagraph"/>
              <w:spacing w:after="0"/>
              <w:ind w:left="0"/>
              <w:jc w:val="center"/>
              <w:rPr>
                <w:rFonts w:asciiTheme="majorBidi" w:hAnsiTheme="majorBidi" w:cstheme="majorBidi"/>
                <w:b/>
                <w:sz w:val="24"/>
                <w:szCs w:val="24"/>
              </w:rPr>
            </w:pPr>
            <w:r w:rsidRPr="00073616">
              <w:rPr>
                <w:rFonts w:asciiTheme="majorBidi" w:hAnsiTheme="majorBidi" w:cstheme="majorBidi"/>
                <w:b/>
                <w:sz w:val="24"/>
                <w:szCs w:val="24"/>
              </w:rPr>
              <w:t>Aspek</w:t>
            </w:r>
          </w:p>
        </w:tc>
        <w:tc>
          <w:tcPr>
            <w:tcW w:w="2143" w:type="dxa"/>
          </w:tcPr>
          <w:p w:rsidR="009F3E1D" w:rsidRPr="00073616" w:rsidRDefault="009F3E1D" w:rsidP="009F0961">
            <w:pPr>
              <w:pStyle w:val="ListParagraph"/>
              <w:spacing w:after="0"/>
              <w:ind w:left="0"/>
              <w:jc w:val="center"/>
              <w:rPr>
                <w:rFonts w:asciiTheme="majorBidi" w:hAnsiTheme="majorBidi" w:cstheme="majorBidi"/>
                <w:b/>
                <w:sz w:val="24"/>
                <w:szCs w:val="24"/>
              </w:rPr>
            </w:pPr>
            <w:r w:rsidRPr="00073616">
              <w:rPr>
                <w:rFonts w:asciiTheme="majorBidi" w:hAnsiTheme="majorBidi" w:cstheme="majorBidi"/>
                <w:b/>
                <w:sz w:val="24"/>
                <w:szCs w:val="24"/>
              </w:rPr>
              <w:t>Prosentase</w:t>
            </w:r>
          </w:p>
        </w:tc>
      </w:tr>
      <w:tr w:rsidR="009F3E1D" w:rsidTr="009F0961">
        <w:tc>
          <w:tcPr>
            <w:tcW w:w="630"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3254"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Kursi belajar</w:t>
            </w:r>
          </w:p>
        </w:tc>
        <w:tc>
          <w:tcPr>
            <w:tcW w:w="2143" w:type="dxa"/>
            <w:vAlign w:val="bottom"/>
          </w:tcPr>
          <w:p w:rsidR="009F3E1D" w:rsidRDefault="009F3E1D" w:rsidP="009F0961">
            <w:pPr>
              <w:spacing w:after="0"/>
              <w:jc w:val="center"/>
              <w:rPr>
                <w:rFonts w:cs="Calibri"/>
                <w:color w:val="000000"/>
                <w:szCs w:val="22"/>
              </w:rPr>
            </w:pPr>
            <w:r>
              <w:rPr>
                <w:rFonts w:cs="Calibri"/>
                <w:color w:val="000000"/>
                <w:szCs w:val="22"/>
              </w:rPr>
              <w:t>67</w:t>
            </w:r>
            <w:r w:rsidR="009F0961">
              <w:rPr>
                <w:rFonts w:cs="Calibri"/>
                <w:color w:val="000000"/>
                <w:szCs w:val="22"/>
              </w:rPr>
              <w:t>%</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Meja pengampu MK</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Papan tulis</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Spidol</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Penghapus</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LCD</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Pendingin ruang (kipas angin)</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Lampu penerangan ruang kelas</w:t>
            </w:r>
          </w:p>
        </w:tc>
        <w:tc>
          <w:tcPr>
            <w:tcW w:w="2143" w:type="dxa"/>
          </w:tcPr>
          <w:p w:rsidR="009F0961" w:rsidRDefault="009F0961" w:rsidP="009F0961">
            <w:pPr>
              <w:spacing w:after="0"/>
              <w:jc w:val="center"/>
            </w:pPr>
            <w:r w:rsidRPr="00C72870">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Sinyal internet/Wifi</w:t>
            </w:r>
          </w:p>
        </w:tc>
        <w:tc>
          <w:tcPr>
            <w:tcW w:w="2143" w:type="dxa"/>
          </w:tcPr>
          <w:p w:rsidR="009F0961" w:rsidRDefault="009F0961" w:rsidP="009F0961">
            <w:pPr>
              <w:spacing w:after="0"/>
              <w:jc w:val="center"/>
            </w:pPr>
            <w:r w:rsidRPr="00C17CB1">
              <w:rPr>
                <w:rFonts w:cs="Calibri"/>
                <w:color w:val="000000"/>
                <w:szCs w:val="22"/>
              </w:rPr>
              <w:t>67%</w:t>
            </w:r>
          </w:p>
        </w:tc>
      </w:tr>
      <w:tr w:rsidR="009F0961" w:rsidTr="009F0961">
        <w:tc>
          <w:tcPr>
            <w:tcW w:w="630" w:type="dxa"/>
          </w:tcPr>
          <w:p w:rsidR="009F0961" w:rsidRDefault="009F0961"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3254" w:type="dxa"/>
            <w:vAlign w:val="center"/>
          </w:tcPr>
          <w:p w:rsidR="009F0961" w:rsidRPr="00E66AEA" w:rsidRDefault="009F0961" w:rsidP="009F0961">
            <w:pPr>
              <w:spacing w:after="0"/>
              <w:rPr>
                <w:rFonts w:eastAsia="Times New Roman" w:cs="Calibri"/>
                <w:color w:val="000000"/>
              </w:rPr>
            </w:pPr>
            <w:r w:rsidRPr="00E66AEA">
              <w:rPr>
                <w:rFonts w:eastAsia="Times New Roman" w:cs="Calibri"/>
                <w:color w:val="000000"/>
              </w:rPr>
              <w:t>Instalasi listrik</w:t>
            </w:r>
          </w:p>
        </w:tc>
        <w:tc>
          <w:tcPr>
            <w:tcW w:w="2143" w:type="dxa"/>
          </w:tcPr>
          <w:p w:rsidR="009F0961" w:rsidRDefault="009F0961" w:rsidP="009F0961">
            <w:pPr>
              <w:spacing w:after="0"/>
              <w:jc w:val="center"/>
            </w:pPr>
            <w:r w:rsidRPr="00C17CB1">
              <w:rPr>
                <w:rFonts w:cs="Calibri"/>
                <w:color w:val="000000"/>
                <w:szCs w:val="22"/>
              </w:rPr>
              <w:t>67%</w:t>
            </w:r>
          </w:p>
        </w:tc>
      </w:tr>
    </w:tbl>
    <w:p w:rsidR="009F0961" w:rsidRPr="007E6C6E" w:rsidRDefault="009F0961" w:rsidP="007E6C6E">
      <w:pPr>
        <w:spacing w:after="0"/>
        <w:jc w:val="both"/>
        <w:rPr>
          <w:rFonts w:asciiTheme="majorHAnsi" w:hAnsiTheme="majorHAnsi"/>
          <w:sz w:val="24"/>
          <w:szCs w:val="24"/>
        </w:rPr>
      </w:pPr>
    </w:p>
    <w:p w:rsidR="009F3E1D" w:rsidRDefault="009F3E1D" w:rsidP="009B3CAB">
      <w:pPr>
        <w:pStyle w:val="ListParagraph"/>
        <w:numPr>
          <w:ilvl w:val="0"/>
          <w:numId w:val="21"/>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Prodi yang ada di FISIP ada 2, yaitu prodi Sosiologi dan ilmu Politik.</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Adapun terkait kesiapan dosen dalam melaksanakan perkuliahan, dari kedua prodi tersebut adalah sebagai berikut :</w:t>
      </w:r>
    </w:p>
    <w:p w:rsidR="009F3E1D" w:rsidRDefault="009F3E1D" w:rsidP="007E6C6E">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yang ada,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sebagai berikut:</w:t>
      </w:r>
    </w:p>
    <w:p w:rsidR="007E6C6E" w:rsidRDefault="007E6C6E" w:rsidP="007E6C6E">
      <w:pPr>
        <w:pStyle w:val="ListParagraph"/>
        <w:spacing w:after="0"/>
        <w:ind w:left="1418"/>
        <w:jc w:val="both"/>
        <w:rPr>
          <w:rFonts w:asciiTheme="majorHAnsi" w:hAnsiTheme="majorHAnsi"/>
          <w:sz w:val="24"/>
          <w:szCs w:val="24"/>
        </w:rPr>
      </w:pPr>
    </w:p>
    <w:p w:rsidR="007E6C6E" w:rsidRPr="007E6C6E" w:rsidRDefault="007E6C6E" w:rsidP="007E6C6E">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2"/>
        <w:gridCol w:w="3142"/>
        <w:gridCol w:w="2043"/>
      </w:tblGrid>
      <w:tr w:rsidR="009F3E1D" w:rsidTr="009F3E1D">
        <w:tc>
          <w:tcPr>
            <w:tcW w:w="675" w:type="dxa"/>
          </w:tcPr>
          <w:p w:rsidR="009F3E1D" w:rsidRPr="006D5F65" w:rsidRDefault="009F3E1D" w:rsidP="007E6C6E">
            <w:pPr>
              <w:pStyle w:val="ListParagraph"/>
              <w:spacing w:after="0"/>
              <w:ind w:left="0"/>
              <w:jc w:val="center"/>
              <w:rPr>
                <w:rFonts w:asciiTheme="majorBidi" w:hAnsiTheme="majorBidi" w:cstheme="majorBidi"/>
                <w:b/>
                <w:bCs/>
                <w:sz w:val="24"/>
                <w:szCs w:val="24"/>
              </w:rPr>
            </w:pPr>
            <w:r w:rsidRPr="006D5F65">
              <w:rPr>
                <w:rFonts w:asciiTheme="majorBidi" w:hAnsiTheme="majorBidi" w:cstheme="majorBidi"/>
                <w:b/>
                <w:bCs/>
                <w:sz w:val="24"/>
                <w:szCs w:val="24"/>
              </w:rPr>
              <w:t>No.</w:t>
            </w:r>
          </w:p>
        </w:tc>
        <w:tc>
          <w:tcPr>
            <w:tcW w:w="4668" w:type="dxa"/>
          </w:tcPr>
          <w:p w:rsidR="009F3E1D" w:rsidRPr="006D5F65" w:rsidRDefault="009F3E1D" w:rsidP="007E6C6E">
            <w:pPr>
              <w:pStyle w:val="ListParagraph"/>
              <w:spacing w:after="0"/>
              <w:ind w:left="0"/>
              <w:jc w:val="center"/>
              <w:rPr>
                <w:rFonts w:asciiTheme="majorBidi" w:hAnsiTheme="majorBidi" w:cstheme="majorBidi"/>
                <w:b/>
                <w:bCs/>
                <w:sz w:val="24"/>
                <w:szCs w:val="24"/>
              </w:rPr>
            </w:pPr>
            <w:r w:rsidRPr="006D5F65">
              <w:rPr>
                <w:rFonts w:asciiTheme="majorBidi" w:hAnsiTheme="majorBidi" w:cstheme="majorBidi"/>
                <w:b/>
                <w:bCs/>
                <w:sz w:val="24"/>
                <w:szCs w:val="24"/>
              </w:rPr>
              <w:t>Struktur RPS</w:t>
            </w:r>
          </w:p>
        </w:tc>
        <w:tc>
          <w:tcPr>
            <w:tcW w:w="2765" w:type="dxa"/>
          </w:tcPr>
          <w:p w:rsidR="009F3E1D" w:rsidRPr="006D5F65" w:rsidRDefault="009F3E1D" w:rsidP="007E6C6E">
            <w:pPr>
              <w:pStyle w:val="ListParagraph"/>
              <w:spacing w:after="0"/>
              <w:ind w:left="0"/>
              <w:jc w:val="center"/>
              <w:rPr>
                <w:rFonts w:asciiTheme="majorBidi" w:hAnsiTheme="majorBidi" w:cstheme="majorBidi"/>
                <w:b/>
                <w:bCs/>
                <w:sz w:val="24"/>
                <w:szCs w:val="24"/>
              </w:rPr>
            </w:pPr>
            <w:r w:rsidRPr="006D5F65">
              <w:rPr>
                <w:rFonts w:asciiTheme="majorBidi" w:hAnsiTheme="majorBidi" w:cstheme="majorBidi"/>
                <w:b/>
                <w:bCs/>
                <w:sz w:val="24"/>
                <w:szCs w:val="24"/>
              </w:rPr>
              <w:t>Prosentase</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Nama Program Studi</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Nama MK</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Kode Mk</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63%</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Semester</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63%</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7E6C6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7E6C6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96%</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Capaian pembelajaran/ LO</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Kemampuan akhir tiap tahap</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 xml:space="preserve">Bahan kajian terkait kemampuan </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Metode pembelajaran</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 xml:space="preserve">Waktu yang disediakan </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7E6C6E">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Bobot peneliaian</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96%</w:t>
            </w:r>
          </w:p>
        </w:tc>
      </w:tr>
      <w:tr w:rsidR="009F3E1D" w:rsidTr="009F3E1D">
        <w:tc>
          <w:tcPr>
            <w:tcW w:w="675" w:type="dxa"/>
          </w:tcPr>
          <w:p w:rsidR="009F3E1D" w:rsidRDefault="009F3E1D" w:rsidP="007E6C6E">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7E6C6E">
            <w:pPr>
              <w:spacing w:after="0"/>
              <w:jc w:val="both"/>
              <w:rPr>
                <w:rFonts w:ascii="Cambria" w:hAnsi="Cambria" w:cs="Calibri"/>
                <w:color w:val="000000"/>
                <w:sz w:val="24"/>
                <w:szCs w:val="24"/>
              </w:rPr>
            </w:pPr>
            <w:r>
              <w:rPr>
                <w:rFonts w:ascii="Cambria" w:hAnsi="Cambria" w:cs="Calibri"/>
                <w:color w:val="000000"/>
              </w:rPr>
              <w:t>Daftar referensi yang digunakan</w:t>
            </w:r>
          </w:p>
        </w:tc>
        <w:tc>
          <w:tcPr>
            <w:tcW w:w="2765" w:type="dxa"/>
            <w:vAlign w:val="bottom"/>
          </w:tcPr>
          <w:p w:rsidR="009F3E1D" w:rsidRDefault="009F3E1D" w:rsidP="007E6C6E">
            <w:pPr>
              <w:spacing w:after="0"/>
              <w:jc w:val="center"/>
              <w:rPr>
                <w:rFonts w:ascii="Cambria" w:hAnsi="Cambria" w:cs="Calibri"/>
                <w:color w:val="000000"/>
                <w:szCs w:val="22"/>
              </w:rPr>
            </w:pPr>
            <w:r>
              <w:rPr>
                <w:rFonts w:ascii="Cambria" w:hAnsi="Cambria" w:cs="Calibri"/>
                <w:color w:val="000000"/>
                <w:szCs w:val="22"/>
              </w:rPr>
              <w:t>100%</w:t>
            </w:r>
          </w:p>
        </w:tc>
      </w:tr>
    </w:tbl>
    <w:p w:rsidR="009F3E1D" w:rsidRDefault="009F3E1D" w:rsidP="009F3E1D">
      <w:pPr>
        <w:pStyle w:val="ListParagraph"/>
        <w:spacing w:after="0"/>
        <w:ind w:left="1134"/>
        <w:jc w:val="both"/>
        <w:rPr>
          <w:rFonts w:asciiTheme="majorHAnsi" w:hAnsiTheme="majorHAnsi"/>
          <w:sz w:val="24"/>
          <w:szCs w:val="24"/>
        </w:rPr>
      </w:pPr>
    </w:p>
    <w:p w:rsidR="009F3E1D" w:rsidRDefault="009F3E1D" w:rsidP="009F3E1D">
      <w:pPr>
        <w:pStyle w:val="ListParagraph"/>
        <w:spacing w:after="0"/>
        <w:ind w:left="1134"/>
        <w:jc w:val="both"/>
        <w:rPr>
          <w:rFonts w:asciiTheme="majorHAnsi" w:hAnsiTheme="majorHAnsi"/>
          <w:sz w:val="24"/>
          <w:szCs w:val="24"/>
        </w:rPr>
      </w:pPr>
      <w:r>
        <w:rPr>
          <w:rFonts w:asciiTheme="majorHAnsi" w:hAnsiTheme="majorHAnsi"/>
          <w:sz w:val="24"/>
          <w:szCs w:val="24"/>
        </w:rPr>
        <w:t>Adapun kondisi konten RPS-nya, sebagai berikut:</w:t>
      </w:r>
    </w:p>
    <w:p w:rsidR="009F3E1D" w:rsidRPr="00073616" w:rsidRDefault="009F3E1D"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17"/>
        <w:gridCol w:w="3215"/>
        <w:gridCol w:w="1975"/>
      </w:tblGrid>
      <w:tr w:rsidR="009F3E1D" w:rsidTr="009F3E1D">
        <w:tc>
          <w:tcPr>
            <w:tcW w:w="675" w:type="dxa"/>
          </w:tcPr>
          <w:p w:rsidR="009F3E1D" w:rsidRPr="00E80DF2" w:rsidRDefault="009F3E1D" w:rsidP="009F0961">
            <w:pPr>
              <w:pStyle w:val="ListParagraph"/>
              <w:spacing w:after="0"/>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4668" w:type="dxa"/>
          </w:tcPr>
          <w:p w:rsidR="009F3E1D" w:rsidRPr="00E80DF2" w:rsidRDefault="009F3E1D" w:rsidP="009F0961">
            <w:pPr>
              <w:pStyle w:val="ListParagraph"/>
              <w:spacing w:after="0"/>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2765" w:type="dxa"/>
          </w:tcPr>
          <w:p w:rsidR="009F3E1D" w:rsidRPr="00E80DF2" w:rsidRDefault="009F3E1D" w:rsidP="009F0961">
            <w:pPr>
              <w:pStyle w:val="ListParagraph"/>
              <w:spacing w:after="0"/>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9F0961">
            <w:pPr>
              <w:spacing w:after="0"/>
              <w:rPr>
                <w:rFonts w:cs="Calibri"/>
                <w:szCs w:val="22"/>
              </w:rPr>
            </w:pPr>
            <w:r>
              <w:rPr>
                <w:rFonts w:cs="Calibri"/>
                <w:szCs w:val="22"/>
              </w:rPr>
              <w:t>Hasil-hasil penelitian berbasis kesatuan ilmu tertuang dalam kegiatan perencanaan pembelajaran (RPS/Silabus)</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9F0961">
            <w:pPr>
              <w:spacing w:after="0"/>
              <w:rPr>
                <w:rFonts w:cs="Calibri"/>
                <w:szCs w:val="22"/>
              </w:rPr>
            </w:pPr>
            <w:r>
              <w:rPr>
                <w:rFonts w:cs="Calibri"/>
                <w:szCs w:val="22"/>
              </w:rPr>
              <w:t>Hasil-hasil pengabdian berbasis kesatuan ilmu tertuang dalam kegiatan perencanaan pembelajaran (RPS/Silabus)</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9F0961">
            <w:pPr>
              <w:spacing w:after="0"/>
              <w:rPr>
                <w:rFonts w:cs="Calibri"/>
                <w:szCs w:val="22"/>
              </w:rPr>
            </w:pPr>
            <w:r>
              <w:rPr>
                <w:rFonts w:cs="Calibri"/>
                <w:szCs w:val="22"/>
              </w:rPr>
              <w:t>Basis visi kesatuan ilmu tertuang jelas dalam deskripsi MK dan materi pembelajaran yang direncanakan dalam RPS/Silabus</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79%</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9F0961">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9F0961">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9F0961">
            <w:pPr>
              <w:spacing w:after="0"/>
              <w:rPr>
                <w:rFonts w:cs="Calibri"/>
                <w:color w:val="000000"/>
                <w:szCs w:val="22"/>
              </w:rPr>
            </w:pPr>
            <w:r>
              <w:rPr>
                <w:rFonts w:cs="Calibri"/>
                <w:color w:val="000000"/>
                <w:szCs w:val="22"/>
              </w:rPr>
              <w:t>Desain SCL tertuang dalam RPS dan terimplementasi dalam proses perkuliahan</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96%</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9F0961">
            <w:pPr>
              <w:spacing w:after="0"/>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71%</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9F0961">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9F0961">
            <w:pPr>
              <w:spacing w:after="0"/>
              <w:rPr>
                <w:rFonts w:cs="Calibri"/>
                <w:color w:val="000000"/>
                <w:szCs w:val="22"/>
              </w:rPr>
            </w:pPr>
            <w:r>
              <w:rPr>
                <w:rFonts w:cs="Calibri"/>
                <w:color w:val="000000"/>
                <w:szCs w:val="22"/>
              </w:rPr>
              <w:t>Setiap dosen pengampu MK, membuat RPS/Silabus untuk setiap MK yang diampu</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9F0961">
            <w:pPr>
              <w:spacing w:after="0"/>
              <w:rPr>
                <w:rFonts w:cs="Calibri"/>
                <w:color w:val="000000"/>
                <w:szCs w:val="22"/>
              </w:rPr>
            </w:pPr>
            <w:r>
              <w:rPr>
                <w:rFonts w:cs="Calibri"/>
                <w:color w:val="000000"/>
                <w:szCs w:val="22"/>
              </w:rPr>
              <w:t>Setiap MK yang diajarkan ada RPS/Silabus-nya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9F0961">
            <w:pPr>
              <w:spacing w:after="0"/>
              <w:rPr>
                <w:rFonts w:cs="Calibri"/>
                <w:color w:val="000000"/>
                <w:szCs w:val="22"/>
              </w:rPr>
            </w:pPr>
            <w:r>
              <w:rPr>
                <w:rFonts w:cs="Calibri"/>
                <w:color w:val="000000"/>
                <w:szCs w:val="22"/>
              </w:rPr>
              <w:t>RPS/Silabus terdokumentasi</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9F0961">
            <w:pPr>
              <w:spacing w:after="0"/>
              <w:rPr>
                <w:rFonts w:cs="Calibri"/>
                <w:szCs w:val="22"/>
              </w:rPr>
            </w:pPr>
            <w:r>
              <w:rPr>
                <w:rFonts w:cs="Calibri"/>
                <w:szCs w:val="22"/>
              </w:rPr>
              <w:t>RPS/Silabus memuat unsur-unsur minimal</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9F0961">
            <w:pPr>
              <w:spacing w:after="0"/>
              <w:rPr>
                <w:rFonts w:cs="Calibri"/>
                <w:szCs w:val="22"/>
              </w:rPr>
            </w:pPr>
            <w:r>
              <w:rPr>
                <w:rFonts w:cs="Calibri"/>
                <w:szCs w:val="22"/>
              </w:rPr>
              <w:t>Ada kegiatan peninjauan RPS/Silabus secara berkala, yang dilakukan secara mandiri atau bersama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63%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9F0961">
            <w:pPr>
              <w:spacing w:after="0"/>
              <w:rPr>
                <w:rFonts w:cs="Calibri"/>
                <w:szCs w:val="22"/>
              </w:rPr>
            </w:pPr>
            <w:r>
              <w:rPr>
                <w:rFonts w:cs="Calibri"/>
                <w:szCs w:val="22"/>
              </w:rPr>
              <w:t>Muatan materi-materi dalam RPS/Silabus telah disesuaikan dengan perkembangan IPTEK</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63%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15.</w:t>
            </w:r>
          </w:p>
        </w:tc>
        <w:tc>
          <w:tcPr>
            <w:tcW w:w="4668" w:type="dxa"/>
            <w:vAlign w:val="center"/>
          </w:tcPr>
          <w:p w:rsidR="009F3E1D" w:rsidRDefault="009F3E1D" w:rsidP="009F0961">
            <w:pPr>
              <w:spacing w:after="0"/>
              <w:rPr>
                <w:rFonts w:cs="Calibri"/>
                <w:szCs w:val="22"/>
              </w:rPr>
            </w:pPr>
            <w:r>
              <w:rPr>
                <w:rFonts w:cs="Calibri"/>
                <w:szCs w:val="22"/>
              </w:rPr>
              <w:t>RPS/Silabus memuat timbal balik sebagai respon terhadap hasil evaluasi pembelajaran yang dilakukan secara berkala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50%</w:t>
            </w:r>
          </w:p>
        </w:tc>
      </w:tr>
    </w:tbl>
    <w:p w:rsidR="009F3E1D" w:rsidRDefault="009F3E1D" w:rsidP="009F3E1D">
      <w:pPr>
        <w:pStyle w:val="ListParagraph"/>
        <w:spacing w:after="0"/>
        <w:ind w:left="1418"/>
        <w:jc w:val="both"/>
        <w:rPr>
          <w:rFonts w:asciiTheme="majorHAnsi" w:hAnsiTheme="majorHAnsi"/>
          <w:sz w:val="24"/>
          <w:szCs w:val="24"/>
        </w:rPr>
      </w:pPr>
    </w:p>
    <w:p w:rsidR="009F3E1D" w:rsidRPr="006D5F65" w:rsidRDefault="009F3E1D" w:rsidP="009F3E1D">
      <w:pPr>
        <w:pStyle w:val="ListParagraph"/>
        <w:spacing w:after="0"/>
        <w:ind w:left="1418"/>
        <w:jc w:val="both"/>
        <w:rPr>
          <w:rFonts w:asciiTheme="majorHAnsi" w:hAnsiTheme="majorHAnsi"/>
          <w:sz w:val="24"/>
          <w:szCs w:val="24"/>
        </w:rPr>
      </w:pPr>
      <w:r w:rsidRPr="006D5F65">
        <w:rPr>
          <w:rFonts w:asciiTheme="majorHAnsi" w:hAnsiTheme="majorHAnsi"/>
          <w:sz w:val="24"/>
          <w:szCs w:val="24"/>
        </w:rPr>
        <w:t>Dari sisi konten, ada beberapa RPS yang dibuat oleh dosen FISIP masih perlu perbaikan, yaitu sebagai berikut:</w:t>
      </w:r>
    </w:p>
    <w:p w:rsidR="009F3E1D" w:rsidRDefault="009F3E1D" w:rsidP="009F3E1D">
      <w:pPr>
        <w:pStyle w:val="ListParagraph"/>
        <w:spacing w:after="0"/>
        <w:ind w:left="1418"/>
        <w:jc w:val="both"/>
        <w:rPr>
          <w:rFonts w:asciiTheme="majorHAnsi" w:hAnsiTheme="majorHAnsi"/>
          <w:color w:val="FF0000"/>
          <w:sz w:val="24"/>
          <w:szCs w:val="24"/>
        </w:rPr>
      </w:pPr>
    </w:p>
    <w:tbl>
      <w:tblPr>
        <w:tblStyle w:val="TableGrid"/>
        <w:tblW w:w="0" w:type="auto"/>
        <w:tblInd w:w="1134" w:type="dxa"/>
        <w:tblLook w:val="04A0" w:firstRow="1" w:lastRow="0" w:firstColumn="1" w:lastColumn="0" w:noHBand="0" w:noVBand="1"/>
      </w:tblPr>
      <w:tblGrid>
        <w:gridCol w:w="617"/>
        <w:gridCol w:w="3215"/>
        <w:gridCol w:w="1975"/>
      </w:tblGrid>
      <w:tr w:rsidR="009F3E1D" w:rsidTr="009F3E1D">
        <w:tc>
          <w:tcPr>
            <w:tcW w:w="67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4668"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276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9F0961">
            <w:pPr>
              <w:rPr>
                <w:rFonts w:cs="Calibri"/>
                <w:szCs w:val="22"/>
              </w:rPr>
            </w:pPr>
            <w:r>
              <w:rPr>
                <w:rFonts w:cs="Calibri"/>
                <w:szCs w:val="22"/>
              </w:rPr>
              <w:t>Hasil-hasil penelitian berbasis kesatuan ilmu tertuang dalam kegiatan perencanaan pembelajaran (RPS/Silabus)</w:t>
            </w:r>
          </w:p>
        </w:tc>
        <w:tc>
          <w:tcPr>
            <w:tcW w:w="2765"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9F0961">
            <w:pPr>
              <w:rPr>
                <w:rFonts w:cs="Calibri"/>
                <w:szCs w:val="22"/>
              </w:rPr>
            </w:pPr>
            <w:r>
              <w:rPr>
                <w:rFonts w:cs="Calibri"/>
                <w:szCs w:val="22"/>
              </w:rPr>
              <w:t>Hasil-hasil pengabdian berbasis kesatuan ilmu tertuang dalam kegiatan perencanaan pembelajaran (RPS/Silabus)</w:t>
            </w:r>
          </w:p>
        </w:tc>
        <w:tc>
          <w:tcPr>
            <w:tcW w:w="2765"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9F0961">
            <w:pPr>
              <w:rPr>
                <w:rFonts w:cs="Calibri"/>
                <w:szCs w:val="22"/>
              </w:rPr>
            </w:pPr>
            <w:r>
              <w:rPr>
                <w:rFonts w:cs="Calibri"/>
                <w:szCs w:val="22"/>
              </w:rPr>
              <w:t>Hasil-hasil penelitian yang berbasis kesatuan ilmu dimplementasikan dalam proses perkuliahan, dan menjadi salah satu sumber referensi Mata kuliah</w:t>
            </w:r>
          </w:p>
        </w:tc>
        <w:tc>
          <w:tcPr>
            <w:tcW w:w="2765"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9F0961">
            <w:pPr>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765"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9F0961">
            <w:pPr>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2765" w:type="dxa"/>
            <w:shd w:val="clear" w:color="auto" w:fill="auto"/>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50%</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9F0961">
            <w:pPr>
              <w:rPr>
                <w:rFonts w:cs="Calibri"/>
                <w:szCs w:val="22"/>
              </w:rPr>
            </w:pPr>
            <w:r>
              <w:rPr>
                <w:rFonts w:cs="Calibri"/>
                <w:szCs w:val="22"/>
              </w:rPr>
              <w:t>Ada kegiatan peninjauan RPS/Silabus secara berkala, yang dilakukan secara mandiri atau bersama</w:t>
            </w:r>
          </w:p>
        </w:tc>
        <w:tc>
          <w:tcPr>
            <w:tcW w:w="2765"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63%</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9F0961">
            <w:pPr>
              <w:rPr>
                <w:rFonts w:cs="Calibri"/>
                <w:szCs w:val="22"/>
              </w:rPr>
            </w:pPr>
            <w:r>
              <w:rPr>
                <w:rFonts w:cs="Calibri"/>
                <w:szCs w:val="22"/>
              </w:rPr>
              <w:t>Muatan materi-materi dalam RPS/Silabus telah disesuaikan dengan perkembangan IPTEK</w:t>
            </w:r>
          </w:p>
        </w:tc>
        <w:tc>
          <w:tcPr>
            <w:tcW w:w="2765"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63%</w:t>
            </w:r>
          </w:p>
        </w:tc>
      </w:tr>
      <w:tr w:rsidR="009F3E1D" w:rsidTr="009F3E1D">
        <w:tc>
          <w:tcPr>
            <w:tcW w:w="675" w:type="dxa"/>
          </w:tcPr>
          <w:p w:rsidR="009F3E1D" w:rsidRDefault="009F3E1D" w:rsidP="009F3E1D">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9F0961">
            <w:pPr>
              <w:rPr>
                <w:rFonts w:cs="Calibri"/>
                <w:szCs w:val="22"/>
              </w:rPr>
            </w:pPr>
            <w:r>
              <w:rPr>
                <w:rFonts w:cs="Calibri"/>
                <w:szCs w:val="22"/>
              </w:rPr>
              <w:t>RPS/Silabus memuat timbal balik sebagai respon terhadap hasil evaluasi pembelajaran yang dilakukan secara berkala</w:t>
            </w:r>
          </w:p>
        </w:tc>
        <w:tc>
          <w:tcPr>
            <w:tcW w:w="2765" w:type="dxa"/>
            <w:vAlign w:val="bottom"/>
          </w:tcPr>
          <w:p w:rsidR="009F3E1D" w:rsidRDefault="009F3E1D" w:rsidP="009F3E1D">
            <w:pPr>
              <w:jc w:val="center"/>
              <w:rPr>
                <w:rFonts w:ascii="Cambria" w:hAnsi="Cambria" w:cs="Calibri"/>
                <w:color w:val="000000"/>
                <w:szCs w:val="22"/>
              </w:rPr>
            </w:pPr>
            <w:r>
              <w:rPr>
                <w:rFonts w:ascii="Cambria" w:hAnsi="Cambria" w:cs="Calibri"/>
                <w:color w:val="000000"/>
                <w:szCs w:val="22"/>
              </w:rPr>
              <w:t>50%</w:t>
            </w:r>
          </w:p>
        </w:tc>
      </w:tr>
    </w:tbl>
    <w:p w:rsidR="009F3E1D" w:rsidRDefault="009F3E1D" w:rsidP="009F3E1D">
      <w:pPr>
        <w:pStyle w:val="ListParagraph"/>
        <w:spacing w:after="0"/>
        <w:ind w:left="1418"/>
        <w:jc w:val="both"/>
        <w:rPr>
          <w:rFonts w:asciiTheme="majorHAnsi" w:hAnsiTheme="majorHAnsi"/>
          <w:sz w:val="24"/>
          <w:szCs w:val="24"/>
        </w:rPr>
      </w:pPr>
    </w:p>
    <w:p w:rsidR="007E6C6E" w:rsidRDefault="007E6C6E" w:rsidP="009F3E1D">
      <w:pPr>
        <w:pStyle w:val="ListParagraph"/>
        <w:spacing w:after="0"/>
        <w:ind w:left="1418"/>
        <w:jc w:val="both"/>
        <w:rPr>
          <w:rFonts w:asciiTheme="majorHAnsi" w:hAnsiTheme="majorHAnsi"/>
          <w:sz w:val="24"/>
          <w:szCs w:val="24"/>
        </w:rPr>
      </w:pPr>
    </w:p>
    <w:p w:rsidR="007E6C6E" w:rsidRDefault="007E6C6E"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21"/>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Default="009F3E1D" w:rsidP="009F3E1D">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di</w:t>
      </w:r>
      <w:r w:rsidR="009F0961">
        <w:rPr>
          <w:rFonts w:asciiTheme="majorHAnsi" w:hAnsiTheme="majorHAnsi"/>
          <w:sz w:val="24"/>
          <w:szCs w:val="24"/>
          <w:lang w:val="en-US"/>
        </w:rPr>
        <w:t xml:space="preserve"> FISIP</w:t>
      </w:r>
      <w:r>
        <w:rPr>
          <w:rFonts w:asciiTheme="majorHAnsi" w:hAnsiTheme="majorHAnsi"/>
          <w:sz w:val="24"/>
          <w:szCs w:val="24"/>
        </w:rPr>
        <w:t>, adalah sebagai berikut:</w:t>
      </w:r>
    </w:p>
    <w:tbl>
      <w:tblPr>
        <w:tblStyle w:val="TableGrid"/>
        <w:tblW w:w="0" w:type="auto"/>
        <w:tblInd w:w="1134" w:type="dxa"/>
        <w:tblLook w:val="04A0" w:firstRow="1" w:lastRow="0" w:firstColumn="1" w:lastColumn="0" w:noHBand="0" w:noVBand="1"/>
      </w:tblPr>
      <w:tblGrid>
        <w:gridCol w:w="699"/>
        <w:gridCol w:w="3170"/>
        <w:gridCol w:w="1938"/>
      </w:tblGrid>
      <w:tr w:rsidR="009F3E1D" w:rsidRPr="009F0961" w:rsidTr="009F3E1D">
        <w:tc>
          <w:tcPr>
            <w:tcW w:w="817" w:type="dxa"/>
          </w:tcPr>
          <w:p w:rsidR="009F3E1D" w:rsidRPr="009F0961" w:rsidRDefault="009F3E1D" w:rsidP="009F0961">
            <w:pPr>
              <w:pStyle w:val="ListParagraph"/>
              <w:spacing w:before="120" w:after="0"/>
              <w:ind w:left="0"/>
              <w:contextualSpacing w:val="0"/>
              <w:jc w:val="center"/>
              <w:rPr>
                <w:rFonts w:cstheme="minorHAnsi"/>
                <w:b/>
                <w:szCs w:val="22"/>
              </w:rPr>
            </w:pPr>
            <w:r w:rsidRPr="009F0961">
              <w:rPr>
                <w:rFonts w:cstheme="minorHAnsi"/>
                <w:b/>
                <w:szCs w:val="22"/>
              </w:rPr>
              <w:t>No.</w:t>
            </w:r>
          </w:p>
        </w:tc>
        <w:tc>
          <w:tcPr>
            <w:tcW w:w="4585" w:type="dxa"/>
          </w:tcPr>
          <w:p w:rsidR="009F3E1D" w:rsidRPr="009F0961" w:rsidRDefault="009F3E1D" w:rsidP="009F0961">
            <w:pPr>
              <w:pStyle w:val="ListParagraph"/>
              <w:spacing w:before="120" w:after="0"/>
              <w:ind w:left="0"/>
              <w:contextualSpacing w:val="0"/>
              <w:jc w:val="center"/>
              <w:rPr>
                <w:rFonts w:cstheme="minorHAnsi"/>
                <w:b/>
                <w:szCs w:val="22"/>
              </w:rPr>
            </w:pPr>
            <w:r w:rsidRPr="009F0961">
              <w:rPr>
                <w:rFonts w:cstheme="minorHAnsi"/>
                <w:b/>
                <w:szCs w:val="22"/>
              </w:rPr>
              <w:t>Aspek</w:t>
            </w:r>
          </w:p>
        </w:tc>
        <w:tc>
          <w:tcPr>
            <w:tcW w:w="2706" w:type="dxa"/>
          </w:tcPr>
          <w:p w:rsidR="009F3E1D" w:rsidRPr="009F0961" w:rsidRDefault="009F3E1D" w:rsidP="009F0961">
            <w:pPr>
              <w:pStyle w:val="ListParagraph"/>
              <w:spacing w:before="120" w:after="0"/>
              <w:ind w:left="0"/>
              <w:contextualSpacing w:val="0"/>
              <w:jc w:val="center"/>
              <w:rPr>
                <w:rFonts w:cstheme="minorHAnsi"/>
                <w:b/>
                <w:szCs w:val="22"/>
              </w:rPr>
            </w:pPr>
            <w:r w:rsidRPr="009F0961">
              <w:rPr>
                <w:rFonts w:cstheme="minorHAnsi"/>
                <w:b/>
                <w:szCs w:val="22"/>
              </w:rPr>
              <w:t>Hasil</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w:t>
            </w:r>
          </w:p>
        </w:tc>
        <w:tc>
          <w:tcPr>
            <w:tcW w:w="4585"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Total tatap muka/kelas</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130</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2.</w:t>
            </w:r>
          </w:p>
        </w:tc>
        <w:tc>
          <w:tcPr>
            <w:tcW w:w="4585" w:type="dxa"/>
            <w:vAlign w:val="bottom"/>
          </w:tcPr>
          <w:p w:rsidR="009F3E1D" w:rsidRPr="009F0961" w:rsidRDefault="009F3E1D" w:rsidP="009F0961">
            <w:pPr>
              <w:spacing w:after="0"/>
              <w:rPr>
                <w:rFonts w:cstheme="minorHAnsi"/>
                <w:szCs w:val="22"/>
              </w:rPr>
            </w:pPr>
            <w:r w:rsidRPr="009F0961">
              <w:rPr>
                <w:rFonts w:cstheme="minorHAnsi"/>
                <w:szCs w:val="22"/>
              </w:rPr>
              <w:t>Kuliah minggu pertama belum masuk</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37 (28,5%)</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3.</w:t>
            </w:r>
          </w:p>
        </w:tc>
        <w:tc>
          <w:tcPr>
            <w:tcW w:w="4585" w:type="dxa"/>
            <w:vAlign w:val="bottom"/>
          </w:tcPr>
          <w:p w:rsidR="009F3E1D" w:rsidRPr="009F0961" w:rsidRDefault="009F3E1D" w:rsidP="009F0961">
            <w:pPr>
              <w:spacing w:after="0"/>
              <w:rPr>
                <w:rFonts w:cstheme="minorHAnsi"/>
                <w:szCs w:val="22"/>
              </w:rPr>
            </w:pPr>
            <w:r w:rsidRPr="009F0961">
              <w:rPr>
                <w:rFonts w:cstheme="minorHAnsi"/>
                <w:szCs w:val="22"/>
              </w:rPr>
              <w:t>Kuliah minggu pertama masuk</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93 (71,5%)</w:t>
            </w:r>
          </w:p>
        </w:tc>
      </w:tr>
    </w:tbl>
    <w:p w:rsidR="009F3E1D" w:rsidRPr="00E4266D" w:rsidRDefault="009F3E1D" w:rsidP="009F3E1D">
      <w:pPr>
        <w:pStyle w:val="ListParagraph"/>
        <w:spacing w:after="0"/>
        <w:ind w:left="1418"/>
        <w:jc w:val="both"/>
        <w:rPr>
          <w:rFonts w:asciiTheme="majorHAnsi" w:hAnsiTheme="majorHAnsi"/>
          <w:sz w:val="24"/>
          <w:szCs w:val="24"/>
        </w:rPr>
      </w:pPr>
    </w:p>
    <w:p w:rsidR="009F3E1D" w:rsidRPr="006D5F65" w:rsidRDefault="009F3E1D" w:rsidP="006B423B">
      <w:pPr>
        <w:pStyle w:val="ListParagraph"/>
        <w:numPr>
          <w:ilvl w:val="0"/>
          <w:numId w:val="28"/>
        </w:numPr>
        <w:spacing w:after="0"/>
        <w:jc w:val="both"/>
        <w:rPr>
          <w:rFonts w:asciiTheme="majorHAnsi" w:hAnsiTheme="majorHAnsi"/>
          <w:sz w:val="24"/>
          <w:szCs w:val="24"/>
        </w:rPr>
      </w:pPr>
      <w:r w:rsidRPr="006D5F65">
        <w:rPr>
          <w:rFonts w:asciiTheme="majorHAnsi" w:hAnsiTheme="majorHAnsi"/>
          <w:b/>
          <w:bCs/>
          <w:sz w:val="24"/>
          <w:szCs w:val="24"/>
        </w:rPr>
        <w:t>Fakultas Psikologi dan Kesehatan (FPK)</w:t>
      </w:r>
    </w:p>
    <w:p w:rsidR="009F3E1D" w:rsidRDefault="009F3E1D" w:rsidP="009B3CAB">
      <w:pPr>
        <w:pStyle w:val="ListParagraph"/>
        <w:numPr>
          <w:ilvl w:val="0"/>
          <w:numId w:val="23"/>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Data terkait kesiapan sarana dan prasarana pendukung perkuliahan di FPK, belum terlaporkan hingga laporan ini disusun, sehingga tidak bisa disimpulkan. </w:t>
      </w:r>
    </w:p>
    <w:p w:rsidR="009F3E1D" w:rsidRPr="00EC59D1"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23"/>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Adapun kondisi kesiapan dosen dalam melaksanakan perkuliahan di FPK, dapat disimpulkan sebagai berikut.</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yang ada,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sebagai berikut:</w:t>
      </w:r>
    </w:p>
    <w:p w:rsidR="009F3E1D" w:rsidRDefault="009F3E1D"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2"/>
        <w:gridCol w:w="3142"/>
        <w:gridCol w:w="2043"/>
      </w:tblGrid>
      <w:tr w:rsidR="009F3E1D" w:rsidTr="009F3E1D">
        <w:tc>
          <w:tcPr>
            <w:tcW w:w="675" w:type="dxa"/>
          </w:tcPr>
          <w:p w:rsidR="009F3E1D" w:rsidRPr="00CC176A" w:rsidRDefault="009F3E1D" w:rsidP="009F0961">
            <w:pPr>
              <w:pStyle w:val="ListParagraph"/>
              <w:spacing w:after="0"/>
              <w:ind w:left="0"/>
              <w:jc w:val="center"/>
              <w:rPr>
                <w:rFonts w:asciiTheme="majorBidi" w:hAnsiTheme="majorBidi" w:cstheme="majorBidi"/>
                <w:b/>
                <w:bCs/>
                <w:sz w:val="24"/>
                <w:szCs w:val="24"/>
              </w:rPr>
            </w:pPr>
            <w:r w:rsidRPr="00CC176A">
              <w:rPr>
                <w:rFonts w:asciiTheme="majorBidi" w:hAnsiTheme="majorBidi" w:cstheme="majorBidi"/>
                <w:b/>
                <w:bCs/>
                <w:sz w:val="24"/>
                <w:szCs w:val="24"/>
              </w:rPr>
              <w:t>No.</w:t>
            </w:r>
          </w:p>
        </w:tc>
        <w:tc>
          <w:tcPr>
            <w:tcW w:w="4668" w:type="dxa"/>
          </w:tcPr>
          <w:p w:rsidR="009F3E1D" w:rsidRPr="00CC176A" w:rsidRDefault="009F3E1D" w:rsidP="009F0961">
            <w:pPr>
              <w:pStyle w:val="ListParagraph"/>
              <w:spacing w:after="0"/>
              <w:ind w:left="0"/>
              <w:jc w:val="center"/>
              <w:rPr>
                <w:rFonts w:asciiTheme="majorBidi" w:hAnsiTheme="majorBidi" w:cstheme="majorBidi"/>
                <w:b/>
                <w:bCs/>
                <w:sz w:val="24"/>
                <w:szCs w:val="24"/>
              </w:rPr>
            </w:pPr>
            <w:r w:rsidRPr="00CC176A">
              <w:rPr>
                <w:rFonts w:asciiTheme="majorBidi" w:hAnsiTheme="majorBidi" w:cstheme="majorBidi"/>
                <w:b/>
                <w:bCs/>
                <w:sz w:val="24"/>
                <w:szCs w:val="24"/>
              </w:rPr>
              <w:t>Struktur RPS</w:t>
            </w:r>
          </w:p>
        </w:tc>
        <w:tc>
          <w:tcPr>
            <w:tcW w:w="2765" w:type="dxa"/>
          </w:tcPr>
          <w:p w:rsidR="009F3E1D" w:rsidRPr="00CC176A" w:rsidRDefault="009F3E1D" w:rsidP="009F0961">
            <w:pPr>
              <w:pStyle w:val="ListParagraph"/>
              <w:spacing w:after="0"/>
              <w:ind w:left="0"/>
              <w:jc w:val="center"/>
              <w:rPr>
                <w:rFonts w:asciiTheme="majorBidi" w:hAnsiTheme="majorBidi" w:cstheme="majorBidi"/>
                <w:b/>
                <w:bCs/>
                <w:sz w:val="24"/>
                <w:szCs w:val="24"/>
              </w:rPr>
            </w:pPr>
            <w:r w:rsidRPr="00CC176A">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Nama Program Studi</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Nama MK</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Kode Mk</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Semester</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9F0961">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9F0961">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Capaian pembelajaran/ LO</w:t>
            </w:r>
          </w:p>
        </w:tc>
        <w:tc>
          <w:tcPr>
            <w:tcW w:w="2765" w:type="dxa"/>
          </w:tcPr>
          <w:p w:rsidR="009F3E1D" w:rsidRDefault="009F3E1D" w:rsidP="009F0961">
            <w:pPr>
              <w:spacing w:after="0"/>
              <w:jc w:val="cente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Kemampuan akhir tiap tahap</w:t>
            </w:r>
          </w:p>
        </w:tc>
        <w:tc>
          <w:tcPr>
            <w:tcW w:w="2765" w:type="dxa"/>
            <w:vAlign w:val="bottom"/>
          </w:tcPr>
          <w:p w:rsidR="009F3E1D" w:rsidRDefault="009F3E1D" w:rsidP="009F0961">
            <w:pPr>
              <w:spacing w:after="0"/>
              <w:jc w:val="center"/>
              <w:rPr>
                <w:rFonts w:cs="Calibri"/>
                <w:color w:val="000000"/>
                <w:szCs w:val="22"/>
              </w:rP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 xml:space="preserve">Bahan kajian terkait kemampuan </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Metode pembelajaran</w:t>
            </w:r>
          </w:p>
        </w:tc>
        <w:tc>
          <w:tcPr>
            <w:tcW w:w="2765" w:type="dxa"/>
            <w:vAlign w:val="bottom"/>
          </w:tcPr>
          <w:p w:rsidR="009F3E1D" w:rsidRDefault="009F3E1D" w:rsidP="009F0961">
            <w:pPr>
              <w:spacing w:after="0"/>
              <w:jc w:val="center"/>
              <w:rPr>
                <w:rFonts w:cs="Calibri"/>
                <w:color w:val="000000"/>
                <w:szCs w:val="22"/>
              </w:rPr>
            </w:pPr>
            <w:r w:rsidRPr="00F120CE">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 xml:space="preserve">Waktu yang disediakan </w:t>
            </w:r>
          </w:p>
        </w:tc>
        <w:tc>
          <w:tcPr>
            <w:tcW w:w="2765" w:type="dxa"/>
          </w:tcPr>
          <w:p w:rsidR="009F3E1D" w:rsidRDefault="009F3E1D" w:rsidP="009F0961">
            <w:pPr>
              <w:spacing w:after="0"/>
              <w:jc w:val="center"/>
            </w:pPr>
            <w:r w:rsidRPr="006F32D9">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9F0961">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2765" w:type="dxa"/>
          </w:tcPr>
          <w:p w:rsidR="009F3E1D" w:rsidRDefault="009F3E1D" w:rsidP="009F0961">
            <w:pPr>
              <w:spacing w:after="0"/>
              <w:jc w:val="center"/>
            </w:pPr>
            <w:r w:rsidRPr="006F32D9">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Bobot peneliaian</w:t>
            </w:r>
          </w:p>
        </w:tc>
        <w:tc>
          <w:tcPr>
            <w:tcW w:w="2765" w:type="dxa"/>
          </w:tcPr>
          <w:p w:rsidR="009F3E1D" w:rsidRDefault="009F3E1D" w:rsidP="009F0961">
            <w:pPr>
              <w:spacing w:after="0"/>
              <w:jc w:val="center"/>
            </w:pPr>
            <w:r w:rsidRPr="006F32D9">
              <w:rPr>
                <w:rFonts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Daftar referensi yang digunakan</w:t>
            </w:r>
          </w:p>
        </w:tc>
        <w:tc>
          <w:tcPr>
            <w:tcW w:w="2765" w:type="dxa"/>
          </w:tcPr>
          <w:p w:rsidR="009F3E1D" w:rsidRDefault="009F3E1D" w:rsidP="009F0961">
            <w:pPr>
              <w:spacing w:after="0"/>
              <w:jc w:val="center"/>
            </w:pPr>
            <w:r w:rsidRPr="006F32D9">
              <w:rPr>
                <w:rFonts w:cs="Calibri"/>
                <w:color w:val="000000"/>
                <w:szCs w:val="22"/>
              </w:rPr>
              <w:t>100%</w:t>
            </w:r>
          </w:p>
        </w:tc>
      </w:tr>
    </w:tbl>
    <w:p w:rsidR="009F3E1D" w:rsidRDefault="009F3E1D" w:rsidP="009F3E1D">
      <w:pPr>
        <w:pStyle w:val="ListParagraph"/>
        <w:spacing w:before="120" w:after="120"/>
        <w:ind w:left="1134"/>
        <w:contextualSpacing w:val="0"/>
        <w:jc w:val="both"/>
        <w:rPr>
          <w:rFonts w:asciiTheme="majorHAnsi" w:hAnsiTheme="majorHAnsi"/>
          <w:sz w:val="24"/>
          <w:szCs w:val="24"/>
        </w:rPr>
      </w:pPr>
      <w:r>
        <w:rPr>
          <w:rFonts w:asciiTheme="majorHAnsi" w:hAnsiTheme="majorHAnsi"/>
          <w:sz w:val="24"/>
          <w:szCs w:val="24"/>
        </w:rPr>
        <w:t>Adapun kondisi konten RPS-nya, sebagai berikut:</w:t>
      </w:r>
    </w:p>
    <w:tbl>
      <w:tblPr>
        <w:tblStyle w:val="TableGrid"/>
        <w:tblW w:w="0" w:type="auto"/>
        <w:tblInd w:w="1134" w:type="dxa"/>
        <w:tblLook w:val="04A0" w:firstRow="1" w:lastRow="0" w:firstColumn="1" w:lastColumn="0" w:noHBand="0" w:noVBand="1"/>
      </w:tblPr>
      <w:tblGrid>
        <w:gridCol w:w="617"/>
        <w:gridCol w:w="3215"/>
        <w:gridCol w:w="1975"/>
      </w:tblGrid>
      <w:tr w:rsidR="009F3E1D" w:rsidTr="009F3E1D">
        <w:tc>
          <w:tcPr>
            <w:tcW w:w="67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4668"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276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9F0961">
            <w:pPr>
              <w:spacing w:after="0"/>
              <w:rPr>
                <w:rFonts w:cs="Calibri"/>
                <w:szCs w:val="22"/>
              </w:rPr>
            </w:pPr>
            <w:r>
              <w:rPr>
                <w:rFonts w:cs="Calibri"/>
                <w:szCs w:val="22"/>
              </w:rPr>
              <w:t>Hasil-hasil penelitian berbasis kesatuan ilmu tertuang dalam kegiatan perencanaan pembelajaran (RPS/Silabus)</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9F0961">
            <w:pPr>
              <w:spacing w:after="0"/>
              <w:rPr>
                <w:rFonts w:cs="Calibri"/>
                <w:szCs w:val="22"/>
              </w:rPr>
            </w:pPr>
            <w:r>
              <w:rPr>
                <w:rFonts w:cs="Calibri"/>
                <w:szCs w:val="22"/>
              </w:rPr>
              <w:t>Hasil-hasil pengabdian berbasis kesatuan ilmu tertuang dalam kegiatan perencanaan pembelajaran (RPS/Silabus)</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9F0961">
            <w:pPr>
              <w:spacing w:after="0"/>
              <w:rPr>
                <w:rFonts w:cs="Calibri"/>
                <w:szCs w:val="22"/>
              </w:rPr>
            </w:pPr>
            <w:r>
              <w:rPr>
                <w:rFonts w:cs="Calibri"/>
                <w:szCs w:val="22"/>
              </w:rPr>
              <w:t>Basis visi kesatuan ilmu tertuang jelas dalam deskripsi MK dan materi pembelajaran yang direncanakan dalam RPS/Silabus</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9F0961">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9F0961">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9F0961">
            <w:pPr>
              <w:spacing w:after="0"/>
              <w:rPr>
                <w:rFonts w:cs="Calibri"/>
                <w:color w:val="000000"/>
                <w:szCs w:val="22"/>
              </w:rPr>
            </w:pPr>
            <w:r>
              <w:rPr>
                <w:rFonts w:cs="Calibri"/>
                <w:color w:val="000000"/>
                <w:szCs w:val="22"/>
              </w:rPr>
              <w:t>Desain SCL tertuang dalam RPS dan terimplementasi dalam proses perkuliahan</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9F0961">
            <w:pPr>
              <w:spacing w:after="0"/>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2765" w:type="dxa"/>
            <w:vAlign w:val="bottom"/>
          </w:tcPr>
          <w:p w:rsidR="009F3E1D" w:rsidRDefault="009F3E1D" w:rsidP="009F0961">
            <w:pPr>
              <w:spacing w:after="0"/>
              <w:jc w:val="center"/>
              <w:rPr>
                <w:rFonts w:ascii="Cambria" w:hAnsi="Cambria" w:cs="Calibri"/>
                <w:color w:val="000000"/>
              </w:rPr>
            </w:pPr>
            <w:r>
              <w:rPr>
                <w:rFonts w:ascii="Cambria" w:hAnsi="Cambria" w:cs="Calibri"/>
                <w:color w:val="000000"/>
                <w:szCs w:val="22"/>
              </w:rPr>
              <w:t>47%</w:t>
            </w:r>
          </w:p>
          <w:p w:rsidR="009F3E1D" w:rsidRDefault="009F3E1D" w:rsidP="009F0961">
            <w:pPr>
              <w:spacing w:after="0"/>
              <w:jc w:val="center"/>
              <w:rPr>
                <w:rFonts w:cs="Calibri"/>
                <w:color w:val="000000"/>
                <w:szCs w:val="22"/>
              </w:rPr>
            </w:pP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9F0961">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78%</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9F0961">
            <w:pPr>
              <w:spacing w:after="0"/>
              <w:rPr>
                <w:rFonts w:cs="Calibri"/>
                <w:color w:val="000000"/>
                <w:szCs w:val="22"/>
              </w:rPr>
            </w:pPr>
            <w:r>
              <w:rPr>
                <w:rFonts w:cs="Calibri"/>
                <w:color w:val="000000"/>
                <w:szCs w:val="22"/>
              </w:rPr>
              <w:t>Setiap dosen pengampu MK, membuat RPS/Silabus untuk setiap MK yang diampu</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9F0961">
            <w:pPr>
              <w:spacing w:after="0"/>
              <w:rPr>
                <w:rFonts w:cs="Calibri"/>
                <w:color w:val="000000"/>
                <w:szCs w:val="22"/>
              </w:rPr>
            </w:pPr>
            <w:r>
              <w:rPr>
                <w:rFonts w:cs="Calibri"/>
                <w:color w:val="000000"/>
                <w:szCs w:val="22"/>
              </w:rPr>
              <w:t>Setiap MK yang diajarkan ada RPS/Silabus-nya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9F0961">
            <w:pPr>
              <w:spacing w:after="0"/>
              <w:rPr>
                <w:rFonts w:cs="Calibri"/>
                <w:color w:val="000000"/>
                <w:szCs w:val="22"/>
              </w:rPr>
            </w:pPr>
            <w:r>
              <w:rPr>
                <w:rFonts w:cs="Calibri"/>
                <w:color w:val="000000"/>
                <w:szCs w:val="22"/>
              </w:rPr>
              <w:t>RPS/Silabus terdokumentasi</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9F0961">
            <w:pPr>
              <w:spacing w:after="0"/>
              <w:rPr>
                <w:rFonts w:cs="Calibri"/>
                <w:szCs w:val="22"/>
              </w:rPr>
            </w:pPr>
            <w:r>
              <w:rPr>
                <w:rFonts w:cs="Calibri"/>
                <w:szCs w:val="22"/>
              </w:rPr>
              <w:t>RPS/Silabus memuat unsur-unsur minimal</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9F0961">
            <w:pPr>
              <w:spacing w:after="0"/>
              <w:rPr>
                <w:rFonts w:cs="Calibri"/>
                <w:szCs w:val="22"/>
              </w:rPr>
            </w:pPr>
            <w:r>
              <w:rPr>
                <w:rFonts w:cs="Calibri"/>
                <w:szCs w:val="22"/>
              </w:rPr>
              <w:t>Ada kegiatan peninjauan RPS/Silabus secara berkala, yang dilakukan secara mandiri atau bersama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9F0961">
            <w:pPr>
              <w:spacing w:after="0"/>
              <w:rPr>
                <w:rFonts w:cs="Calibri"/>
                <w:szCs w:val="22"/>
              </w:rPr>
            </w:pPr>
            <w:r>
              <w:rPr>
                <w:rFonts w:cs="Calibri"/>
                <w:szCs w:val="22"/>
              </w:rPr>
              <w:t>Muatan materi-materi dalam RPS/Silabus telah disesuaikan dengan perkembangan IPTEK</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15.</w:t>
            </w:r>
          </w:p>
        </w:tc>
        <w:tc>
          <w:tcPr>
            <w:tcW w:w="4668" w:type="dxa"/>
            <w:vAlign w:val="center"/>
          </w:tcPr>
          <w:p w:rsidR="009F3E1D" w:rsidRDefault="009F3E1D" w:rsidP="009F0961">
            <w:pPr>
              <w:spacing w:after="0"/>
              <w:rPr>
                <w:rFonts w:cs="Calibri"/>
                <w:szCs w:val="22"/>
              </w:rPr>
            </w:pPr>
            <w:r>
              <w:rPr>
                <w:rFonts w:cs="Calibri"/>
                <w:szCs w:val="22"/>
              </w:rPr>
              <w:t>RPS/Silabus memuat timbal balik sebagai respon terhadap hasil evaluasi pembelajaran yang dilakukan secara berkala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bl>
    <w:p w:rsidR="009F3E1D" w:rsidRDefault="009F3E1D"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23"/>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Default="009F3E1D" w:rsidP="009F3E1D">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di</w:t>
      </w:r>
      <w:r w:rsidR="009F0961">
        <w:rPr>
          <w:rFonts w:asciiTheme="majorHAnsi" w:hAnsiTheme="majorHAnsi"/>
          <w:sz w:val="24"/>
          <w:szCs w:val="24"/>
          <w:lang w:val="en-US"/>
        </w:rPr>
        <w:t xml:space="preserve"> FPK</w:t>
      </w:r>
      <w:r>
        <w:rPr>
          <w:rFonts w:asciiTheme="majorHAnsi" w:hAnsiTheme="majorHAnsi"/>
          <w:sz w:val="24"/>
          <w:szCs w:val="24"/>
        </w:rPr>
        <w:t>, adalah sebagai berikut:</w:t>
      </w:r>
    </w:p>
    <w:tbl>
      <w:tblPr>
        <w:tblStyle w:val="TableGrid"/>
        <w:tblW w:w="0" w:type="auto"/>
        <w:tblInd w:w="1134" w:type="dxa"/>
        <w:tblLook w:val="04A0" w:firstRow="1" w:lastRow="0" w:firstColumn="1" w:lastColumn="0" w:noHBand="0" w:noVBand="1"/>
      </w:tblPr>
      <w:tblGrid>
        <w:gridCol w:w="699"/>
        <w:gridCol w:w="3170"/>
        <w:gridCol w:w="1938"/>
      </w:tblGrid>
      <w:tr w:rsidR="009F3E1D" w:rsidRPr="009F0961" w:rsidTr="009F3E1D">
        <w:tc>
          <w:tcPr>
            <w:tcW w:w="817" w:type="dxa"/>
          </w:tcPr>
          <w:p w:rsidR="009F3E1D" w:rsidRPr="009F0961" w:rsidRDefault="009F3E1D" w:rsidP="009F0961">
            <w:pPr>
              <w:pStyle w:val="ListParagraph"/>
              <w:spacing w:before="120" w:after="0"/>
              <w:ind w:left="0"/>
              <w:contextualSpacing w:val="0"/>
              <w:jc w:val="center"/>
              <w:rPr>
                <w:rFonts w:cstheme="minorHAnsi"/>
                <w:b/>
                <w:szCs w:val="22"/>
              </w:rPr>
            </w:pPr>
            <w:r w:rsidRPr="009F0961">
              <w:rPr>
                <w:rFonts w:cstheme="minorHAnsi"/>
                <w:b/>
                <w:szCs w:val="22"/>
              </w:rPr>
              <w:t>No.</w:t>
            </w:r>
          </w:p>
        </w:tc>
        <w:tc>
          <w:tcPr>
            <w:tcW w:w="4585" w:type="dxa"/>
          </w:tcPr>
          <w:p w:rsidR="009F3E1D" w:rsidRPr="009F0961" w:rsidRDefault="009F3E1D" w:rsidP="009F0961">
            <w:pPr>
              <w:pStyle w:val="ListParagraph"/>
              <w:spacing w:before="120" w:after="0"/>
              <w:ind w:left="0"/>
              <w:contextualSpacing w:val="0"/>
              <w:jc w:val="center"/>
              <w:rPr>
                <w:rFonts w:cstheme="minorHAnsi"/>
                <w:b/>
                <w:szCs w:val="22"/>
              </w:rPr>
            </w:pPr>
            <w:r w:rsidRPr="009F0961">
              <w:rPr>
                <w:rFonts w:cstheme="minorHAnsi"/>
                <w:b/>
                <w:szCs w:val="22"/>
              </w:rPr>
              <w:t>Aspek</w:t>
            </w:r>
          </w:p>
        </w:tc>
        <w:tc>
          <w:tcPr>
            <w:tcW w:w="2706" w:type="dxa"/>
          </w:tcPr>
          <w:p w:rsidR="009F3E1D" w:rsidRPr="009F0961" w:rsidRDefault="009F3E1D" w:rsidP="009F0961">
            <w:pPr>
              <w:pStyle w:val="ListParagraph"/>
              <w:spacing w:before="120" w:after="0"/>
              <w:ind w:left="0"/>
              <w:contextualSpacing w:val="0"/>
              <w:jc w:val="center"/>
              <w:rPr>
                <w:rFonts w:cstheme="minorHAnsi"/>
                <w:b/>
                <w:szCs w:val="22"/>
              </w:rPr>
            </w:pPr>
            <w:r w:rsidRPr="009F0961">
              <w:rPr>
                <w:rFonts w:cstheme="minorHAnsi"/>
                <w:b/>
                <w:szCs w:val="22"/>
              </w:rPr>
              <w:t>Hasil</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w:t>
            </w:r>
          </w:p>
        </w:tc>
        <w:tc>
          <w:tcPr>
            <w:tcW w:w="4585"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Total tatap muka/kelas</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165</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2.</w:t>
            </w:r>
          </w:p>
        </w:tc>
        <w:tc>
          <w:tcPr>
            <w:tcW w:w="4585" w:type="dxa"/>
            <w:vAlign w:val="bottom"/>
          </w:tcPr>
          <w:p w:rsidR="009F3E1D" w:rsidRPr="009F0961" w:rsidRDefault="009F3E1D" w:rsidP="009F0961">
            <w:pPr>
              <w:spacing w:after="0"/>
              <w:rPr>
                <w:rFonts w:cstheme="minorHAnsi"/>
                <w:szCs w:val="22"/>
              </w:rPr>
            </w:pPr>
            <w:r w:rsidRPr="009F0961">
              <w:rPr>
                <w:rFonts w:cstheme="minorHAnsi"/>
                <w:szCs w:val="22"/>
              </w:rPr>
              <w:t>Kuliah minggu pertama belum masuk</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27 (16,4%)</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3.</w:t>
            </w:r>
          </w:p>
        </w:tc>
        <w:tc>
          <w:tcPr>
            <w:tcW w:w="4585" w:type="dxa"/>
            <w:vAlign w:val="bottom"/>
          </w:tcPr>
          <w:p w:rsidR="009F3E1D" w:rsidRPr="009F0961" w:rsidRDefault="009F3E1D" w:rsidP="009F0961">
            <w:pPr>
              <w:spacing w:after="0"/>
              <w:rPr>
                <w:rFonts w:cstheme="minorHAnsi"/>
                <w:szCs w:val="22"/>
              </w:rPr>
            </w:pPr>
            <w:r w:rsidRPr="009F0961">
              <w:rPr>
                <w:rFonts w:cstheme="minorHAnsi"/>
                <w:szCs w:val="22"/>
              </w:rPr>
              <w:t>Kuliah minggu pertama masuk</w:t>
            </w:r>
          </w:p>
        </w:tc>
        <w:tc>
          <w:tcPr>
            <w:tcW w:w="2706" w:type="dxa"/>
          </w:tcPr>
          <w:p w:rsidR="009F3E1D" w:rsidRPr="009F0961" w:rsidRDefault="009F3E1D" w:rsidP="009F0961">
            <w:pPr>
              <w:pStyle w:val="ListParagraph"/>
              <w:spacing w:before="120" w:after="0"/>
              <w:ind w:left="0"/>
              <w:contextualSpacing w:val="0"/>
              <w:jc w:val="both"/>
              <w:rPr>
                <w:rFonts w:cstheme="minorHAnsi"/>
                <w:szCs w:val="22"/>
              </w:rPr>
            </w:pPr>
            <w:r w:rsidRPr="009F0961">
              <w:rPr>
                <w:rFonts w:cstheme="minorHAnsi"/>
                <w:szCs w:val="22"/>
              </w:rPr>
              <w:t>138 (83,6%)</w:t>
            </w:r>
          </w:p>
        </w:tc>
      </w:tr>
    </w:tbl>
    <w:p w:rsidR="009F3E1D" w:rsidRPr="00E4266D" w:rsidRDefault="009F3E1D" w:rsidP="009F3E1D">
      <w:pPr>
        <w:pStyle w:val="ListParagraph"/>
        <w:spacing w:after="0"/>
        <w:ind w:left="1418"/>
        <w:jc w:val="both"/>
        <w:rPr>
          <w:rFonts w:asciiTheme="majorHAnsi" w:hAnsiTheme="majorHAnsi"/>
          <w:sz w:val="24"/>
          <w:szCs w:val="24"/>
        </w:rPr>
      </w:pPr>
    </w:p>
    <w:p w:rsidR="009F3E1D" w:rsidRPr="006D5F65" w:rsidRDefault="009F3E1D" w:rsidP="006B423B">
      <w:pPr>
        <w:pStyle w:val="ListParagraph"/>
        <w:numPr>
          <w:ilvl w:val="0"/>
          <w:numId w:val="28"/>
        </w:numPr>
        <w:spacing w:after="0"/>
        <w:jc w:val="both"/>
        <w:rPr>
          <w:rFonts w:asciiTheme="majorHAnsi" w:hAnsiTheme="majorHAnsi"/>
          <w:sz w:val="24"/>
          <w:szCs w:val="24"/>
        </w:rPr>
      </w:pPr>
      <w:r w:rsidRPr="006D5F65">
        <w:rPr>
          <w:rFonts w:asciiTheme="majorHAnsi" w:hAnsiTheme="majorHAnsi"/>
          <w:b/>
          <w:bCs/>
          <w:sz w:val="24"/>
          <w:szCs w:val="24"/>
        </w:rPr>
        <w:t xml:space="preserve">Fakultas </w:t>
      </w:r>
      <w:r>
        <w:rPr>
          <w:rFonts w:asciiTheme="majorHAnsi" w:hAnsiTheme="majorHAnsi"/>
          <w:b/>
          <w:bCs/>
          <w:sz w:val="24"/>
          <w:szCs w:val="24"/>
        </w:rPr>
        <w:t>Sain</w:t>
      </w:r>
      <w:r w:rsidR="009F0961">
        <w:rPr>
          <w:rFonts w:asciiTheme="majorHAnsi" w:hAnsiTheme="majorHAnsi"/>
          <w:b/>
          <w:bCs/>
          <w:sz w:val="24"/>
          <w:szCs w:val="24"/>
          <w:lang w:val="en-US"/>
        </w:rPr>
        <w:t>s</w:t>
      </w:r>
      <w:r w:rsidR="007E6C6E">
        <w:rPr>
          <w:rFonts w:asciiTheme="majorHAnsi" w:hAnsiTheme="majorHAnsi"/>
          <w:b/>
          <w:bCs/>
          <w:sz w:val="24"/>
          <w:szCs w:val="24"/>
        </w:rPr>
        <w:t xml:space="preserve"> dan T</w:t>
      </w:r>
      <w:r>
        <w:rPr>
          <w:rFonts w:asciiTheme="majorHAnsi" w:hAnsiTheme="majorHAnsi"/>
          <w:b/>
          <w:bCs/>
          <w:sz w:val="24"/>
          <w:szCs w:val="24"/>
        </w:rPr>
        <w:t>eknologi (FST</w:t>
      </w:r>
      <w:r w:rsidRPr="006D5F65">
        <w:rPr>
          <w:rFonts w:asciiTheme="majorHAnsi" w:hAnsiTheme="majorHAnsi"/>
          <w:b/>
          <w:bCs/>
          <w:sz w:val="24"/>
          <w:szCs w:val="24"/>
        </w:rPr>
        <w:t>)</w:t>
      </w:r>
    </w:p>
    <w:p w:rsidR="009F3E1D" w:rsidRDefault="009F3E1D" w:rsidP="009B3CAB">
      <w:pPr>
        <w:pStyle w:val="ListParagraph"/>
        <w:numPr>
          <w:ilvl w:val="0"/>
          <w:numId w:val="22"/>
        </w:numPr>
        <w:spacing w:after="0"/>
        <w:ind w:left="1418" w:hanging="284"/>
        <w:jc w:val="both"/>
        <w:rPr>
          <w:rFonts w:asciiTheme="majorHAnsi" w:hAnsiTheme="majorHAnsi"/>
          <w:b/>
          <w:bCs/>
          <w:sz w:val="24"/>
          <w:szCs w:val="24"/>
        </w:rPr>
      </w:pPr>
      <w:r w:rsidRPr="005207E7">
        <w:rPr>
          <w:rFonts w:asciiTheme="majorHAnsi" w:hAnsiTheme="majorHAnsi"/>
          <w:b/>
          <w:bCs/>
          <w:sz w:val="24"/>
          <w:szCs w:val="24"/>
        </w:rPr>
        <w:t>Kesiapan sarpras pendukung pelaksanaan kegiatan perkuliahan.</w:t>
      </w:r>
    </w:p>
    <w:p w:rsidR="009F3E1D" w:rsidRPr="00EC59D1"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Kesiapan sarana dan prasarana pendukung perkuliahan di FST, sebagai berikut. </w:t>
      </w:r>
    </w:p>
    <w:p w:rsidR="009F3E1D" w:rsidRDefault="009F3E1D" w:rsidP="009F3E1D">
      <w:pPr>
        <w:pStyle w:val="ListParagraph"/>
        <w:spacing w:after="0"/>
        <w:ind w:left="1418"/>
        <w:jc w:val="both"/>
        <w:rPr>
          <w:rFonts w:asciiTheme="majorBidi" w:hAnsiTheme="majorBidi" w:cstheme="majorBidi"/>
          <w:sz w:val="24"/>
          <w:szCs w:val="24"/>
        </w:rPr>
      </w:pPr>
      <w:r>
        <w:rPr>
          <w:rFonts w:asciiTheme="majorHAnsi" w:hAnsiTheme="majorHAnsi"/>
          <w:sz w:val="24"/>
          <w:szCs w:val="24"/>
        </w:rPr>
        <w:t xml:space="preserve">Untuk aspek </w:t>
      </w:r>
      <w:r w:rsidRPr="00180F24">
        <w:rPr>
          <w:rFonts w:asciiTheme="majorBidi" w:hAnsiTheme="majorBidi" w:cstheme="majorBidi"/>
          <w:i/>
          <w:iCs/>
          <w:sz w:val="24"/>
          <w:szCs w:val="24"/>
        </w:rPr>
        <w:t>Kenyamanan Ruang Kuliah</w:t>
      </w:r>
      <w:r w:rsidRPr="00180F24">
        <w:rPr>
          <w:rFonts w:asciiTheme="majorBidi" w:hAnsiTheme="majorBidi" w:cstheme="majorBidi"/>
          <w:sz w:val="24"/>
          <w:szCs w:val="24"/>
        </w:rPr>
        <w:t>, dapat dilihat melalui tabel berikut;</w:t>
      </w:r>
    </w:p>
    <w:p w:rsidR="009F3E1D" w:rsidRPr="00180F24" w:rsidRDefault="009F3E1D" w:rsidP="009F3E1D">
      <w:pPr>
        <w:pStyle w:val="ListParagraph"/>
        <w:spacing w:after="0"/>
        <w:ind w:left="1418"/>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2"/>
        <w:gridCol w:w="3142"/>
        <w:gridCol w:w="2043"/>
      </w:tblGrid>
      <w:tr w:rsidR="009F3E1D" w:rsidRPr="009F0961" w:rsidTr="009F3E1D">
        <w:tc>
          <w:tcPr>
            <w:tcW w:w="675" w:type="dxa"/>
          </w:tcPr>
          <w:p w:rsidR="009F3E1D" w:rsidRPr="009F0961" w:rsidRDefault="009F3E1D" w:rsidP="009F0961">
            <w:pPr>
              <w:pStyle w:val="ListParagraph"/>
              <w:spacing w:after="0"/>
              <w:ind w:left="0"/>
              <w:jc w:val="center"/>
              <w:rPr>
                <w:rFonts w:cstheme="minorHAnsi"/>
                <w:b/>
                <w:bCs/>
                <w:sz w:val="24"/>
                <w:szCs w:val="24"/>
              </w:rPr>
            </w:pPr>
            <w:r w:rsidRPr="009F0961">
              <w:rPr>
                <w:rFonts w:cstheme="minorHAnsi"/>
                <w:b/>
                <w:bCs/>
                <w:sz w:val="24"/>
                <w:szCs w:val="24"/>
              </w:rPr>
              <w:t>No.</w:t>
            </w:r>
          </w:p>
        </w:tc>
        <w:tc>
          <w:tcPr>
            <w:tcW w:w="4668" w:type="dxa"/>
          </w:tcPr>
          <w:p w:rsidR="009F3E1D" w:rsidRPr="009F0961" w:rsidRDefault="009F3E1D" w:rsidP="009F0961">
            <w:pPr>
              <w:pStyle w:val="ListParagraph"/>
              <w:spacing w:after="0"/>
              <w:ind w:left="0"/>
              <w:jc w:val="center"/>
              <w:rPr>
                <w:rFonts w:cstheme="minorHAnsi"/>
                <w:b/>
                <w:bCs/>
                <w:sz w:val="24"/>
                <w:szCs w:val="24"/>
              </w:rPr>
            </w:pPr>
            <w:r w:rsidRPr="009F0961">
              <w:rPr>
                <w:rFonts w:cstheme="minorHAnsi"/>
                <w:b/>
                <w:bCs/>
                <w:sz w:val="24"/>
                <w:szCs w:val="24"/>
              </w:rPr>
              <w:t>Aspek</w:t>
            </w:r>
          </w:p>
        </w:tc>
        <w:tc>
          <w:tcPr>
            <w:tcW w:w="2765" w:type="dxa"/>
          </w:tcPr>
          <w:p w:rsidR="009F3E1D" w:rsidRPr="009F0961" w:rsidRDefault="009F3E1D" w:rsidP="009F0961">
            <w:pPr>
              <w:pStyle w:val="ListParagraph"/>
              <w:spacing w:after="0"/>
              <w:ind w:left="0"/>
              <w:jc w:val="center"/>
              <w:rPr>
                <w:rFonts w:cstheme="minorHAnsi"/>
                <w:b/>
                <w:bCs/>
                <w:sz w:val="24"/>
                <w:szCs w:val="24"/>
              </w:rPr>
            </w:pPr>
            <w:r w:rsidRPr="009F0961">
              <w:rPr>
                <w:rFonts w:cstheme="minorHAnsi"/>
                <w:b/>
                <w:bCs/>
                <w:sz w:val="24"/>
                <w:szCs w:val="24"/>
              </w:rPr>
              <w:t>Prosentase</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1.</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Sirkulasi udara dalam ruang kelas</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73</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2.</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Pencahayaan dalam ruang kelas</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81</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3.</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Kesenyapan ruang kelas dari suara-suara bising</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76</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4.</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Keindahan suasana ruang kelas</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71</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5.</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Kebersihan ruang kelas</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75</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6.</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Kondisi kursi belajar</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83</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7.</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Jumlah mahasiswa dalam ruang</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83</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8.</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Kebersihan lingkungan gedung</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72</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9.</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Keindahan pemandangan sekitar gedung</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61</w:t>
            </w:r>
            <w:r w:rsidR="009F0961">
              <w:rPr>
                <w:rFonts w:cstheme="minorHAnsi"/>
                <w:color w:val="000000"/>
                <w:sz w:val="24"/>
                <w:szCs w:val="24"/>
              </w:rPr>
              <w:t>%</w:t>
            </w:r>
          </w:p>
        </w:tc>
      </w:tr>
      <w:tr w:rsidR="009F3E1D" w:rsidRPr="009F0961" w:rsidTr="009F3E1D">
        <w:tc>
          <w:tcPr>
            <w:tcW w:w="675" w:type="dxa"/>
          </w:tcPr>
          <w:p w:rsidR="009F3E1D" w:rsidRPr="009F0961" w:rsidRDefault="009F3E1D" w:rsidP="009F0961">
            <w:pPr>
              <w:pStyle w:val="ListParagraph"/>
              <w:spacing w:after="0"/>
              <w:ind w:left="0"/>
              <w:jc w:val="both"/>
              <w:rPr>
                <w:rFonts w:cstheme="minorHAnsi"/>
                <w:sz w:val="24"/>
                <w:szCs w:val="24"/>
              </w:rPr>
            </w:pPr>
            <w:r w:rsidRPr="009F0961">
              <w:rPr>
                <w:rFonts w:cstheme="minorHAnsi"/>
                <w:sz w:val="24"/>
                <w:szCs w:val="24"/>
              </w:rPr>
              <w:t>10.</w:t>
            </w:r>
          </w:p>
        </w:tc>
        <w:tc>
          <w:tcPr>
            <w:tcW w:w="4668" w:type="dxa"/>
            <w:vAlign w:val="bottom"/>
          </w:tcPr>
          <w:p w:rsidR="009F3E1D" w:rsidRPr="009F0961" w:rsidRDefault="009F3E1D" w:rsidP="009F0961">
            <w:pPr>
              <w:spacing w:after="0"/>
              <w:rPr>
                <w:rFonts w:eastAsia="Times New Roman" w:cstheme="minorHAnsi"/>
                <w:color w:val="000000"/>
                <w:sz w:val="24"/>
                <w:szCs w:val="24"/>
              </w:rPr>
            </w:pPr>
            <w:r w:rsidRPr="009F0961">
              <w:rPr>
                <w:rFonts w:eastAsia="Times New Roman" w:cstheme="minorHAnsi"/>
                <w:color w:val="000000"/>
                <w:sz w:val="24"/>
                <w:szCs w:val="24"/>
              </w:rPr>
              <w:t>Kesejukan udara dalam kelas</w:t>
            </w:r>
          </w:p>
        </w:tc>
        <w:tc>
          <w:tcPr>
            <w:tcW w:w="2765" w:type="dxa"/>
            <w:vAlign w:val="bottom"/>
          </w:tcPr>
          <w:p w:rsidR="009F3E1D" w:rsidRPr="009F0961" w:rsidRDefault="009F3E1D" w:rsidP="009F0961">
            <w:pPr>
              <w:spacing w:after="0"/>
              <w:jc w:val="center"/>
              <w:rPr>
                <w:rFonts w:cstheme="minorHAnsi"/>
                <w:color w:val="000000"/>
                <w:sz w:val="24"/>
                <w:szCs w:val="24"/>
              </w:rPr>
            </w:pPr>
            <w:r w:rsidRPr="009F0961">
              <w:rPr>
                <w:rFonts w:cstheme="minorHAnsi"/>
                <w:color w:val="000000"/>
                <w:sz w:val="24"/>
                <w:szCs w:val="24"/>
              </w:rPr>
              <w:t>62</w:t>
            </w:r>
            <w:r w:rsidR="009F0961">
              <w:rPr>
                <w:rFonts w:cstheme="minorHAnsi"/>
                <w:color w:val="000000"/>
                <w:sz w:val="24"/>
                <w:szCs w:val="24"/>
              </w:rPr>
              <w:t>%</w:t>
            </w:r>
          </w:p>
        </w:tc>
      </w:tr>
    </w:tbl>
    <w:p w:rsidR="009F3E1D" w:rsidRDefault="009F3E1D" w:rsidP="009F3E1D">
      <w:pPr>
        <w:pStyle w:val="ListParagraph"/>
        <w:spacing w:after="0"/>
        <w:ind w:left="1134"/>
        <w:jc w:val="both"/>
        <w:rPr>
          <w:rFonts w:asciiTheme="majorHAnsi" w:hAnsiTheme="majorHAnsi"/>
          <w:sz w:val="24"/>
          <w:szCs w:val="24"/>
        </w:rPr>
      </w:pPr>
      <w:r w:rsidRPr="00E66AEA">
        <w:rPr>
          <w:rFonts w:asciiTheme="majorHAnsi" w:hAnsiTheme="majorHAnsi"/>
          <w:sz w:val="24"/>
          <w:szCs w:val="24"/>
        </w:rPr>
        <w:t xml:space="preserve">Adapun kondisi </w:t>
      </w:r>
      <w:r w:rsidRPr="00E66AEA">
        <w:rPr>
          <w:rFonts w:asciiTheme="majorHAnsi" w:hAnsiTheme="majorHAnsi"/>
          <w:i/>
          <w:iCs/>
          <w:sz w:val="24"/>
          <w:szCs w:val="24"/>
        </w:rPr>
        <w:t>kelengkapan fasilitas sarana dan prasarana</w:t>
      </w:r>
      <w:r w:rsidRPr="00E66AEA">
        <w:rPr>
          <w:rFonts w:asciiTheme="majorHAnsi" w:hAnsiTheme="majorHAnsi"/>
          <w:sz w:val="24"/>
          <w:szCs w:val="24"/>
        </w:rPr>
        <w:t xml:space="preserve"> ruang kelas, </w:t>
      </w:r>
      <w:r>
        <w:rPr>
          <w:rFonts w:asciiTheme="majorHAnsi" w:hAnsiTheme="majorHAnsi"/>
          <w:sz w:val="24"/>
          <w:szCs w:val="24"/>
        </w:rPr>
        <w:t xml:space="preserve">dari data yang terlaporkan, </w:t>
      </w:r>
      <w:r w:rsidRPr="00E66AEA">
        <w:rPr>
          <w:rFonts w:asciiTheme="majorHAnsi" w:hAnsiTheme="majorHAnsi"/>
          <w:sz w:val="24"/>
          <w:szCs w:val="24"/>
        </w:rPr>
        <w:t>adalah sebagai berikut;</w:t>
      </w:r>
    </w:p>
    <w:p w:rsidR="009F3E1D" w:rsidRPr="00E66AEA" w:rsidRDefault="009F3E1D" w:rsidP="009F3E1D">
      <w:pPr>
        <w:pStyle w:val="ListParagraph"/>
        <w:spacing w:after="0"/>
        <w:ind w:left="1134"/>
        <w:jc w:val="both"/>
        <w:rPr>
          <w:rFonts w:asciiTheme="majorHAnsi" w:hAnsiTheme="majorHAnsi"/>
          <w:sz w:val="24"/>
          <w:szCs w:val="24"/>
        </w:rPr>
      </w:pPr>
    </w:p>
    <w:tbl>
      <w:tblPr>
        <w:tblStyle w:val="TableGrid"/>
        <w:tblW w:w="0" w:type="auto"/>
        <w:tblInd w:w="1134" w:type="dxa"/>
        <w:tblLook w:val="04A0" w:firstRow="1" w:lastRow="0" w:firstColumn="1" w:lastColumn="0" w:noHBand="0" w:noVBand="1"/>
      </w:tblPr>
      <w:tblGrid>
        <w:gridCol w:w="625"/>
        <w:gridCol w:w="3105"/>
        <w:gridCol w:w="2077"/>
      </w:tblGrid>
      <w:tr w:rsidR="009F3E1D" w:rsidTr="009F3E1D">
        <w:tc>
          <w:tcPr>
            <w:tcW w:w="675" w:type="dxa"/>
          </w:tcPr>
          <w:p w:rsidR="009F3E1D" w:rsidRPr="004F61EB" w:rsidRDefault="009F3E1D" w:rsidP="009F0961">
            <w:pPr>
              <w:pStyle w:val="ListParagraph"/>
              <w:spacing w:after="0"/>
              <w:ind w:left="0"/>
              <w:jc w:val="center"/>
              <w:rPr>
                <w:rFonts w:asciiTheme="majorBidi" w:hAnsiTheme="majorBidi" w:cstheme="majorBidi"/>
                <w:b/>
                <w:bCs/>
                <w:sz w:val="24"/>
                <w:szCs w:val="24"/>
              </w:rPr>
            </w:pPr>
            <w:r w:rsidRPr="004F61EB">
              <w:rPr>
                <w:rFonts w:asciiTheme="majorBidi" w:hAnsiTheme="majorBidi" w:cstheme="majorBidi"/>
                <w:b/>
                <w:bCs/>
                <w:sz w:val="24"/>
                <w:szCs w:val="24"/>
              </w:rPr>
              <w:t>No.</w:t>
            </w:r>
          </w:p>
        </w:tc>
        <w:tc>
          <w:tcPr>
            <w:tcW w:w="4668" w:type="dxa"/>
          </w:tcPr>
          <w:p w:rsidR="009F3E1D" w:rsidRPr="004F61EB" w:rsidRDefault="009F3E1D" w:rsidP="009F0961">
            <w:pPr>
              <w:pStyle w:val="ListParagraph"/>
              <w:spacing w:after="0"/>
              <w:ind w:left="0"/>
              <w:jc w:val="center"/>
              <w:rPr>
                <w:rFonts w:asciiTheme="majorBidi" w:hAnsiTheme="majorBidi" w:cstheme="majorBidi"/>
                <w:b/>
                <w:bCs/>
                <w:sz w:val="24"/>
                <w:szCs w:val="24"/>
              </w:rPr>
            </w:pPr>
            <w:r w:rsidRPr="004F61EB">
              <w:rPr>
                <w:rFonts w:asciiTheme="majorBidi" w:hAnsiTheme="majorBidi" w:cstheme="majorBidi"/>
                <w:b/>
                <w:bCs/>
                <w:sz w:val="24"/>
                <w:szCs w:val="24"/>
              </w:rPr>
              <w:t>Aspek</w:t>
            </w:r>
          </w:p>
        </w:tc>
        <w:tc>
          <w:tcPr>
            <w:tcW w:w="2765" w:type="dxa"/>
          </w:tcPr>
          <w:p w:rsidR="009F3E1D" w:rsidRPr="004F61EB" w:rsidRDefault="009F3E1D" w:rsidP="009F0961">
            <w:pPr>
              <w:pStyle w:val="ListParagraph"/>
              <w:spacing w:after="0"/>
              <w:ind w:left="0"/>
              <w:jc w:val="center"/>
              <w:rPr>
                <w:rFonts w:asciiTheme="majorBidi" w:hAnsiTheme="majorBidi" w:cstheme="majorBidi"/>
                <w:b/>
                <w:bCs/>
                <w:sz w:val="24"/>
                <w:szCs w:val="24"/>
              </w:rPr>
            </w:pPr>
            <w:r w:rsidRPr="004F61EB">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Kursi belajar</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63</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Meja pengampu MK</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63</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Papan tulis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64</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Spidol</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32</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Penghapus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40</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LCD</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49</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Pendingin ruang (kipas angin)</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4</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Lampu penerangan ruang kelas</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59</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Sinyal internet/Wifi</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56</w:t>
            </w:r>
            <w:r w:rsidR="009F0961">
              <w:rPr>
                <w:rFonts w:cs="Calibri"/>
                <w:color w:val="000000"/>
                <w:szCs w:val="22"/>
              </w:rPr>
              <w:t>%</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Pr="00E66AEA" w:rsidRDefault="009F3E1D" w:rsidP="009F0961">
            <w:pPr>
              <w:spacing w:after="0"/>
              <w:rPr>
                <w:rFonts w:eastAsia="Times New Roman" w:cs="Calibri"/>
                <w:color w:val="000000"/>
              </w:rPr>
            </w:pPr>
            <w:r w:rsidRPr="00E66AEA">
              <w:rPr>
                <w:rFonts w:eastAsia="Times New Roman" w:cs="Calibri"/>
                <w:color w:val="000000"/>
              </w:rPr>
              <w:t>Instalasi listrik</w:t>
            </w:r>
          </w:p>
        </w:tc>
        <w:tc>
          <w:tcPr>
            <w:tcW w:w="2765" w:type="dxa"/>
            <w:vAlign w:val="bottom"/>
          </w:tcPr>
          <w:p w:rsidR="009F3E1D" w:rsidRDefault="009F3E1D" w:rsidP="009F0961">
            <w:pPr>
              <w:spacing w:after="0"/>
              <w:jc w:val="center"/>
              <w:rPr>
                <w:rFonts w:cs="Calibri"/>
                <w:color w:val="000000"/>
                <w:szCs w:val="22"/>
              </w:rPr>
            </w:pPr>
            <w:r>
              <w:rPr>
                <w:rFonts w:cs="Calibri"/>
                <w:color w:val="000000"/>
                <w:szCs w:val="22"/>
              </w:rPr>
              <w:t>59</w:t>
            </w:r>
            <w:r w:rsidR="009F0961">
              <w:rPr>
                <w:rFonts w:cs="Calibri"/>
                <w:color w:val="000000"/>
                <w:szCs w:val="22"/>
              </w:rPr>
              <w:t>%</w:t>
            </w:r>
          </w:p>
        </w:tc>
      </w:tr>
    </w:tbl>
    <w:p w:rsidR="009F3E1D" w:rsidRPr="00180F24" w:rsidRDefault="009F3E1D" w:rsidP="009F3E1D">
      <w:pPr>
        <w:pStyle w:val="ListParagraph"/>
        <w:spacing w:after="0"/>
        <w:ind w:left="1418"/>
        <w:jc w:val="both"/>
        <w:rPr>
          <w:rFonts w:asciiTheme="majorHAnsi" w:hAnsiTheme="majorHAnsi"/>
          <w:sz w:val="24"/>
          <w:szCs w:val="24"/>
        </w:rPr>
      </w:pPr>
    </w:p>
    <w:p w:rsidR="009F3E1D" w:rsidRDefault="009F3E1D" w:rsidP="009B3CAB">
      <w:pPr>
        <w:pStyle w:val="ListParagraph"/>
        <w:numPr>
          <w:ilvl w:val="0"/>
          <w:numId w:val="22"/>
        </w:numPr>
        <w:spacing w:after="0"/>
        <w:ind w:left="1418" w:hanging="284"/>
        <w:jc w:val="both"/>
        <w:rPr>
          <w:rFonts w:asciiTheme="majorHAnsi" w:hAnsiTheme="majorHAnsi"/>
          <w:b/>
          <w:bCs/>
          <w:sz w:val="24"/>
          <w:szCs w:val="24"/>
        </w:rPr>
      </w:pPr>
      <w:r w:rsidRPr="00E2024F">
        <w:rPr>
          <w:rFonts w:asciiTheme="majorHAnsi" w:hAnsiTheme="majorHAnsi"/>
          <w:b/>
          <w:bCs/>
          <w:sz w:val="24"/>
          <w:szCs w:val="24"/>
        </w:rPr>
        <w:t>Kesiapan dosen dalam melaksanakan perkuliahan</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Adapun kondisi kesiapan dosen dalam melaksanakan perkuliahan di FPK, dapat disimpulkan sebagai berikut.</w:t>
      </w:r>
    </w:p>
    <w:p w:rsidR="009F3E1D" w:rsidRDefault="009F3E1D" w:rsidP="009F3E1D">
      <w:pPr>
        <w:pStyle w:val="ListParagraph"/>
        <w:spacing w:after="0"/>
        <w:ind w:left="1418"/>
        <w:jc w:val="both"/>
        <w:rPr>
          <w:rFonts w:asciiTheme="majorHAnsi" w:hAnsiTheme="majorHAnsi"/>
          <w:sz w:val="24"/>
          <w:szCs w:val="24"/>
        </w:rPr>
      </w:pPr>
      <w:r>
        <w:rPr>
          <w:rFonts w:asciiTheme="majorHAnsi" w:hAnsiTheme="majorHAnsi"/>
          <w:sz w:val="24"/>
          <w:szCs w:val="24"/>
        </w:rPr>
        <w:t xml:space="preserve">Dari data yang ada, </w:t>
      </w:r>
      <w:r w:rsidRPr="00553977">
        <w:rPr>
          <w:rFonts w:asciiTheme="majorHAnsi" w:hAnsiTheme="majorHAnsi"/>
          <w:b/>
          <w:bCs/>
          <w:i/>
          <w:iCs/>
          <w:sz w:val="24"/>
          <w:szCs w:val="24"/>
        </w:rPr>
        <w:t>kondisi struktur</w:t>
      </w:r>
      <w:r>
        <w:rPr>
          <w:rFonts w:asciiTheme="majorHAnsi" w:hAnsiTheme="majorHAnsi"/>
          <w:sz w:val="24"/>
          <w:szCs w:val="24"/>
        </w:rPr>
        <w:t xml:space="preserve"> RPS yang disiapkan oleh dosen, sebagai berikut:</w:t>
      </w:r>
    </w:p>
    <w:tbl>
      <w:tblPr>
        <w:tblStyle w:val="TableGrid"/>
        <w:tblW w:w="0" w:type="auto"/>
        <w:tblInd w:w="1134" w:type="dxa"/>
        <w:tblLook w:val="04A0" w:firstRow="1" w:lastRow="0" w:firstColumn="1" w:lastColumn="0" w:noHBand="0" w:noVBand="1"/>
      </w:tblPr>
      <w:tblGrid>
        <w:gridCol w:w="622"/>
        <w:gridCol w:w="3142"/>
        <w:gridCol w:w="2043"/>
      </w:tblGrid>
      <w:tr w:rsidR="009F3E1D" w:rsidTr="009F3E1D">
        <w:tc>
          <w:tcPr>
            <w:tcW w:w="675" w:type="dxa"/>
          </w:tcPr>
          <w:p w:rsidR="009F3E1D" w:rsidRPr="00CC176A" w:rsidRDefault="009F3E1D" w:rsidP="009F0961">
            <w:pPr>
              <w:pStyle w:val="ListParagraph"/>
              <w:spacing w:after="0"/>
              <w:ind w:left="0"/>
              <w:jc w:val="center"/>
              <w:rPr>
                <w:rFonts w:asciiTheme="majorBidi" w:hAnsiTheme="majorBidi" w:cstheme="majorBidi"/>
                <w:b/>
                <w:bCs/>
                <w:sz w:val="24"/>
                <w:szCs w:val="24"/>
              </w:rPr>
            </w:pPr>
            <w:r w:rsidRPr="00CC176A">
              <w:rPr>
                <w:rFonts w:asciiTheme="majorBidi" w:hAnsiTheme="majorBidi" w:cstheme="majorBidi"/>
                <w:b/>
                <w:bCs/>
                <w:sz w:val="24"/>
                <w:szCs w:val="24"/>
              </w:rPr>
              <w:t>No.</w:t>
            </w:r>
          </w:p>
        </w:tc>
        <w:tc>
          <w:tcPr>
            <w:tcW w:w="4668" w:type="dxa"/>
          </w:tcPr>
          <w:p w:rsidR="009F3E1D" w:rsidRPr="00CC176A" w:rsidRDefault="009F3E1D" w:rsidP="009F0961">
            <w:pPr>
              <w:pStyle w:val="ListParagraph"/>
              <w:spacing w:after="0"/>
              <w:ind w:left="0"/>
              <w:jc w:val="center"/>
              <w:rPr>
                <w:rFonts w:asciiTheme="majorBidi" w:hAnsiTheme="majorBidi" w:cstheme="majorBidi"/>
                <w:b/>
                <w:bCs/>
                <w:sz w:val="24"/>
                <w:szCs w:val="24"/>
              </w:rPr>
            </w:pPr>
            <w:r w:rsidRPr="00CC176A">
              <w:rPr>
                <w:rFonts w:asciiTheme="majorBidi" w:hAnsiTheme="majorBidi" w:cstheme="majorBidi"/>
                <w:b/>
                <w:bCs/>
                <w:sz w:val="24"/>
                <w:szCs w:val="24"/>
              </w:rPr>
              <w:t>Struktur RPS</w:t>
            </w:r>
          </w:p>
        </w:tc>
        <w:tc>
          <w:tcPr>
            <w:tcW w:w="2765" w:type="dxa"/>
          </w:tcPr>
          <w:p w:rsidR="009F3E1D" w:rsidRPr="00CC176A" w:rsidRDefault="009F3E1D" w:rsidP="009F0961">
            <w:pPr>
              <w:pStyle w:val="ListParagraph"/>
              <w:spacing w:after="0"/>
              <w:ind w:left="0"/>
              <w:jc w:val="center"/>
              <w:rPr>
                <w:rFonts w:asciiTheme="majorBidi" w:hAnsiTheme="majorBidi" w:cstheme="majorBidi"/>
                <w:b/>
                <w:bCs/>
                <w:sz w:val="24"/>
                <w:szCs w:val="24"/>
              </w:rPr>
            </w:pPr>
            <w:r w:rsidRPr="00CC176A">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Nama Program Studi</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Nama MK</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99%</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Kode Mk</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95%</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Semester</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98%</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9F0961">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SKS </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9F0961">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Nama dosen Pengampu MK</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Capaian pembelajaran/ LO</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Kemampuan akhir tiap tahap</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 xml:space="preserve">Bahan kajian terkait kemampuan </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99%</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Metode pembelajaran</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98%</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 xml:space="preserve">Waktu yang disediakan </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98%</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9F0961">
            <w:pPr>
              <w:spacing w:after="0"/>
              <w:jc w:val="both"/>
              <w:rPr>
                <w:rFonts w:ascii="Cambria" w:hAnsi="Cambria" w:cs="Calibri"/>
                <w:color w:val="000000"/>
                <w:sz w:val="24"/>
                <w:szCs w:val="24"/>
              </w:rPr>
            </w:pPr>
            <w:r>
              <w:rPr>
                <w:color w:val="000000"/>
                <w:sz w:val="14"/>
                <w:szCs w:val="14"/>
              </w:rPr>
              <w:t xml:space="preserve"> </w:t>
            </w:r>
            <w:r>
              <w:rPr>
                <w:rFonts w:ascii="Cambria" w:hAnsi="Cambria" w:cs="Calibri"/>
                <w:color w:val="000000"/>
              </w:rPr>
              <w:t xml:space="preserve">Pengalaman belajar mahasiswa </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Bobot peneliaian</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100%</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9F0961">
            <w:pPr>
              <w:spacing w:after="0"/>
              <w:jc w:val="both"/>
              <w:rPr>
                <w:rFonts w:ascii="Cambria" w:hAnsi="Cambria" w:cs="Calibri"/>
                <w:color w:val="000000"/>
                <w:sz w:val="24"/>
                <w:szCs w:val="24"/>
              </w:rPr>
            </w:pPr>
            <w:r>
              <w:rPr>
                <w:rFonts w:ascii="Cambria" w:hAnsi="Cambria" w:cs="Calibri"/>
                <w:color w:val="000000"/>
              </w:rPr>
              <w:t>Daftar referensi yang digunakan</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98%</w:t>
            </w:r>
          </w:p>
        </w:tc>
      </w:tr>
    </w:tbl>
    <w:p w:rsidR="009F3E1D" w:rsidRDefault="009F3E1D" w:rsidP="009F3E1D">
      <w:pPr>
        <w:pStyle w:val="ListParagraph"/>
        <w:spacing w:before="120" w:after="120"/>
        <w:ind w:left="1134"/>
        <w:contextualSpacing w:val="0"/>
        <w:jc w:val="both"/>
        <w:rPr>
          <w:rFonts w:asciiTheme="majorHAnsi" w:hAnsiTheme="majorHAnsi"/>
          <w:sz w:val="24"/>
          <w:szCs w:val="24"/>
        </w:rPr>
      </w:pPr>
      <w:r>
        <w:rPr>
          <w:rFonts w:asciiTheme="majorHAnsi" w:hAnsiTheme="majorHAnsi"/>
          <w:sz w:val="24"/>
          <w:szCs w:val="24"/>
        </w:rPr>
        <w:t>Adapun kondisi konten RPS-nya, sebagai berikut:</w:t>
      </w:r>
    </w:p>
    <w:tbl>
      <w:tblPr>
        <w:tblStyle w:val="TableGrid"/>
        <w:tblW w:w="0" w:type="auto"/>
        <w:tblInd w:w="1134" w:type="dxa"/>
        <w:tblLook w:val="04A0" w:firstRow="1" w:lastRow="0" w:firstColumn="1" w:lastColumn="0" w:noHBand="0" w:noVBand="1"/>
      </w:tblPr>
      <w:tblGrid>
        <w:gridCol w:w="617"/>
        <w:gridCol w:w="3215"/>
        <w:gridCol w:w="1975"/>
      </w:tblGrid>
      <w:tr w:rsidR="009F3E1D" w:rsidTr="009F3E1D">
        <w:tc>
          <w:tcPr>
            <w:tcW w:w="67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No.</w:t>
            </w:r>
          </w:p>
        </w:tc>
        <w:tc>
          <w:tcPr>
            <w:tcW w:w="4668"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Konten RPS</w:t>
            </w:r>
          </w:p>
        </w:tc>
        <w:tc>
          <w:tcPr>
            <w:tcW w:w="2765" w:type="dxa"/>
          </w:tcPr>
          <w:p w:rsidR="009F3E1D" w:rsidRPr="00E80DF2" w:rsidRDefault="009F3E1D" w:rsidP="009F3E1D">
            <w:pPr>
              <w:pStyle w:val="ListParagraph"/>
              <w:ind w:left="0"/>
              <w:jc w:val="center"/>
              <w:rPr>
                <w:rFonts w:asciiTheme="majorBidi" w:hAnsiTheme="majorBidi" w:cstheme="majorBidi"/>
                <w:b/>
                <w:bCs/>
                <w:sz w:val="24"/>
                <w:szCs w:val="24"/>
              </w:rPr>
            </w:pPr>
            <w:r w:rsidRPr="00E80DF2">
              <w:rPr>
                <w:rFonts w:asciiTheme="majorBidi" w:hAnsiTheme="majorBidi" w:cstheme="majorBidi"/>
                <w:b/>
                <w:bCs/>
                <w:sz w:val="24"/>
                <w:szCs w:val="24"/>
              </w:rPr>
              <w:t>Prosentase</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w:t>
            </w:r>
          </w:p>
        </w:tc>
        <w:tc>
          <w:tcPr>
            <w:tcW w:w="4668" w:type="dxa"/>
            <w:vAlign w:val="center"/>
          </w:tcPr>
          <w:p w:rsidR="009F3E1D" w:rsidRDefault="009F3E1D" w:rsidP="009F0961">
            <w:pPr>
              <w:spacing w:after="0"/>
              <w:rPr>
                <w:rFonts w:cs="Calibri"/>
                <w:szCs w:val="22"/>
              </w:rPr>
            </w:pPr>
            <w:r>
              <w:rPr>
                <w:rFonts w:cs="Calibri"/>
                <w:szCs w:val="22"/>
              </w:rPr>
              <w:t>Hasil-hasil penelitian berbasis kesatuan ilmu tertuang dalam kegiatan perencanaan pembelajaran (RPS/Silabus)</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32%</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2.</w:t>
            </w:r>
          </w:p>
        </w:tc>
        <w:tc>
          <w:tcPr>
            <w:tcW w:w="4668" w:type="dxa"/>
            <w:vAlign w:val="center"/>
          </w:tcPr>
          <w:p w:rsidR="009F3E1D" w:rsidRDefault="009F3E1D" w:rsidP="009F0961">
            <w:pPr>
              <w:spacing w:after="0"/>
              <w:rPr>
                <w:rFonts w:cs="Calibri"/>
                <w:szCs w:val="22"/>
              </w:rPr>
            </w:pPr>
            <w:r>
              <w:rPr>
                <w:rFonts w:cs="Calibri"/>
                <w:szCs w:val="22"/>
              </w:rPr>
              <w:t>Hasil-hasil pengabdian berbasis kesatuan ilmu tertuang dalam kegiatan perencanaan pembelajaran (RPS/Silabus)</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26%</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3.</w:t>
            </w:r>
          </w:p>
        </w:tc>
        <w:tc>
          <w:tcPr>
            <w:tcW w:w="4668" w:type="dxa"/>
            <w:vAlign w:val="center"/>
          </w:tcPr>
          <w:p w:rsidR="009F3E1D" w:rsidRDefault="009F3E1D" w:rsidP="009F0961">
            <w:pPr>
              <w:spacing w:after="0"/>
              <w:rPr>
                <w:rFonts w:cs="Calibri"/>
                <w:szCs w:val="22"/>
              </w:rPr>
            </w:pPr>
            <w:r>
              <w:rPr>
                <w:rFonts w:cs="Calibri"/>
                <w:szCs w:val="22"/>
              </w:rPr>
              <w:t>Basis visi kesatuan ilmu tertuang jelas dalam deskripsi MK dan materi pembelajaran yang direncanakan dalam RPS/Silabus</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69%</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4.</w:t>
            </w:r>
          </w:p>
        </w:tc>
        <w:tc>
          <w:tcPr>
            <w:tcW w:w="4668" w:type="dxa"/>
            <w:vAlign w:val="center"/>
          </w:tcPr>
          <w:p w:rsidR="009F3E1D" w:rsidRDefault="009F3E1D" w:rsidP="009F0961">
            <w:pPr>
              <w:spacing w:after="0"/>
              <w:rPr>
                <w:rFonts w:cs="Calibri"/>
                <w:szCs w:val="22"/>
              </w:rPr>
            </w:pPr>
            <w:r>
              <w:rPr>
                <w:rFonts w:cs="Calibri"/>
                <w:szCs w:val="22"/>
              </w:rPr>
              <w:t>Hasil-hasil penelitian yang berbasis kesatuan ilmu dimplementasikan dalam proses perkuliahan, dan menjadi salah satu sumber referensi Mata kuliah</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28%</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5.</w:t>
            </w:r>
          </w:p>
        </w:tc>
        <w:tc>
          <w:tcPr>
            <w:tcW w:w="4668" w:type="dxa"/>
            <w:vAlign w:val="center"/>
          </w:tcPr>
          <w:p w:rsidR="009F3E1D" w:rsidRDefault="009F3E1D" w:rsidP="009F0961">
            <w:pPr>
              <w:spacing w:after="0"/>
              <w:rPr>
                <w:rFonts w:cs="Calibri"/>
                <w:szCs w:val="22"/>
              </w:rPr>
            </w:pPr>
            <w:r>
              <w:rPr>
                <w:rFonts w:cs="Calibri"/>
                <w:szCs w:val="22"/>
              </w:rPr>
              <w:t>Hasil-hasil pengabdian kepada masyarakat yang berbasis kesatuan ilmu terimplementasikan dalam proses perkuliahan, dan sebagai salah satu sumber referensi Mata kuliah</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21%</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6.</w:t>
            </w:r>
          </w:p>
        </w:tc>
        <w:tc>
          <w:tcPr>
            <w:tcW w:w="4668" w:type="dxa"/>
            <w:vAlign w:val="center"/>
          </w:tcPr>
          <w:p w:rsidR="009F3E1D" w:rsidRDefault="009F3E1D" w:rsidP="009F0961">
            <w:pPr>
              <w:spacing w:after="0"/>
              <w:rPr>
                <w:rFonts w:cs="Calibri"/>
                <w:color w:val="000000"/>
                <w:szCs w:val="22"/>
              </w:rPr>
            </w:pPr>
            <w:r>
              <w:rPr>
                <w:rFonts w:cs="Calibri"/>
                <w:color w:val="000000"/>
                <w:szCs w:val="22"/>
              </w:rPr>
              <w:t>Desain SCL tertuang dalam RPS dan terimplementasi dalam proses perkuliahan</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91%</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7.</w:t>
            </w:r>
          </w:p>
        </w:tc>
        <w:tc>
          <w:tcPr>
            <w:tcW w:w="4668" w:type="dxa"/>
            <w:vAlign w:val="center"/>
          </w:tcPr>
          <w:p w:rsidR="009F3E1D" w:rsidRDefault="009F3E1D" w:rsidP="009F0961">
            <w:pPr>
              <w:spacing w:after="0"/>
              <w:rPr>
                <w:rFonts w:cs="Calibri"/>
                <w:color w:val="000000"/>
                <w:szCs w:val="22"/>
              </w:rPr>
            </w:pPr>
            <w:r>
              <w:rPr>
                <w:rFonts w:cs="Calibri"/>
                <w:color w:val="000000"/>
                <w:szCs w:val="22"/>
              </w:rPr>
              <w:t>Dalam program S0 dan S1, setiap Mata Kuliah yang diajarkan telah diampu oleh dosen dengan jabatan akademik minimal lektor</w:t>
            </w:r>
          </w:p>
        </w:tc>
        <w:tc>
          <w:tcPr>
            <w:tcW w:w="2765" w:type="dxa"/>
            <w:vAlign w:val="bottom"/>
          </w:tcPr>
          <w:p w:rsidR="009F3E1D" w:rsidRDefault="009F3E1D" w:rsidP="009F0961">
            <w:pPr>
              <w:spacing w:after="0"/>
              <w:jc w:val="center"/>
              <w:rPr>
                <w:rFonts w:ascii="Cambria" w:hAnsi="Cambria" w:cs="Calibri"/>
                <w:color w:val="000000"/>
              </w:rPr>
            </w:pPr>
            <w:r>
              <w:rPr>
                <w:rFonts w:ascii="Cambria" w:hAnsi="Cambria" w:cs="Calibri"/>
                <w:color w:val="000000"/>
                <w:szCs w:val="22"/>
              </w:rPr>
              <w:t>56%</w:t>
            </w:r>
          </w:p>
          <w:p w:rsidR="009F3E1D" w:rsidRDefault="009F3E1D" w:rsidP="009F0961">
            <w:pPr>
              <w:spacing w:after="0"/>
              <w:jc w:val="center"/>
              <w:rPr>
                <w:rFonts w:cs="Calibri"/>
                <w:color w:val="000000"/>
                <w:szCs w:val="22"/>
              </w:rPr>
            </w:pP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8.</w:t>
            </w:r>
          </w:p>
        </w:tc>
        <w:tc>
          <w:tcPr>
            <w:tcW w:w="4668" w:type="dxa"/>
            <w:vAlign w:val="center"/>
          </w:tcPr>
          <w:p w:rsidR="009F3E1D" w:rsidRDefault="009F3E1D" w:rsidP="009F0961">
            <w:pPr>
              <w:spacing w:after="0"/>
              <w:rPr>
                <w:rFonts w:cs="Calibri"/>
                <w:color w:val="000000"/>
                <w:szCs w:val="22"/>
              </w:rPr>
            </w:pPr>
            <w:r>
              <w:rPr>
                <w:rFonts w:cs="Calibri"/>
                <w:color w:val="000000"/>
                <w:szCs w:val="22"/>
              </w:rPr>
              <w:t>Dalam program S0 dan S1, dosen yang belum memiliki jabatan akademik minimal lektor, dalam mengajar suatu mata kuliah dibuat tim teaching bersama dosen yang telah memiliki jabatan akademik minimal lektor kepala, sebagai bentuk pembimbingan</w:t>
            </w:r>
          </w:p>
        </w:tc>
        <w:tc>
          <w:tcPr>
            <w:tcW w:w="2765" w:type="dxa"/>
            <w:shd w:val="clear" w:color="auto" w:fill="auto"/>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58%</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9.</w:t>
            </w:r>
          </w:p>
        </w:tc>
        <w:tc>
          <w:tcPr>
            <w:tcW w:w="4668" w:type="dxa"/>
            <w:vAlign w:val="center"/>
          </w:tcPr>
          <w:p w:rsidR="009F3E1D" w:rsidRDefault="009F3E1D" w:rsidP="009F0961">
            <w:pPr>
              <w:spacing w:after="0"/>
              <w:rPr>
                <w:rFonts w:cs="Calibri"/>
                <w:color w:val="000000"/>
                <w:szCs w:val="22"/>
              </w:rPr>
            </w:pPr>
            <w:r>
              <w:rPr>
                <w:rFonts w:cs="Calibri"/>
                <w:color w:val="000000"/>
                <w:szCs w:val="22"/>
              </w:rPr>
              <w:t>Setiap dosen pengampu MK, membuat RPS/Silabus untuk setiap MK yang diampu</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10.</w:t>
            </w:r>
          </w:p>
        </w:tc>
        <w:tc>
          <w:tcPr>
            <w:tcW w:w="4668" w:type="dxa"/>
            <w:vAlign w:val="center"/>
          </w:tcPr>
          <w:p w:rsidR="009F3E1D" w:rsidRDefault="009F3E1D" w:rsidP="009F0961">
            <w:pPr>
              <w:spacing w:after="0"/>
              <w:rPr>
                <w:rFonts w:cs="Calibri"/>
                <w:color w:val="000000"/>
                <w:szCs w:val="22"/>
              </w:rPr>
            </w:pPr>
            <w:r>
              <w:rPr>
                <w:rFonts w:cs="Calibri"/>
                <w:color w:val="000000"/>
                <w:szCs w:val="22"/>
              </w:rPr>
              <w:t>Setiap MK yang diajarkan ada RPS/Silabus-nya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11.</w:t>
            </w:r>
          </w:p>
        </w:tc>
        <w:tc>
          <w:tcPr>
            <w:tcW w:w="4668" w:type="dxa"/>
            <w:vAlign w:val="center"/>
          </w:tcPr>
          <w:p w:rsidR="009F3E1D" w:rsidRDefault="009F3E1D" w:rsidP="009F0961">
            <w:pPr>
              <w:spacing w:after="0"/>
              <w:rPr>
                <w:rFonts w:cs="Calibri"/>
                <w:color w:val="000000"/>
                <w:szCs w:val="22"/>
              </w:rPr>
            </w:pPr>
            <w:r>
              <w:rPr>
                <w:rFonts w:cs="Calibri"/>
                <w:color w:val="000000"/>
                <w:szCs w:val="22"/>
              </w:rPr>
              <w:t>RPS/Silabus terdokumentasi</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12.</w:t>
            </w:r>
          </w:p>
        </w:tc>
        <w:tc>
          <w:tcPr>
            <w:tcW w:w="4668" w:type="dxa"/>
            <w:vAlign w:val="center"/>
          </w:tcPr>
          <w:p w:rsidR="009F3E1D" w:rsidRDefault="009F3E1D" w:rsidP="009F0961">
            <w:pPr>
              <w:spacing w:after="0"/>
              <w:rPr>
                <w:rFonts w:cs="Calibri"/>
                <w:szCs w:val="22"/>
              </w:rPr>
            </w:pPr>
            <w:r>
              <w:rPr>
                <w:rFonts w:cs="Calibri"/>
                <w:szCs w:val="22"/>
              </w:rPr>
              <w:t>RPS/Silabus memuat unsur-unsur minimal</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93%</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13.</w:t>
            </w:r>
          </w:p>
        </w:tc>
        <w:tc>
          <w:tcPr>
            <w:tcW w:w="4668" w:type="dxa"/>
            <w:vAlign w:val="center"/>
          </w:tcPr>
          <w:p w:rsidR="009F3E1D" w:rsidRDefault="009F3E1D" w:rsidP="009F0961">
            <w:pPr>
              <w:spacing w:after="0"/>
              <w:rPr>
                <w:rFonts w:cs="Calibri"/>
                <w:szCs w:val="22"/>
              </w:rPr>
            </w:pPr>
            <w:r>
              <w:rPr>
                <w:rFonts w:cs="Calibri"/>
                <w:szCs w:val="22"/>
              </w:rPr>
              <w:t>Ada kegiatan peninjauan RPS/Silabus secara berkala, yang dilakukan secara mandiri atau bersama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85%</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14.</w:t>
            </w:r>
          </w:p>
        </w:tc>
        <w:tc>
          <w:tcPr>
            <w:tcW w:w="4668" w:type="dxa"/>
            <w:vAlign w:val="center"/>
          </w:tcPr>
          <w:p w:rsidR="009F3E1D" w:rsidRDefault="009F3E1D" w:rsidP="009F0961">
            <w:pPr>
              <w:spacing w:after="0"/>
              <w:rPr>
                <w:rFonts w:cs="Calibri"/>
                <w:szCs w:val="22"/>
              </w:rPr>
            </w:pPr>
            <w:r>
              <w:rPr>
                <w:rFonts w:cs="Calibri"/>
                <w:szCs w:val="22"/>
              </w:rPr>
              <w:t>Muatan materi-materi dalam RPS/Silabus telah disesuaikan dengan perkembangan IPTEK</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91%</w:t>
            </w:r>
          </w:p>
        </w:tc>
      </w:tr>
      <w:tr w:rsidR="009F3E1D" w:rsidTr="009F3E1D">
        <w:tc>
          <w:tcPr>
            <w:tcW w:w="675" w:type="dxa"/>
          </w:tcPr>
          <w:p w:rsidR="009F3E1D" w:rsidRDefault="009F3E1D" w:rsidP="009F0961">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15.</w:t>
            </w:r>
          </w:p>
        </w:tc>
        <w:tc>
          <w:tcPr>
            <w:tcW w:w="4668" w:type="dxa"/>
            <w:vAlign w:val="center"/>
          </w:tcPr>
          <w:p w:rsidR="009F3E1D" w:rsidRDefault="009F3E1D" w:rsidP="009F0961">
            <w:pPr>
              <w:spacing w:after="0"/>
              <w:rPr>
                <w:rFonts w:cs="Calibri"/>
                <w:szCs w:val="22"/>
              </w:rPr>
            </w:pPr>
            <w:r>
              <w:rPr>
                <w:rFonts w:cs="Calibri"/>
                <w:szCs w:val="22"/>
              </w:rPr>
              <w:t>RPS/Silabus memuat timbal balik sebagai respon terhadap hasil evaluasi pembelajaran yang dilakukan secara berkala</w:t>
            </w:r>
          </w:p>
        </w:tc>
        <w:tc>
          <w:tcPr>
            <w:tcW w:w="2765" w:type="dxa"/>
            <w:vAlign w:val="bottom"/>
          </w:tcPr>
          <w:p w:rsidR="009F3E1D" w:rsidRDefault="009F3E1D" w:rsidP="009F0961">
            <w:pPr>
              <w:spacing w:after="0"/>
              <w:jc w:val="center"/>
              <w:rPr>
                <w:rFonts w:ascii="Cambria" w:hAnsi="Cambria" w:cs="Calibri"/>
                <w:color w:val="000000"/>
                <w:szCs w:val="22"/>
              </w:rPr>
            </w:pPr>
            <w:r>
              <w:rPr>
                <w:rFonts w:ascii="Cambria" w:hAnsi="Cambria" w:cs="Calibri"/>
                <w:color w:val="000000"/>
                <w:szCs w:val="22"/>
              </w:rPr>
              <w:t>84%</w:t>
            </w:r>
          </w:p>
        </w:tc>
      </w:tr>
    </w:tbl>
    <w:p w:rsidR="009F0961" w:rsidRDefault="009F0961" w:rsidP="009F3E1D">
      <w:pPr>
        <w:pStyle w:val="ListParagraph"/>
        <w:spacing w:after="0"/>
        <w:ind w:left="1418"/>
        <w:jc w:val="both"/>
        <w:rPr>
          <w:rFonts w:asciiTheme="majorHAnsi" w:hAnsiTheme="majorHAnsi"/>
          <w:sz w:val="24"/>
          <w:szCs w:val="24"/>
        </w:rPr>
      </w:pPr>
    </w:p>
    <w:p w:rsidR="009F0961" w:rsidRDefault="009F0961" w:rsidP="009F3E1D">
      <w:pPr>
        <w:pStyle w:val="ListParagraph"/>
        <w:spacing w:after="0"/>
        <w:ind w:left="1418"/>
        <w:jc w:val="both"/>
        <w:rPr>
          <w:rFonts w:asciiTheme="majorHAnsi" w:hAnsiTheme="majorHAnsi"/>
          <w:sz w:val="24"/>
          <w:szCs w:val="24"/>
        </w:rPr>
      </w:pPr>
    </w:p>
    <w:p w:rsidR="009F3E1D" w:rsidRPr="00E4266D" w:rsidRDefault="009F3E1D" w:rsidP="009B3CAB">
      <w:pPr>
        <w:pStyle w:val="ListParagraph"/>
        <w:numPr>
          <w:ilvl w:val="0"/>
          <w:numId w:val="22"/>
        </w:numPr>
        <w:spacing w:after="0"/>
        <w:ind w:left="1418" w:hanging="284"/>
        <w:jc w:val="both"/>
        <w:rPr>
          <w:rFonts w:asciiTheme="majorHAnsi" w:hAnsiTheme="majorHAnsi"/>
          <w:b/>
          <w:bCs/>
          <w:sz w:val="24"/>
          <w:szCs w:val="24"/>
        </w:rPr>
      </w:pPr>
      <w:r w:rsidRPr="00E4266D">
        <w:rPr>
          <w:rFonts w:asciiTheme="majorHAnsi" w:hAnsiTheme="majorHAnsi"/>
          <w:b/>
          <w:bCs/>
          <w:sz w:val="24"/>
          <w:szCs w:val="24"/>
        </w:rPr>
        <w:t>Kehadiran dosen pada perkuliahan di minggu pertama</w:t>
      </w:r>
    </w:p>
    <w:p w:rsidR="009F3E1D" w:rsidRPr="009F0961" w:rsidRDefault="009F3E1D" w:rsidP="009F0961">
      <w:pPr>
        <w:pStyle w:val="ListParagraph"/>
        <w:spacing w:before="120" w:after="120"/>
        <w:ind w:left="1418"/>
        <w:contextualSpacing w:val="0"/>
        <w:jc w:val="both"/>
        <w:rPr>
          <w:rFonts w:asciiTheme="majorHAnsi" w:hAnsiTheme="majorHAnsi"/>
          <w:sz w:val="24"/>
          <w:szCs w:val="24"/>
        </w:rPr>
      </w:pPr>
      <w:r>
        <w:rPr>
          <w:rFonts w:asciiTheme="majorHAnsi" w:hAnsiTheme="majorHAnsi"/>
          <w:sz w:val="24"/>
          <w:szCs w:val="24"/>
        </w:rPr>
        <w:t>Kondisi kehadiran dosen pada perkuliahan di minggu pertama di</w:t>
      </w:r>
      <w:r w:rsidR="009F0961">
        <w:rPr>
          <w:rFonts w:asciiTheme="majorHAnsi" w:hAnsiTheme="majorHAnsi"/>
          <w:sz w:val="24"/>
          <w:szCs w:val="24"/>
          <w:lang w:val="en-US"/>
        </w:rPr>
        <w:t xml:space="preserve"> FST</w:t>
      </w:r>
      <w:r w:rsidR="009F0961">
        <w:rPr>
          <w:rFonts w:asciiTheme="majorHAnsi" w:hAnsiTheme="majorHAnsi"/>
          <w:sz w:val="24"/>
          <w:szCs w:val="24"/>
        </w:rPr>
        <w:t>, adalah sebagai berikut:</w:t>
      </w:r>
    </w:p>
    <w:tbl>
      <w:tblPr>
        <w:tblStyle w:val="TableGrid"/>
        <w:tblW w:w="0" w:type="auto"/>
        <w:tblInd w:w="1134" w:type="dxa"/>
        <w:tblLook w:val="04A0" w:firstRow="1" w:lastRow="0" w:firstColumn="1" w:lastColumn="0" w:noHBand="0" w:noVBand="1"/>
      </w:tblPr>
      <w:tblGrid>
        <w:gridCol w:w="694"/>
        <w:gridCol w:w="3171"/>
        <w:gridCol w:w="1942"/>
      </w:tblGrid>
      <w:tr w:rsidR="009F3E1D" w:rsidRPr="009F0961" w:rsidTr="009F3E1D">
        <w:tc>
          <w:tcPr>
            <w:tcW w:w="817" w:type="dxa"/>
          </w:tcPr>
          <w:p w:rsidR="009F3E1D" w:rsidRPr="009F0961" w:rsidRDefault="009F3E1D" w:rsidP="009F0961">
            <w:pPr>
              <w:pStyle w:val="ListParagraph"/>
              <w:spacing w:before="120" w:after="0"/>
              <w:ind w:left="0"/>
              <w:contextualSpacing w:val="0"/>
              <w:jc w:val="center"/>
              <w:rPr>
                <w:rFonts w:asciiTheme="majorHAnsi" w:hAnsiTheme="majorHAnsi"/>
                <w:b/>
                <w:szCs w:val="22"/>
              </w:rPr>
            </w:pPr>
            <w:r w:rsidRPr="009F0961">
              <w:rPr>
                <w:rFonts w:asciiTheme="majorHAnsi" w:hAnsiTheme="majorHAnsi"/>
                <w:b/>
                <w:szCs w:val="22"/>
              </w:rPr>
              <w:t>No.</w:t>
            </w:r>
          </w:p>
        </w:tc>
        <w:tc>
          <w:tcPr>
            <w:tcW w:w="4585" w:type="dxa"/>
          </w:tcPr>
          <w:p w:rsidR="009F3E1D" w:rsidRPr="009F0961" w:rsidRDefault="009F3E1D" w:rsidP="009F0961">
            <w:pPr>
              <w:pStyle w:val="ListParagraph"/>
              <w:spacing w:before="120" w:after="0"/>
              <w:ind w:left="0"/>
              <w:contextualSpacing w:val="0"/>
              <w:jc w:val="center"/>
              <w:rPr>
                <w:rFonts w:asciiTheme="majorHAnsi" w:hAnsiTheme="majorHAnsi"/>
                <w:b/>
                <w:szCs w:val="22"/>
              </w:rPr>
            </w:pPr>
            <w:r w:rsidRPr="009F0961">
              <w:rPr>
                <w:rFonts w:asciiTheme="majorHAnsi" w:hAnsiTheme="majorHAnsi"/>
                <w:b/>
                <w:szCs w:val="22"/>
              </w:rPr>
              <w:t>Aspek</w:t>
            </w:r>
          </w:p>
        </w:tc>
        <w:tc>
          <w:tcPr>
            <w:tcW w:w="2706" w:type="dxa"/>
          </w:tcPr>
          <w:p w:rsidR="009F3E1D" w:rsidRPr="009F0961" w:rsidRDefault="009F3E1D" w:rsidP="009F0961">
            <w:pPr>
              <w:pStyle w:val="ListParagraph"/>
              <w:spacing w:before="120" w:after="0"/>
              <w:ind w:left="0"/>
              <w:contextualSpacing w:val="0"/>
              <w:jc w:val="center"/>
              <w:rPr>
                <w:rFonts w:asciiTheme="majorHAnsi" w:hAnsiTheme="majorHAnsi"/>
                <w:b/>
                <w:szCs w:val="22"/>
              </w:rPr>
            </w:pPr>
            <w:r w:rsidRPr="009F0961">
              <w:rPr>
                <w:rFonts w:asciiTheme="majorHAnsi" w:hAnsiTheme="majorHAnsi"/>
                <w:b/>
                <w:szCs w:val="22"/>
              </w:rPr>
              <w:t>Hasil</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1.</w:t>
            </w:r>
          </w:p>
        </w:tc>
        <w:tc>
          <w:tcPr>
            <w:tcW w:w="4585"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Total tatap muka/kelas</w:t>
            </w:r>
          </w:p>
        </w:tc>
        <w:tc>
          <w:tcPr>
            <w:tcW w:w="2706"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506</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2.</w:t>
            </w:r>
          </w:p>
        </w:tc>
        <w:tc>
          <w:tcPr>
            <w:tcW w:w="4585" w:type="dxa"/>
            <w:vAlign w:val="bottom"/>
          </w:tcPr>
          <w:p w:rsidR="009F3E1D" w:rsidRPr="009F0961" w:rsidRDefault="009F3E1D" w:rsidP="009F0961">
            <w:pPr>
              <w:spacing w:after="0"/>
              <w:rPr>
                <w:rFonts w:asciiTheme="majorHAnsi" w:hAnsiTheme="majorHAnsi" w:cs="Arial"/>
                <w:szCs w:val="22"/>
              </w:rPr>
            </w:pPr>
            <w:r w:rsidRPr="009F0961">
              <w:rPr>
                <w:rFonts w:asciiTheme="majorHAnsi" w:hAnsiTheme="majorHAnsi" w:cs="Arial"/>
                <w:szCs w:val="22"/>
              </w:rPr>
              <w:t>Kuliah minggu pertama belum masuk</w:t>
            </w:r>
          </w:p>
        </w:tc>
        <w:tc>
          <w:tcPr>
            <w:tcW w:w="2706"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82 (16,2%)</w:t>
            </w:r>
          </w:p>
        </w:tc>
      </w:tr>
      <w:tr w:rsidR="009F3E1D" w:rsidRPr="009F0961" w:rsidTr="009F3E1D">
        <w:tc>
          <w:tcPr>
            <w:tcW w:w="817"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3.</w:t>
            </w:r>
          </w:p>
        </w:tc>
        <w:tc>
          <w:tcPr>
            <w:tcW w:w="4585" w:type="dxa"/>
            <w:vAlign w:val="bottom"/>
          </w:tcPr>
          <w:p w:rsidR="009F3E1D" w:rsidRPr="009F0961" w:rsidRDefault="009F3E1D" w:rsidP="009F0961">
            <w:pPr>
              <w:spacing w:after="0"/>
              <w:rPr>
                <w:rFonts w:asciiTheme="majorHAnsi" w:hAnsiTheme="majorHAnsi" w:cs="Arial"/>
                <w:szCs w:val="22"/>
              </w:rPr>
            </w:pPr>
            <w:r w:rsidRPr="009F0961">
              <w:rPr>
                <w:rFonts w:asciiTheme="majorHAnsi" w:hAnsiTheme="majorHAnsi" w:cs="Arial"/>
                <w:szCs w:val="22"/>
              </w:rPr>
              <w:t>Kuliah minggu pertama masuk</w:t>
            </w:r>
          </w:p>
        </w:tc>
        <w:tc>
          <w:tcPr>
            <w:tcW w:w="2706" w:type="dxa"/>
          </w:tcPr>
          <w:p w:rsidR="009F3E1D" w:rsidRPr="009F0961" w:rsidRDefault="009F3E1D" w:rsidP="009F0961">
            <w:pPr>
              <w:pStyle w:val="ListParagraph"/>
              <w:spacing w:before="120" w:after="0"/>
              <w:ind w:left="0"/>
              <w:contextualSpacing w:val="0"/>
              <w:jc w:val="both"/>
              <w:rPr>
                <w:rFonts w:asciiTheme="majorHAnsi" w:hAnsiTheme="majorHAnsi"/>
                <w:szCs w:val="22"/>
              </w:rPr>
            </w:pPr>
            <w:r w:rsidRPr="009F0961">
              <w:rPr>
                <w:rFonts w:asciiTheme="majorHAnsi" w:hAnsiTheme="majorHAnsi"/>
                <w:szCs w:val="22"/>
              </w:rPr>
              <w:t>424 (83,8%)</w:t>
            </w:r>
          </w:p>
        </w:tc>
      </w:tr>
    </w:tbl>
    <w:p w:rsidR="009F3E1D" w:rsidRPr="00E4266D" w:rsidRDefault="009F3E1D" w:rsidP="009F3E1D">
      <w:pPr>
        <w:pStyle w:val="ListParagraph"/>
        <w:spacing w:after="0"/>
        <w:ind w:left="1418"/>
        <w:jc w:val="both"/>
        <w:rPr>
          <w:rFonts w:asciiTheme="majorHAnsi" w:hAnsiTheme="majorHAnsi"/>
          <w:sz w:val="24"/>
          <w:szCs w:val="24"/>
        </w:rPr>
      </w:pPr>
    </w:p>
    <w:p w:rsidR="009F3E1D" w:rsidRDefault="009F3E1D" w:rsidP="009F3E1D">
      <w:pPr>
        <w:pStyle w:val="ListParagraph"/>
        <w:spacing w:after="120"/>
        <w:ind w:left="1134"/>
        <w:contextualSpacing w:val="0"/>
        <w:jc w:val="both"/>
        <w:rPr>
          <w:rFonts w:asciiTheme="majorHAnsi" w:hAnsiTheme="majorHAnsi"/>
          <w:sz w:val="24"/>
          <w:szCs w:val="24"/>
        </w:rPr>
      </w:pPr>
      <w:r>
        <w:rPr>
          <w:rFonts w:asciiTheme="majorHAnsi" w:hAnsiTheme="majorHAnsi"/>
          <w:sz w:val="24"/>
          <w:szCs w:val="24"/>
        </w:rPr>
        <w:t>Selain itu, terdapat perkuliahan Bahasa yang diselenggarakan oleh Pusat pengembangan Bahasa di gedung PPB, yaitu sebanyak 19 kelas. Kondisi saat perkuliahan di minggu pertama yang tidak masuk ada 2 kelas, dan yang masuk sebanyak 17 kelas.</w:t>
      </w:r>
    </w:p>
    <w:p w:rsidR="009F3E1D" w:rsidRDefault="009F3E1D" w:rsidP="009F3E1D">
      <w:pPr>
        <w:pStyle w:val="ListParagraph"/>
        <w:spacing w:after="120"/>
        <w:ind w:left="1134"/>
        <w:contextualSpacing w:val="0"/>
        <w:jc w:val="both"/>
        <w:rPr>
          <w:rFonts w:asciiTheme="majorHAnsi" w:hAnsiTheme="majorHAnsi"/>
          <w:sz w:val="24"/>
          <w:szCs w:val="24"/>
        </w:rPr>
      </w:pPr>
      <w:r>
        <w:rPr>
          <w:rFonts w:asciiTheme="majorHAnsi" w:hAnsiTheme="majorHAnsi"/>
          <w:sz w:val="24"/>
          <w:szCs w:val="24"/>
        </w:rPr>
        <w:t>Sebenarnya masih ada lagi yang perlu disertakan dalam laporan ini, yaitu perkuliahan yang ada di program pascasarjana. Oleh karena hingga laporan ini disusun belum ada laporan, maka untuk itu tidak bisa dilaporkan.</w:t>
      </w:r>
    </w:p>
    <w:p w:rsidR="009F3E1D" w:rsidRDefault="009F3E1D" w:rsidP="009F3E1D">
      <w:pPr>
        <w:pStyle w:val="ListParagraph"/>
        <w:spacing w:after="120"/>
        <w:ind w:left="1418"/>
        <w:contextualSpacing w:val="0"/>
        <w:jc w:val="both"/>
        <w:rPr>
          <w:rFonts w:asciiTheme="majorHAnsi" w:hAnsiTheme="majorHAnsi"/>
          <w:sz w:val="24"/>
          <w:szCs w:val="24"/>
        </w:rPr>
      </w:pPr>
    </w:p>
    <w:p w:rsidR="009F3E1D" w:rsidRDefault="009F3E1D" w:rsidP="009F3E1D">
      <w:pPr>
        <w:pStyle w:val="ListParagraph"/>
        <w:spacing w:after="120"/>
        <w:ind w:left="1418"/>
        <w:contextualSpacing w:val="0"/>
        <w:jc w:val="both"/>
        <w:rPr>
          <w:rFonts w:asciiTheme="majorHAnsi" w:hAnsiTheme="majorHAnsi"/>
          <w:sz w:val="24"/>
          <w:szCs w:val="24"/>
        </w:rPr>
      </w:pPr>
    </w:p>
    <w:p w:rsidR="0062351B" w:rsidRPr="007E6C6E" w:rsidRDefault="0062351B" w:rsidP="007E6C6E">
      <w:pPr>
        <w:spacing w:after="120"/>
        <w:jc w:val="both"/>
        <w:rPr>
          <w:rFonts w:asciiTheme="majorHAnsi" w:hAnsiTheme="majorHAnsi"/>
          <w:sz w:val="24"/>
          <w:szCs w:val="24"/>
        </w:rPr>
      </w:pPr>
    </w:p>
    <w:p w:rsidR="009F3E1D" w:rsidRPr="00073616" w:rsidRDefault="009F3E1D" w:rsidP="009F3E1D">
      <w:pPr>
        <w:pStyle w:val="ListParagraph"/>
        <w:spacing w:after="0" w:line="360" w:lineRule="auto"/>
        <w:ind w:left="0"/>
        <w:jc w:val="center"/>
        <w:rPr>
          <w:rFonts w:asciiTheme="majorHAnsi" w:hAnsiTheme="majorHAnsi"/>
          <w:b/>
          <w:bCs/>
          <w:sz w:val="28"/>
          <w:szCs w:val="28"/>
        </w:rPr>
      </w:pPr>
      <w:r w:rsidRPr="00073616">
        <w:rPr>
          <w:rFonts w:asciiTheme="majorHAnsi" w:hAnsiTheme="majorHAnsi"/>
          <w:b/>
          <w:bCs/>
          <w:sz w:val="28"/>
          <w:szCs w:val="28"/>
        </w:rPr>
        <w:t>BAB III</w:t>
      </w:r>
    </w:p>
    <w:p w:rsidR="009F3E1D" w:rsidRPr="00073616" w:rsidRDefault="009F3E1D" w:rsidP="009F3E1D">
      <w:pPr>
        <w:pStyle w:val="ListParagraph"/>
        <w:spacing w:after="0" w:line="360" w:lineRule="auto"/>
        <w:ind w:left="0"/>
        <w:jc w:val="center"/>
        <w:rPr>
          <w:rFonts w:asciiTheme="majorHAnsi" w:hAnsiTheme="majorHAnsi"/>
          <w:b/>
          <w:bCs/>
          <w:sz w:val="28"/>
          <w:szCs w:val="28"/>
        </w:rPr>
      </w:pPr>
      <w:r w:rsidRPr="00073616">
        <w:rPr>
          <w:rFonts w:asciiTheme="majorHAnsi" w:hAnsiTheme="majorHAnsi"/>
          <w:b/>
          <w:bCs/>
          <w:sz w:val="28"/>
          <w:szCs w:val="28"/>
        </w:rPr>
        <w:t>PENUTUP</w:t>
      </w:r>
    </w:p>
    <w:p w:rsidR="009F3E1D" w:rsidRDefault="009F3E1D" w:rsidP="009F3E1D">
      <w:pPr>
        <w:pStyle w:val="ListParagraph"/>
        <w:spacing w:after="0"/>
        <w:ind w:left="426"/>
        <w:jc w:val="center"/>
        <w:rPr>
          <w:rFonts w:asciiTheme="majorHAnsi" w:hAnsiTheme="majorHAnsi"/>
          <w:sz w:val="24"/>
          <w:szCs w:val="24"/>
        </w:rPr>
      </w:pPr>
    </w:p>
    <w:p w:rsidR="009F3E1D" w:rsidRPr="00073616" w:rsidRDefault="009F3E1D" w:rsidP="009F3E1D">
      <w:pPr>
        <w:pStyle w:val="ListParagraph"/>
        <w:spacing w:after="0"/>
        <w:ind w:left="426"/>
        <w:jc w:val="both"/>
        <w:rPr>
          <w:rFonts w:asciiTheme="majorHAnsi" w:hAnsiTheme="majorHAnsi"/>
          <w:b/>
          <w:sz w:val="24"/>
          <w:szCs w:val="24"/>
        </w:rPr>
      </w:pPr>
    </w:p>
    <w:p w:rsidR="009F3E1D" w:rsidRDefault="009F3E1D" w:rsidP="009B3CAB">
      <w:pPr>
        <w:pStyle w:val="ListParagraph"/>
        <w:numPr>
          <w:ilvl w:val="0"/>
          <w:numId w:val="4"/>
        </w:numPr>
        <w:spacing w:after="0"/>
        <w:ind w:left="426" w:hanging="426"/>
        <w:jc w:val="both"/>
        <w:rPr>
          <w:rFonts w:asciiTheme="majorHAnsi" w:hAnsiTheme="majorHAnsi"/>
          <w:b/>
          <w:sz w:val="24"/>
          <w:szCs w:val="24"/>
        </w:rPr>
      </w:pPr>
      <w:r w:rsidRPr="00073616">
        <w:rPr>
          <w:rFonts w:asciiTheme="majorHAnsi" w:hAnsiTheme="majorHAnsi"/>
          <w:b/>
          <w:sz w:val="24"/>
          <w:szCs w:val="24"/>
        </w:rPr>
        <w:t xml:space="preserve">Kesimpulan </w:t>
      </w:r>
    </w:p>
    <w:p w:rsidR="009F3E1D" w:rsidRPr="00073616" w:rsidRDefault="009F3E1D" w:rsidP="009F3E1D">
      <w:pPr>
        <w:pStyle w:val="ListParagraph"/>
        <w:spacing w:after="0"/>
        <w:ind w:left="426"/>
        <w:jc w:val="both"/>
        <w:rPr>
          <w:rFonts w:asciiTheme="majorHAnsi" w:hAnsiTheme="majorHAnsi"/>
          <w:b/>
          <w:sz w:val="24"/>
          <w:szCs w:val="24"/>
        </w:rPr>
      </w:pPr>
    </w:p>
    <w:p w:rsidR="009F3E1D" w:rsidRPr="009F0961" w:rsidRDefault="009F3E1D" w:rsidP="009F3E1D">
      <w:pPr>
        <w:pStyle w:val="ListParagraph"/>
        <w:spacing w:after="0"/>
        <w:ind w:left="426"/>
        <w:jc w:val="both"/>
        <w:rPr>
          <w:rFonts w:cstheme="minorHAnsi"/>
          <w:sz w:val="24"/>
          <w:szCs w:val="24"/>
        </w:rPr>
      </w:pPr>
      <w:r w:rsidRPr="009F0961">
        <w:rPr>
          <w:rFonts w:cstheme="minorHAnsi"/>
          <w:sz w:val="24"/>
          <w:szCs w:val="24"/>
        </w:rPr>
        <w:t>Kegiatan monitoring dan evaluasi Akademik Semester Genap Tahun Akademik 2017/20178 ini berjalan sesuai jadwal. Secara umum, kesimpulan hasil monev dapat disampaikan sebagai sebagai berikut:</w:t>
      </w:r>
    </w:p>
    <w:p w:rsidR="009F3E1D" w:rsidRPr="009F0961" w:rsidRDefault="009F3E1D" w:rsidP="009B3CAB">
      <w:pPr>
        <w:pStyle w:val="ListParagraph"/>
        <w:numPr>
          <w:ilvl w:val="0"/>
          <w:numId w:val="12"/>
        </w:numPr>
        <w:spacing w:after="0"/>
        <w:ind w:left="709" w:hanging="283"/>
        <w:jc w:val="both"/>
        <w:rPr>
          <w:rFonts w:cstheme="minorHAnsi"/>
          <w:sz w:val="24"/>
          <w:szCs w:val="24"/>
        </w:rPr>
      </w:pPr>
      <w:r w:rsidRPr="009F0961">
        <w:rPr>
          <w:rFonts w:cstheme="minorHAnsi"/>
          <w:sz w:val="24"/>
          <w:szCs w:val="24"/>
        </w:rPr>
        <w:t xml:space="preserve">Kondisi kesiapan sarpras pendukung pelaksanaan kegiatan perkuliahan, digambarkan melalui dua variabel, yaitu </w:t>
      </w:r>
      <w:r w:rsidRPr="009F0961">
        <w:rPr>
          <w:rFonts w:cstheme="minorHAnsi"/>
          <w:i/>
          <w:iCs/>
          <w:sz w:val="24"/>
          <w:szCs w:val="24"/>
        </w:rPr>
        <w:t>Kenyamanan Ruang Kuliah</w:t>
      </w:r>
      <w:r w:rsidRPr="009F0961">
        <w:rPr>
          <w:rFonts w:cstheme="minorHAnsi"/>
          <w:sz w:val="24"/>
          <w:szCs w:val="24"/>
        </w:rPr>
        <w:t xml:space="preserve"> dan </w:t>
      </w:r>
      <w:r w:rsidRPr="009F0961">
        <w:rPr>
          <w:rFonts w:cstheme="minorHAnsi"/>
          <w:i/>
          <w:iCs/>
          <w:sz w:val="24"/>
          <w:szCs w:val="24"/>
        </w:rPr>
        <w:t>Kelengkapan Fasilitas Sarpras Ruang kuliah</w:t>
      </w:r>
      <w:r w:rsidRPr="009F0961">
        <w:rPr>
          <w:rFonts w:cstheme="minorHAnsi"/>
          <w:sz w:val="24"/>
          <w:szCs w:val="24"/>
        </w:rPr>
        <w:t xml:space="preserve">. Total ruang kelas yang dipakai untuk kegiatan perkuliahan sebanyak 169 ruang.  </w:t>
      </w:r>
    </w:p>
    <w:p w:rsidR="009F3E1D" w:rsidRPr="009F0961" w:rsidRDefault="009F3E1D" w:rsidP="009F3E1D">
      <w:pPr>
        <w:spacing w:after="0"/>
        <w:ind w:left="709"/>
        <w:jc w:val="both"/>
        <w:rPr>
          <w:rFonts w:eastAsia="Times New Roman" w:cstheme="minorHAnsi"/>
          <w:color w:val="000000"/>
          <w:sz w:val="24"/>
          <w:szCs w:val="24"/>
        </w:rPr>
      </w:pPr>
      <w:r w:rsidRPr="009F0961">
        <w:rPr>
          <w:rFonts w:cstheme="minorHAnsi"/>
          <w:sz w:val="24"/>
          <w:szCs w:val="24"/>
        </w:rPr>
        <w:t xml:space="preserve">Untuk aspek </w:t>
      </w:r>
      <w:r w:rsidRPr="009F0961">
        <w:rPr>
          <w:rFonts w:cstheme="minorHAnsi"/>
          <w:i/>
          <w:iCs/>
          <w:sz w:val="24"/>
          <w:szCs w:val="24"/>
        </w:rPr>
        <w:t>Kenyamanan Ruang Kuliah</w:t>
      </w:r>
      <w:r w:rsidRPr="009F0961">
        <w:rPr>
          <w:rFonts w:cstheme="minorHAnsi"/>
          <w:sz w:val="24"/>
          <w:szCs w:val="24"/>
        </w:rPr>
        <w:t xml:space="preserve">, dapat disimpulkan bahwa kondisi ruang kelas secara umum berada pada kondisi masih </w:t>
      </w:r>
      <w:r w:rsidRPr="009F0961">
        <w:rPr>
          <w:rFonts w:cstheme="minorHAnsi"/>
          <w:b/>
          <w:bCs/>
          <w:i/>
          <w:iCs/>
          <w:sz w:val="24"/>
          <w:szCs w:val="24"/>
        </w:rPr>
        <w:t>kurang nyaman</w:t>
      </w:r>
      <w:r w:rsidRPr="009F0961">
        <w:rPr>
          <w:rFonts w:cstheme="minorHAnsi"/>
          <w:sz w:val="24"/>
          <w:szCs w:val="24"/>
        </w:rPr>
        <w:t xml:space="preserve"> (yakni pada interval prosentase antara 34 - 66). Baru terdapat tiga aspek yang berada pada kondisi </w:t>
      </w:r>
      <w:r w:rsidRPr="009F0961">
        <w:rPr>
          <w:rFonts w:cstheme="minorHAnsi"/>
          <w:b/>
          <w:bCs/>
          <w:i/>
          <w:iCs/>
          <w:sz w:val="24"/>
          <w:szCs w:val="24"/>
        </w:rPr>
        <w:t>nyaman</w:t>
      </w:r>
      <w:r w:rsidRPr="009F0961">
        <w:rPr>
          <w:rFonts w:cstheme="minorHAnsi"/>
          <w:b/>
          <w:bCs/>
          <w:sz w:val="24"/>
          <w:szCs w:val="24"/>
        </w:rPr>
        <w:t xml:space="preserve"> </w:t>
      </w:r>
      <w:r w:rsidRPr="009F0961">
        <w:rPr>
          <w:rFonts w:cstheme="minorHAnsi"/>
          <w:sz w:val="24"/>
          <w:szCs w:val="24"/>
        </w:rPr>
        <w:t xml:space="preserve">(interval prosentase 67 – 100), yaitu </w:t>
      </w:r>
      <w:r w:rsidRPr="009F0961">
        <w:rPr>
          <w:rFonts w:eastAsia="Times New Roman" w:cstheme="minorHAnsi"/>
          <w:color w:val="000000"/>
          <w:sz w:val="24"/>
          <w:szCs w:val="24"/>
        </w:rPr>
        <w:t>Pencahayaan dalam ruang kelas (72 %), Kondisi kursi belajar (75,7 %), dan kondisi Jumlah mahasiswa dalam ruang (72,6 %).</w:t>
      </w:r>
    </w:p>
    <w:p w:rsidR="009F3E1D" w:rsidRPr="009F0961" w:rsidRDefault="009F3E1D" w:rsidP="009F3E1D">
      <w:pPr>
        <w:spacing w:after="0"/>
        <w:ind w:left="709"/>
        <w:jc w:val="both"/>
        <w:rPr>
          <w:rFonts w:cstheme="minorHAnsi"/>
          <w:sz w:val="24"/>
          <w:szCs w:val="24"/>
        </w:rPr>
      </w:pPr>
      <w:r w:rsidRPr="009F0961">
        <w:rPr>
          <w:rFonts w:cstheme="minorHAnsi"/>
          <w:sz w:val="24"/>
          <w:szCs w:val="24"/>
        </w:rPr>
        <w:t xml:space="preserve">Adapun kondisi </w:t>
      </w:r>
      <w:r w:rsidRPr="009F0961">
        <w:rPr>
          <w:rFonts w:cstheme="minorHAnsi"/>
          <w:i/>
          <w:iCs/>
          <w:sz w:val="24"/>
          <w:szCs w:val="24"/>
        </w:rPr>
        <w:t>kelengkapan fasilitas sarana dan prasarana</w:t>
      </w:r>
      <w:r w:rsidRPr="009F0961">
        <w:rPr>
          <w:rFonts w:cstheme="minorHAnsi"/>
          <w:sz w:val="24"/>
          <w:szCs w:val="24"/>
        </w:rPr>
        <w:t xml:space="preserve"> di ruang kelas, dapat disimpulkan bahwa mayoritas sarana dan prasarana yang dibutuhkan dalam ruang perkuliahan masuk kategori </w:t>
      </w:r>
      <w:r w:rsidRPr="009F0961">
        <w:rPr>
          <w:rFonts w:cstheme="minorHAnsi"/>
          <w:b/>
          <w:bCs/>
          <w:i/>
          <w:iCs/>
          <w:sz w:val="24"/>
          <w:szCs w:val="24"/>
        </w:rPr>
        <w:t>lengkap</w:t>
      </w:r>
      <w:r w:rsidRPr="009F0961">
        <w:rPr>
          <w:rFonts w:cstheme="minorHAnsi"/>
          <w:sz w:val="24"/>
          <w:szCs w:val="24"/>
        </w:rPr>
        <w:t xml:space="preserve"> (berada pada interval prosentase 67 – 100). Hanya ada satu aspek yang berada pada kategori cukup, yaitu </w:t>
      </w:r>
      <w:r w:rsidRPr="009F0961">
        <w:rPr>
          <w:rFonts w:cstheme="minorHAnsi"/>
          <w:b/>
          <w:bCs/>
          <w:sz w:val="24"/>
          <w:szCs w:val="24"/>
        </w:rPr>
        <w:t xml:space="preserve">pendingin ruang </w:t>
      </w:r>
      <w:r w:rsidRPr="009F0961">
        <w:rPr>
          <w:rFonts w:cstheme="minorHAnsi"/>
          <w:sz w:val="24"/>
          <w:szCs w:val="24"/>
        </w:rPr>
        <w:t>(50,9 %).</w:t>
      </w:r>
    </w:p>
    <w:p w:rsidR="009F3E1D" w:rsidRPr="009F0961" w:rsidRDefault="009F3E1D" w:rsidP="009B3CAB">
      <w:pPr>
        <w:pStyle w:val="ListParagraph"/>
        <w:numPr>
          <w:ilvl w:val="0"/>
          <w:numId w:val="12"/>
        </w:numPr>
        <w:spacing w:after="0"/>
        <w:ind w:left="709" w:hanging="283"/>
        <w:jc w:val="both"/>
        <w:rPr>
          <w:rFonts w:cstheme="minorHAnsi"/>
          <w:sz w:val="24"/>
          <w:szCs w:val="24"/>
        </w:rPr>
      </w:pPr>
      <w:r w:rsidRPr="009F0961">
        <w:rPr>
          <w:rFonts w:cstheme="minorHAnsi"/>
          <w:sz w:val="24"/>
          <w:szCs w:val="24"/>
        </w:rPr>
        <w:t xml:space="preserve">Kondisi kesiapan dosen dalam melaksanakan perkuliahan. Ditentukan melalui dua aspek, yaitu </w:t>
      </w:r>
      <w:r w:rsidRPr="009F0961">
        <w:rPr>
          <w:rFonts w:cstheme="minorHAnsi"/>
          <w:i/>
          <w:iCs/>
          <w:sz w:val="24"/>
          <w:szCs w:val="24"/>
        </w:rPr>
        <w:t>struktur</w:t>
      </w:r>
      <w:r w:rsidRPr="009F0961">
        <w:rPr>
          <w:rFonts w:cstheme="minorHAnsi"/>
          <w:sz w:val="24"/>
          <w:szCs w:val="24"/>
        </w:rPr>
        <w:t xml:space="preserve"> RPS dan </w:t>
      </w:r>
      <w:r w:rsidRPr="009F0961">
        <w:rPr>
          <w:rFonts w:cstheme="minorHAnsi"/>
          <w:i/>
          <w:iCs/>
          <w:sz w:val="24"/>
          <w:szCs w:val="24"/>
        </w:rPr>
        <w:t>konten</w:t>
      </w:r>
      <w:r w:rsidRPr="009F0961">
        <w:rPr>
          <w:rFonts w:cstheme="minorHAnsi"/>
          <w:sz w:val="24"/>
          <w:szCs w:val="24"/>
        </w:rPr>
        <w:t xml:space="preserve"> RPS. Data terkait dengan hal ini tidak maksimal, yakni dari 45 program studi yang harus dimonev, hanya ada 25 prodi yang termonev. Karena itu, hasil monev terkait kesiapan dosen dalam melaksanakan perkuliahan secara umum </w:t>
      </w:r>
      <w:r w:rsidRPr="009F0961">
        <w:rPr>
          <w:rFonts w:cstheme="minorHAnsi"/>
          <w:i/>
          <w:iCs/>
          <w:sz w:val="24"/>
          <w:szCs w:val="24"/>
        </w:rPr>
        <w:t>tidak bisa maksimal</w:t>
      </w:r>
      <w:r w:rsidRPr="009F0961">
        <w:rPr>
          <w:rFonts w:cstheme="minorHAnsi"/>
          <w:sz w:val="24"/>
          <w:szCs w:val="24"/>
        </w:rPr>
        <w:t>.</w:t>
      </w:r>
    </w:p>
    <w:p w:rsidR="009F3E1D" w:rsidRPr="009F0961" w:rsidRDefault="009F3E1D" w:rsidP="009B3CAB">
      <w:pPr>
        <w:pStyle w:val="ListParagraph"/>
        <w:numPr>
          <w:ilvl w:val="0"/>
          <w:numId w:val="12"/>
        </w:numPr>
        <w:spacing w:after="0"/>
        <w:ind w:left="709" w:hanging="283"/>
        <w:jc w:val="both"/>
        <w:rPr>
          <w:rFonts w:cstheme="minorHAnsi"/>
          <w:sz w:val="24"/>
          <w:szCs w:val="24"/>
        </w:rPr>
      </w:pPr>
      <w:r w:rsidRPr="009F0961">
        <w:rPr>
          <w:rFonts w:cstheme="minorHAnsi"/>
          <w:sz w:val="24"/>
          <w:szCs w:val="24"/>
        </w:rPr>
        <w:t>Adapun kondisi Kehadiran dosen pada perkuliahan di minggu pertama, secara umum masih berada pada kategori baik (berada pada interval 67 – 100 persen), namun demikian prosentasi dosen yang tidak masuk masih lebih dari 10 persen (19,4%).</w:t>
      </w:r>
    </w:p>
    <w:p w:rsidR="009F3E1D" w:rsidRPr="009F0961" w:rsidRDefault="009F3E1D" w:rsidP="009F3E1D">
      <w:pPr>
        <w:pStyle w:val="ListParagraph"/>
        <w:spacing w:after="0"/>
        <w:ind w:left="709"/>
        <w:jc w:val="both"/>
        <w:rPr>
          <w:rFonts w:cstheme="minorHAnsi"/>
          <w:b/>
          <w:sz w:val="24"/>
          <w:szCs w:val="24"/>
        </w:rPr>
      </w:pPr>
    </w:p>
    <w:p w:rsidR="009F3E1D" w:rsidRPr="009F0961" w:rsidRDefault="009F3E1D" w:rsidP="009B3CAB">
      <w:pPr>
        <w:pStyle w:val="ListParagraph"/>
        <w:numPr>
          <w:ilvl w:val="0"/>
          <w:numId w:val="4"/>
        </w:numPr>
        <w:spacing w:after="0"/>
        <w:ind w:left="426" w:hanging="426"/>
        <w:jc w:val="both"/>
        <w:rPr>
          <w:rFonts w:cstheme="minorHAnsi"/>
          <w:b/>
          <w:sz w:val="24"/>
          <w:szCs w:val="24"/>
        </w:rPr>
      </w:pPr>
      <w:r w:rsidRPr="009F0961">
        <w:rPr>
          <w:rFonts w:cstheme="minorHAnsi"/>
          <w:b/>
          <w:sz w:val="24"/>
          <w:szCs w:val="24"/>
        </w:rPr>
        <w:t>Rekomendasi</w:t>
      </w:r>
    </w:p>
    <w:p w:rsidR="009F3E1D" w:rsidRPr="009F0961" w:rsidRDefault="009F3E1D" w:rsidP="009F3E1D">
      <w:pPr>
        <w:pStyle w:val="ListParagraph"/>
        <w:spacing w:after="0"/>
        <w:ind w:left="426"/>
        <w:jc w:val="both"/>
        <w:rPr>
          <w:rFonts w:cstheme="minorHAnsi"/>
          <w:b/>
          <w:sz w:val="24"/>
          <w:szCs w:val="24"/>
        </w:rPr>
      </w:pPr>
    </w:p>
    <w:p w:rsidR="009F3E1D" w:rsidRPr="009F0961" w:rsidRDefault="009F3E1D" w:rsidP="009F3E1D">
      <w:pPr>
        <w:pStyle w:val="ListParagraph"/>
        <w:spacing w:after="0"/>
        <w:ind w:left="426"/>
        <w:jc w:val="both"/>
        <w:rPr>
          <w:rFonts w:cstheme="minorHAnsi"/>
          <w:sz w:val="24"/>
          <w:szCs w:val="24"/>
        </w:rPr>
      </w:pPr>
      <w:r w:rsidRPr="009F0961">
        <w:rPr>
          <w:rFonts w:cstheme="minorHAnsi"/>
          <w:sz w:val="24"/>
          <w:szCs w:val="24"/>
        </w:rPr>
        <w:t>Berdasarkan simpulan hasil monev, direkomendasikan beberapa hal berikut;</w:t>
      </w:r>
    </w:p>
    <w:p w:rsidR="009F3E1D" w:rsidRPr="009F0961" w:rsidRDefault="009F3E1D" w:rsidP="009B3CAB">
      <w:pPr>
        <w:pStyle w:val="ListParagraph"/>
        <w:numPr>
          <w:ilvl w:val="0"/>
          <w:numId w:val="13"/>
        </w:numPr>
        <w:spacing w:after="0"/>
        <w:ind w:left="851" w:hanging="425"/>
        <w:jc w:val="both"/>
        <w:rPr>
          <w:rFonts w:cstheme="minorHAnsi"/>
          <w:sz w:val="24"/>
          <w:szCs w:val="24"/>
        </w:rPr>
      </w:pPr>
      <w:r w:rsidRPr="009F0961">
        <w:rPr>
          <w:rFonts w:cstheme="minorHAnsi"/>
          <w:sz w:val="24"/>
          <w:szCs w:val="24"/>
        </w:rPr>
        <w:t xml:space="preserve">Perlu memaksimalkan fungsi dan peran tim GKM dan GPM untuk melakukan proses monev kegiatan akademik secara rutin. Jika perlu dibentuk tim panitian </w:t>
      </w:r>
      <w:r w:rsidRPr="009F0961">
        <w:rPr>
          <w:rFonts w:cstheme="minorHAnsi"/>
          <w:i/>
          <w:iCs/>
          <w:sz w:val="24"/>
          <w:szCs w:val="24"/>
        </w:rPr>
        <w:t>ad hoc</w:t>
      </w:r>
      <w:r w:rsidRPr="009F0961">
        <w:rPr>
          <w:rFonts w:cstheme="minorHAnsi"/>
          <w:sz w:val="24"/>
          <w:szCs w:val="24"/>
        </w:rPr>
        <w:t xml:space="preserve"> untuk membantu kerja-kerja monev oleh GKM dan GPM.</w:t>
      </w:r>
    </w:p>
    <w:p w:rsidR="009F3E1D" w:rsidRPr="009F0961" w:rsidRDefault="009F3E1D" w:rsidP="009B3CAB">
      <w:pPr>
        <w:pStyle w:val="ListParagraph"/>
        <w:numPr>
          <w:ilvl w:val="0"/>
          <w:numId w:val="13"/>
        </w:numPr>
        <w:spacing w:after="0"/>
        <w:ind w:left="851" w:hanging="425"/>
        <w:jc w:val="both"/>
        <w:rPr>
          <w:rFonts w:cstheme="minorHAnsi"/>
          <w:sz w:val="24"/>
          <w:szCs w:val="24"/>
        </w:rPr>
      </w:pPr>
      <w:r w:rsidRPr="009F0961">
        <w:rPr>
          <w:rFonts w:cstheme="minorHAnsi"/>
          <w:sz w:val="24"/>
          <w:szCs w:val="24"/>
        </w:rPr>
        <w:t>Beberapa kondisi perlu mendapatkan tindak lanjut perbaikan dari pimpinan masing-masing unit. Jika hal tersebut belum juga terwujud, maka perlu dibawa ke jenjang Rapat Tinjauan Manajemen (RTM).</w:t>
      </w:r>
    </w:p>
    <w:p w:rsidR="009F3E1D" w:rsidRPr="009F0961" w:rsidRDefault="009F3E1D" w:rsidP="009B3CAB">
      <w:pPr>
        <w:pStyle w:val="ListParagraph"/>
        <w:numPr>
          <w:ilvl w:val="0"/>
          <w:numId w:val="13"/>
        </w:numPr>
        <w:spacing w:after="0"/>
        <w:ind w:left="851" w:hanging="425"/>
        <w:jc w:val="both"/>
        <w:rPr>
          <w:rFonts w:cstheme="minorHAnsi"/>
          <w:sz w:val="24"/>
          <w:szCs w:val="24"/>
        </w:rPr>
      </w:pPr>
      <w:r w:rsidRPr="009F0961">
        <w:rPr>
          <w:rFonts w:cstheme="minorHAnsi"/>
          <w:sz w:val="24"/>
          <w:szCs w:val="24"/>
        </w:rPr>
        <w:t>Perlu kebijakan dari pimpinan untuk menindaklanjuti pentingnya pemberian reward bagi kinerja tim monev yang melakukan kegiatan di luar tupoksi sebagai dosen.</w:t>
      </w:r>
    </w:p>
    <w:p w:rsidR="009F3E1D" w:rsidRPr="009F0961" w:rsidRDefault="009F3E1D" w:rsidP="009F3E1D">
      <w:pPr>
        <w:pStyle w:val="ListParagraph"/>
        <w:spacing w:after="0"/>
        <w:ind w:left="851"/>
        <w:jc w:val="both"/>
        <w:rPr>
          <w:rFonts w:cstheme="minorHAnsi"/>
          <w:sz w:val="24"/>
          <w:szCs w:val="24"/>
        </w:rPr>
      </w:pPr>
    </w:p>
    <w:p w:rsidR="009F3E1D" w:rsidRPr="009F0961" w:rsidRDefault="009F3E1D" w:rsidP="009B3CAB">
      <w:pPr>
        <w:pStyle w:val="ListParagraph"/>
        <w:numPr>
          <w:ilvl w:val="0"/>
          <w:numId w:val="4"/>
        </w:numPr>
        <w:spacing w:after="0"/>
        <w:ind w:left="426" w:hanging="426"/>
        <w:jc w:val="both"/>
        <w:rPr>
          <w:rFonts w:cstheme="minorHAnsi"/>
          <w:b/>
          <w:sz w:val="24"/>
          <w:szCs w:val="24"/>
        </w:rPr>
      </w:pPr>
      <w:r w:rsidRPr="009F0961">
        <w:rPr>
          <w:rFonts w:cstheme="minorHAnsi"/>
          <w:b/>
          <w:sz w:val="24"/>
          <w:szCs w:val="24"/>
        </w:rPr>
        <w:t>Penutup</w:t>
      </w:r>
    </w:p>
    <w:p w:rsidR="009F3E1D" w:rsidRPr="009F0961" w:rsidRDefault="009F3E1D" w:rsidP="009F3E1D">
      <w:pPr>
        <w:pStyle w:val="ListParagraph"/>
        <w:spacing w:after="0"/>
        <w:ind w:left="426"/>
        <w:jc w:val="both"/>
        <w:rPr>
          <w:rFonts w:cstheme="minorHAnsi"/>
          <w:b/>
          <w:sz w:val="24"/>
          <w:szCs w:val="24"/>
        </w:rPr>
      </w:pPr>
    </w:p>
    <w:p w:rsidR="009F3E1D" w:rsidRPr="009F0961" w:rsidRDefault="009F3E1D" w:rsidP="009F3E1D">
      <w:pPr>
        <w:pStyle w:val="ListParagraph"/>
        <w:spacing w:after="0"/>
        <w:ind w:left="426"/>
        <w:jc w:val="both"/>
        <w:rPr>
          <w:rFonts w:cstheme="minorHAnsi"/>
          <w:sz w:val="24"/>
          <w:szCs w:val="24"/>
        </w:rPr>
      </w:pPr>
      <w:r w:rsidRPr="009F0961">
        <w:rPr>
          <w:rFonts w:cstheme="minorHAnsi"/>
          <w:sz w:val="24"/>
          <w:szCs w:val="24"/>
        </w:rPr>
        <w:t>Demikianlah laporan kegiatan Monitoring dan Evaluasi kegiatan Akademik pada Semester Genap tahun Akademik 2017/2018. Terima kasih kami sampaikan kepada semua pihak yang terkait dengan kegiatan ini, khususnya para tim monev serta panitia pelaksana kegiatan, yang telah bekerjasama dan memberikan kontribusinya dengan sangat baik. Semoga, hasil monev ini dapat menjadi data dan dasar bagi perbaikan mutu akademik di UIN Walisongo.</w:t>
      </w:r>
    </w:p>
    <w:p w:rsidR="009F3E1D" w:rsidRPr="009F0961" w:rsidRDefault="009F3E1D" w:rsidP="009F3E1D">
      <w:pPr>
        <w:spacing w:after="0"/>
        <w:jc w:val="both"/>
        <w:rPr>
          <w:rFonts w:cstheme="minorHAnsi"/>
          <w:sz w:val="24"/>
          <w:szCs w:val="24"/>
        </w:rPr>
      </w:pPr>
    </w:p>
    <w:p w:rsidR="009F3E1D" w:rsidRPr="009F0961" w:rsidRDefault="009F3E1D" w:rsidP="009F3E1D">
      <w:pPr>
        <w:spacing w:after="0"/>
        <w:jc w:val="both"/>
        <w:rPr>
          <w:rFonts w:cstheme="minorHAnsi"/>
          <w:sz w:val="24"/>
          <w:szCs w:val="24"/>
        </w:rPr>
      </w:pPr>
    </w:p>
    <w:p w:rsidR="009F3E1D" w:rsidRPr="009F0961" w:rsidRDefault="009F3E1D" w:rsidP="009F3E1D">
      <w:pPr>
        <w:spacing w:after="0"/>
        <w:jc w:val="both"/>
        <w:rPr>
          <w:rFonts w:cstheme="minorHAnsi"/>
          <w:sz w:val="24"/>
          <w:szCs w:val="24"/>
        </w:rPr>
      </w:pPr>
    </w:p>
    <w:p w:rsidR="009F3E1D" w:rsidRDefault="009F3E1D" w:rsidP="009F0961">
      <w:pPr>
        <w:spacing w:after="0"/>
        <w:ind w:left="3600" w:firstLine="720"/>
        <w:jc w:val="both"/>
        <w:rPr>
          <w:rFonts w:asciiTheme="majorHAnsi" w:hAnsiTheme="majorHAnsi"/>
          <w:sz w:val="24"/>
          <w:szCs w:val="24"/>
        </w:rPr>
      </w:pPr>
      <w:r>
        <w:rPr>
          <w:rFonts w:asciiTheme="majorHAnsi" w:hAnsiTheme="majorHAnsi"/>
          <w:sz w:val="24"/>
          <w:szCs w:val="24"/>
        </w:rPr>
        <w:t>Semarang, 30 Maret 2018</w:t>
      </w:r>
    </w:p>
    <w:p w:rsidR="009F3E1D" w:rsidRDefault="009F3E1D" w:rsidP="009F0961">
      <w:pPr>
        <w:spacing w:after="0"/>
        <w:ind w:left="3600" w:firstLine="720"/>
        <w:jc w:val="both"/>
        <w:rPr>
          <w:rFonts w:asciiTheme="majorHAnsi" w:hAnsiTheme="majorHAnsi"/>
          <w:sz w:val="24"/>
          <w:szCs w:val="24"/>
        </w:rPr>
      </w:pPr>
      <w:r>
        <w:rPr>
          <w:rFonts w:asciiTheme="majorHAnsi" w:hAnsiTheme="majorHAnsi"/>
          <w:sz w:val="24"/>
          <w:szCs w:val="24"/>
        </w:rPr>
        <w:t>Ketua LPM</w:t>
      </w:r>
    </w:p>
    <w:p w:rsidR="009F3E1D" w:rsidRDefault="009F3E1D" w:rsidP="009F3E1D">
      <w:pPr>
        <w:spacing w:after="0"/>
        <w:ind w:left="5103"/>
        <w:jc w:val="both"/>
        <w:rPr>
          <w:rFonts w:asciiTheme="majorHAnsi" w:hAnsiTheme="majorHAnsi"/>
          <w:sz w:val="24"/>
          <w:szCs w:val="24"/>
        </w:rPr>
      </w:pPr>
    </w:p>
    <w:p w:rsidR="009F3E1D" w:rsidRDefault="009F3E1D" w:rsidP="009F3E1D">
      <w:pPr>
        <w:spacing w:after="0"/>
        <w:ind w:left="5103"/>
        <w:jc w:val="both"/>
        <w:rPr>
          <w:rFonts w:asciiTheme="majorHAnsi" w:hAnsiTheme="majorHAnsi"/>
          <w:sz w:val="24"/>
          <w:szCs w:val="24"/>
        </w:rPr>
      </w:pPr>
    </w:p>
    <w:p w:rsidR="009F3E1D" w:rsidRDefault="009F3E1D" w:rsidP="009F3E1D">
      <w:pPr>
        <w:spacing w:after="0"/>
        <w:ind w:left="5103"/>
        <w:jc w:val="both"/>
        <w:rPr>
          <w:rFonts w:asciiTheme="majorHAnsi" w:hAnsiTheme="majorHAnsi"/>
          <w:sz w:val="24"/>
          <w:szCs w:val="24"/>
        </w:rPr>
      </w:pPr>
    </w:p>
    <w:p w:rsidR="009F3E1D" w:rsidRPr="00A803D5" w:rsidRDefault="009F3E1D" w:rsidP="009F0961">
      <w:pPr>
        <w:spacing w:after="0"/>
        <w:ind w:left="3600" w:firstLine="720"/>
        <w:jc w:val="both"/>
        <w:rPr>
          <w:rFonts w:asciiTheme="majorHAnsi" w:hAnsiTheme="majorHAnsi"/>
          <w:sz w:val="24"/>
          <w:szCs w:val="24"/>
        </w:rPr>
      </w:pPr>
      <w:r>
        <w:rPr>
          <w:rFonts w:asciiTheme="majorHAnsi" w:hAnsiTheme="majorHAnsi"/>
          <w:sz w:val="24"/>
          <w:szCs w:val="24"/>
        </w:rPr>
        <w:t>Dr.H. Abdul Muhaya, M.A.</w:t>
      </w:r>
    </w:p>
    <w:p w:rsidR="009F3E1D" w:rsidRDefault="009F3E1D" w:rsidP="009F3E1D">
      <w:pPr>
        <w:pStyle w:val="ListParagraph"/>
        <w:spacing w:after="0"/>
        <w:ind w:left="426"/>
        <w:jc w:val="both"/>
        <w:rPr>
          <w:rFonts w:asciiTheme="majorHAnsi" w:hAnsiTheme="majorHAnsi"/>
          <w:sz w:val="24"/>
          <w:szCs w:val="24"/>
        </w:rPr>
      </w:pPr>
    </w:p>
    <w:sectPr w:rsidR="009F3E1D" w:rsidSect="00461716">
      <w:headerReference w:type="default" r:id="rId13"/>
      <w:footerReference w:type="default" r:id="rId14"/>
      <w:pgSz w:w="9361" w:h="12242" w:orient="landscape" w:code="258"/>
      <w:pgMar w:top="1134" w:right="1276" w:bottom="1701" w:left="1134" w:header="709" w:footer="5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A15" w:rsidRDefault="00252A15">
      <w:pPr>
        <w:spacing w:after="0" w:line="240" w:lineRule="auto"/>
      </w:pPr>
      <w:r>
        <w:separator/>
      </w:r>
    </w:p>
  </w:endnote>
  <w:endnote w:type="continuationSeparator" w:id="0">
    <w:p w:rsidR="00252A15" w:rsidRDefault="0025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altName w:val="Brush Script MT"/>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6848"/>
      <w:docPartObj>
        <w:docPartGallery w:val="Page Numbers (Bottom of Page)"/>
        <w:docPartUnique/>
      </w:docPartObj>
    </w:sdtPr>
    <w:sdtEndPr/>
    <w:sdtContent>
      <w:p w:rsidR="00461716" w:rsidRDefault="00461716">
        <w:pPr>
          <w:pStyle w:val="Footer"/>
          <w:jc w:val="right"/>
        </w:pPr>
        <w:r>
          <w:fldChar w:fldCharType="begin"/>
        </w:r>
        <w:r>
          <w:instrText xml:space="preserve"> PAGE   \* MERGEFORMAT </w:instrText>
        </w:r>
        <w:r>
          <w:fldChar w:fldCharType="separate"/>
        </w:r>
        <w:r w:rsidR="0030188E">
          <w:rPr>
            <w:noProof/>
          </w:rPr>
          <w:t>21</w:t>
        </w:r>
        <w:r>
          <w:rPr>
            <w:noProof/>
          </w:rPr>
          <w:fldChar w:fldCharType="end"/>
        </w:r>
      </w:p>
    </w:sdtContent>
  </w:sdt>
  <w:p w:rsidR="00461716" w:rsidRDefault="0046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A15" w:rsidRDefault="00252A15">
      <w:pPr>
        <w:spacing w:after="0" w:line="240" w:lineRule="auto"/>
      </w:pPr>
      <w:r>
        <w:separator/>
      </w:r>
    </w:p>
  </w:footnote>
  <w:footnote w:type="continuationSeparator" w:id="0">
    <w:p w:rsidR="00252A15" w:rsidRDefault="0025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716" w:rsidRPr="009F3E1D" w:rsidRDefault="00461716" w:rsidP="00BE6888">
    <w:pPr>
      <w:pStyle w:val="Header"/>
      <w:pBdr>
        <w:bottom w:val="thickThinSmallGap" w:sz="24" w:space="1" w:color="823B0B" w:themeColor="accent2" w:themeShade="7F"/>
      </w:pBdr>
      <w:jc w:val="right"/>
      <w:rPr>
        <w:rFonts w:asciiTheme="majorHAnsi" w:eastAsiaTheme="majorEastAsia" w:hAnsiTheme="majorHAnsi" w:cstheme="majorBidi"/>
        <w:lang w:val="en-US"/>
      </w:rPr>
    </w:pPr>
    <w:r w:rsidRPr="009F3E1D">
      <w:rPr>
        <w:rFonts w:asciiTheme="majorHAnsi" w:eastAsiaTheme="majorEastAsia" w:hAnsiTheme="majorHAnsi" w:cstheme="majorBidi"/>
        <w:lang w:val="en-US"/>
      </w:rPr>
      <w:t>Laporan Monitoring dan Evaluasi Akademik</w:t>
    </w:r>
  </w:p>
  <w:p w:rsidR="00461716" w:rsidRPr="009F3E1D" w:rsidRDefault="00461716" w:rsidP="00BE6888">
    <w:pPr>
      <w:pStyle w:val="Header"/>
      <w:pBdr>
        <w:bottom w:val="thickThinSmallGap" w:sz="24" w:space="1" w:color="823B0B" w:themeColor="accent2" w:themeShade="7F"/>
      </w:pBdr>
      <w:jc w:val="right"/>
      <w:rPr>
        <w:rFonts w:ascii="Monotype Corsiva" w:eastAsiaTheme="majorEastAsia" w:hAnsi="Monotype Corsiva" w:cstheme="majorBidi"/>
        <w:sz w:val="20"/>
        <w:szCs w:val="20"/>
        <w:lang w:val="en-US"/>
      </w:rPr>
    </w:pPr>
    <w:r w:rsidRPr="009F3E1D">
      <w:rPr>
        <w:rFonts w:ascii="Monotype Corsiva" w:eastAsiaTheme="majorEastAsia" w:hAnsi="Monotype Corsiva" w:cstheme="majorBidi"/>
        <w:sz w:val="20"/>
        <w:szCs w:val="20"/>
        <w:lang w:val="en-US"/>
      </w:rPr>
      <w:t>Semester Genap Tahun Akademik 2017/2018</w:t>
    </w:r>
  </w:p>
  <w:p w:rsidR="00461716" w:rsidRDefault="00461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95B"/>
    <w:multiLevelType w:val="hybridMultilevel"/>
    <w:tmpl w:val="B5C4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4839"/>
    <w:multiLevelType w:val="hybridMultilevel"/>
    <w:tmpl w:val="E7149B6C"/>
    <w:lvl w:ilvl="0" w:tplc="04210011">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 w15:restartNumberingAfterBreak="0">
    <w:nsid w:val="0BB263FA"/>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15:restartNumberingAfterBreak="0">
    <w:nsid w:val="110F0F01"/>
    <w:multiLevelType w:val="hybridMultilevel"/>
    <w:tmpl w:val="821271E2"/>
    <w:lvl w:ilvl="0" w:tplc="04210011">
      <w:start w:val="1"/>
      <w:numFmt w:val="decimal"/>
      <w:lvlText w:val="%1)"/>
      <w:lvlJc w:val="left"/>
      <w:pPr>
        <w:ind w:left="1778"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2636129C"/>
    <w:multiLevelType w:val="hybridMultilevel"/>
    <w:tmpl w:val="49B884D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274300F7"/>
    <w:multiLevelType w:val="hybridMultilevel"/>
    <w:tmpl w:val="CD5004D8"/>
    <w:lvl w:ilvl="0" w:tplc="30E66536">
      <w:start w:val="1"/>
      <w:numFmt w:val="decimal"/>
      <w:lvlText w:val="%1."/>
      <w:lvlJc w:val="left"/>
      <w:pPr>
        <w:ind w:left="1146" w:hanging="360"/>
      </w:pPr>
      <w:rPr>
        <w:rFonts w:hint="default"/>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2A3E427D"/>
    <w:multiLevelType w:val="hybridMultilevel"/>
    <w:tmpl w:val="001454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3518D0"/>
    <w:multiLevelType w:val="hybridMultilevel"/>
    <w:tmpl w:val="3DC2A100"/>
    <w:lvl w:ilvl="0" w:tplc="D000102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FAE7399"/>
    <w:multiLevelType w:val="hybridMultilevel"/>
    <w:tmpl w:val="1A8813AA"/>
    <w:lvl w:ilvl="0" w:tplc="0421000F">
      <w:start w:val="1"/>
      <w:numFmt w:val="decimal"/>
      <w:lvlText w:val="%1."/>
      <w:lvlJc w:val="left"/>
      <w:pPr>
        <w:ind w:left="1494"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15:restartNumberingAfterBreak="0">
    <w:nsid w:val="31901463"/>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15:restartNumberingAfterBreak="0">
    <w:nsid w:val="3886356B"/>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1" w15:restartNumberingAfterBreak="0">
    <w:nsid w:val="419E7CA8"/>
    <w:multiLevelType w:val="hybridMultilevel"/>
    <w:tmpl w:val="ACA25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10821"/>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3" w15:restartNumberingAfterBreak="0">
    <w:nsid w:val="4976097F"/>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15:restartNumberingAfterBreak="0">
    <w:nsid w:val="49E403A9"/>
    <w:multiLevelType w:val="hybridMultilevel"/>
    <w:tmpl w:val="CD5004D8"/>
    <w:lvl w:ilvl="0" w:tplc="30E66536">
      <w:start w:val="1"/>
      <w:numFmt w:val="decimal"/>
      <w:lvlText w:val="%1."/>
      <w:lvlJc w:val="left"/>
      <w:pPr>
        <w:ind w:left="1146" w:hanging="360"/>
      </w:pPr>
      <w:rPr>
        <w:rFonts w:hint="default"/>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4FED7721"/>
    <w:multiLevelType w:val="hybridMultilevel"/>
    <w:tmpl w:val="E152A940"/>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530E10A3"/>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15:restartNumberingAfterBreak="0">
    <w:nsid w:val="55E75747"/>
    <w:multiLevelType w:val="hybridMultilevel"/>
    <w:tmpl w:val="DBC0FCF2"/>
    <w:lvl w:ilvl="0" w:tplc="04090011">
      <w:start w:val="1"/>
      <w:numFmt w:val="decimal"/>
      <w:lvlText w:val="%1)"/>
      <w:lvlJc w:val="left"/>
      <w:pPr>
        <w:ind w:left="1145" w:hanging="360"/>
      </w:pPr>
    </w:lvl>
    <w:lvl w:ilvl="1" w:tplc="04090011">
      <w:start w:val="1"/>
      <w:numFmt w:val="decimal"/>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59A2581D"/>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15:restartNumberingAfterBreak="0">
    <w:nsid w:val="640A161B"/>
    <w:multiLevelType w:val="hybridMultilevel"/>
    <w:tmpl w:val="4D307B24"/>
    <w:lvl w:ilvl="0" w:tplc="8B2CA44A">
      <w:start w:val="1"/>
      <w:numFmt w:val="decimal"/>
      <w:lvlText w:val="%1."/>
      <w:lvlJc w:val="left"/>
      <w:pPr>
        <w:ind w:left="1506" w:hanging="360"/>
      </w:pPr>
      <w:rPr>
        <w:color w:val="auto"/>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15:restartNumberingAfterBreak="0">
    <w:nsid w:val="666D3089"/>
    <w:multiLevelType w:val="hybridMultilevel"/>
    <w:tmpl w:val="A4D2A76E"/>
    <w:lvl w:ilvl="0" w:tplc="0421000F">
      <w:start w:val="1"/>
      <w:numFmt w:val="decimal"/>
      <w:lvlText w:val="%1."/>
      <w:lvlJc w:val="left"/>
      <w:pPr>
        <w:ind w:left="1494"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1" w15:restartNumberingAfterBreak="0">
    <w:nsid w:val="695E1857"/>
    <w:multiLevelType w:val="hybridMultilevel"/>
    <w:tmpl w:val="329E5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F547A"/>
    <w:multiLevelType w:val="hybridMultilevel"/>
    <w:tmpl w:val="31AE68A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6E260457"/>
    <w:multiLevelType w:val="hybridMultilevel"/>
    <w:tmpl w:val="954CF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D4BDA"/>
    <w:multiLevelType w:val="hybridMultilevel"/>
    <w:tmpl w:val="1346B52A"/>
    <w:lvl w:ilvl="0" w:tplc="870C4162">
      <w:start w:val="1"/>
      <w:numFmt w:val="upperLetter"/>
      <w:lvlText w:val="%1."/>
      <w:lvlJc w:val="left"/>
      <w:pPr>
        <w:ind w:left="720" w:hanging="360"/>
      </w:pPr>
      <w:rPr>
        <w:rFonts w:hint="default"/>
        <w:b/>
        <w:bCs/>
      </w:rPr>
    </w:lvl>
    <w:lvl w:ilvl="1" w:tplc="A4A6EC46">
      <w:start w:val="1"/>
      <w:numFmt w:val="decimal"/>
      <w:lvlText w:val="(%2)"/>
      <w:lvlJc w:val="left"/>
      <w:pPr>
        <w:ind w:left="1485" w:hanging="4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3EE3C68"/>
    <w:multiLevelType w:val="hybridMultilevel"/>
    <w:tmpl w:val="036C9646"/>
    <w:lvl w:ilvl="0" w:tplc="6EC4BAD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6" w15:restartNumberingAfterBreak="0">
    <w:nsid w:val="7624038F"/>
    <w:multiLevelType w:val="hybridMultilevel"/>
    <w:tmpl w:val="6134855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7" w15:restartNumberingAfterBreak="0">
    <w:nsid w:val="7C273CDF"/>
    <w:multiLevelType w:val="hybridMultilevel"/>
    <w:tmpl w:val="0014540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4"/>
  </w:num>
  <w:num w:numId="3">
    <w:abstractNumId w:val="27"/>
  </w:num>
  <w:num w:numId="4">
    <w:abstractNumId w:val="6"/>
  </w:num>
  <w:num w:numId="5">
    <w:abstractNumId w:val="25"/>
  </w:num>
  <w:num w:numId="6">
    <w:abstractNumId w:val="7"/>
  </w:num>
  <w:num w:numId="7">
    <w:abstractNumId w:val="19"/>
  </w:num>
  <w:num w:numId="8">
    <w:abstractNumId w:val="14"/>
  </w:num>
  <w:num w:numId="9">
    <w:abstractNumId w:val="1"/>
  </w:num>
  <w:num w:numId="10">
    <w:abstractNumId w:val="3"/>
  </w:num>
  <w:num w:numId="11">
    <w:abstractNumId w:val="16"/>
  </w:num>
  <w:num w:numId="12">
    <w:abstractNumId w:val="8"/>
  </w:num>
  <w:num w:numId="13">
    <w:abstractNumId w:val="20"/>
  </w:num>
  <w:num w:numId="14">
    <w:abstractNumId w:val="17"/>
  </w:num>
  <w:num w:numId="15">
    <w:abstractNumId w:val="15"/>
  </w:num>
  <w:num w:numId="16">
    <w:abstractNumId w:val="18"/>
  </w:num>
  <w:num w:numId="17">
    <w:abstractNumId w:val="22"/>
  </w:num>
  <w:num w:numId="18">
    <w:abstractNumId w:val="12"/>
  </w:num>
  <w:num w:numId="19">
    <w:abstractNumId w:val="2"/>
  </w:num>
  <w:num w:numId="20">
    <w:abstractNumId w:val="26"/>
  </w:num>
  <w:num w:numId="21">
    <w:abstractNumId w:val="13"/>
  </w:num>
  <w:num w:numId="22">
    <w:abstractNumId w:val="10"/>
  </w:num>
  <w:num w:numId="23">
    <w:abstractNumId w:val="9"/>
  </w:num>
  <w:num w:numId="24">
    <w:abstractNumId w:val="11"/>
  </w:num>
  <w:num w:numId="25">
    <w:abstractNumId w:val="23"/>
  </w:num>
  <w:num w:numId="26">
    <w:abstractNumId w:val="0"/>
  </w:num>
  <w:num w:numId="27">
    <w:abstractNumId w:val="21"/>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hideSpellingErrors/>
  <w:defaultTabStop w:val="720"/>
  <w:bookFoldPrinting/>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86"/>
    <w:rsid w:val="000962FF"/>
    <w:rsid w:val="000A4B15"/>
    <w:rsid w:val="000B6289"/>
    <w:rsid w:val="000D111B"/>
    <w:rsid w:val="001760EB"/>
    <w:rsid w:val="001E0F87"/>
    <w:rsid w:val="00221CAB"/>
    <w:rsid w:val="00252A15"/>
    <w:rsid w:val="00274D4B"/>
    <w:rsid w:val="002A3C41"/>
    <w:rsid w:val="002C616E"/>
    <w:rsid w:val="002D2AA9"/>
    <w:rsid w:val="002F6756"/>
    <w:rsid w:val="0030188E"/>
    <w:rsid w:val="003B2083"/>
    <w:rsid w:val="0041007B"/>
    <w:rsid w:val="00436384"/>
    <w:rsid w:val="00461716"/>
    <w:rsid w:val="004B1FBB"/>
    <w:rsid w:val="00503E4D"/>
    <w:rsid w:val="00526348"/>
    <w:rsid w:val="00557434"/>
    <w:rsid w:val="005679F6"/>
    <w:rsid w:val="0059436A"/>
    <w:rsid w:val="005E4423"/>
    <w:rsid w:val="0062351B"/>
    <w:rsid w:val="006254EE"/>
    <w:rsid w:val="00633099"/>
    <w:rsid w:val="00633FE7"/>
    <w:rsid w:val="00657C5D"/>
    <w:rsid w:val="006A15E9"/>
    <w:rsid w:val="006B423B"/>
    <w:rsid w:val="006F497A"/>
    <w:rsid w:val="00750CC5"/>
    <w:rsid w:val="00773CBB"/>
    <w:rsid w:val="007812CF"/>
    <w:rsid w:val="007A7E20"/>
    <w:rsid w:val="007D54EF"/>
    <w:rsid w:val="007E1368"/>
    <w:rsid w:val="007E6C6E"/>
    <w:rsid w:val="00803BEE"/>
    <w:rsid w:val="00855829"/>
    <w:rsid w:val="0086029E"/>
    <w:rsid w:val="008A4776"/>
    <w:rsid w:val="008D43C7"/>
    <w:rsid w:val="00933A12"/>
    <w:rsid w:val="00936EC1"/>
    <w:rsid w:val="00941530"/>
    <w:rsid w:val="00997F7C"/>
    <w:rsid w:val="009B3CAB"/>
    <w:rsid w:val="009B62A4"/>
    <w:rsid w:val="009D209A"/>
    <w:rsid w:val="009F0961"/>
    <w:rsid w:val="009F3E1D"/>
    <w:rsid w:val="00A2177E"/>
    <w:rsid w:val="00A23A6D"/>
    <w:rsid w:val="00A2760F"/>
    <w:rsid w:val="00A74B70"/>
    <w:rsid w:val="00AD3888"/>
    <w:rsid w:val="00AE2B03"/>
    <w:rsid w:val="00AE373D"/>
    <w:rsid w:val="00B14428"/>
    <w:rsid w:val="00B17FD7"/>
    <w:rsid w:val="00B85845"/>
    <w:rsid w:val="00BE188B"/>
    <w:rsid w:val="00BE205C"/>
    <w:rsid w:val="00BE6888"/>
    <w:rsid w:val="00C018A9"/>
    <w:rsid w:val="00C45F61"/>
    <w:rsid w:val="00CD4590"/>
    <w:rsid w:val="00D3448A"/>
    <w:rsid w:val="00D41B71"/>
    <w:rsid w:val="00D45527"/>
    <w:rsid w:val="00D45895"/>
    <w:rsid w:val="00D46793"/>
    <w:rsid w:val="00D77436"/>
    <w:rsid w:val="00D92528"/>
    <w:rsid w:val="00D941EB"/>
    <w:rsid w:val="00DB3186"/>
    <w:rsid w:val="00DC741F"/>
    <w:rsid w:val="00DE2C3B"/>
    <w:rsid w:val="00E17215"/>
    <w:rsid w:val="00E20400"/>
    <w:rsid w:val="00E2498E"/>
    <w:rsid w:val="00E52FA6"/>
    <w:rsid w:val="00E55E78"/>
    <w:rsid w:val="00E90BEB"/>
    <w:rsid w:val="00E93787"/>
    <w:rsid w:val="00EC34FE"/>
    <w:rsid w:val="00ED5441"/>
    <w:rsid w:val="00EF3D0C"/>
    <w:rsid w:val="00F06814"/>
    <w:rsid w:val="00F37511"/>
    <w:rsid w:val="00F50925"/>
    <w:rsid w:val="00FE1D9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C6AB7A-0A4D-4038-BD79-0B09EC25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186"/>
    <w:pPr>
      <w:spacing w:after="200" w:line="276" w:lineRule="auto"/>
    </w:pPr>
    <w:rPr>
      <w:rFonts w:asciiTheme="minorHAnsi" w:eastAsiaTheme="minorEastAsia" w:hAnsiTheme="minorHAnsi"/>
      <w:sz w:val="2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186"/>
    <w:pPr>
      <w:autoSpaceDE w:val="0"/>
      <w:autoSpaceDN w:val="0"/>
      <w:adjustRightInd w:val="0"/>
      <w:spacing w:after="0" w:line="240" w:lineRule="auto"/>
    </w:pPr>
    <w:rPr>
      <w:rFonts w:ascii="Calibri" w:eastAsiaTheme="minorEastAsia" w:hAnsi="Calibri" w:cs="Calibri"/>
      <w:color w:val="000000"/>
      <w:szCs w:val="24"/>
      <w:lang w:eastAsia="id-ID"/>
    </w:rPr>
  </w:style>
  <w:style w:type="paragraph" w:styleId="ListParagraph">
    <w:name w:val="List Paragraph"/>
    <w:basedOn w:val="Normal"/>
    <w:uiPriority w:val="72"/>
    <w:qFormat/>
    <w:rsid w:val="00DB3186"/>
    <w:pPr>
      <w:ind w:left="720"/>
      <w:contextualSpacing/>
    </w:pPr>
  </w:style>
  <w:style w:type="paragraph" w:styleId="Footer">
    <w:name w:val="footer"/>
    <w:basedOn w:val="Normal"/>
    <w:link w:val="FooterChar"/>
    <w:uiPriority w:val="99"/>
    <w:unhideWhenUsed/>
    <w:rsid w:val="00D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186"/>
    <w:rPr>
      <w:rFonts w:asciiTheme="minorHAnsi" w:eastAsiaTheme="minorEastAsia" w:hAnsiTheme="minorHAnsi"/>
      <w:sz w:val="22"/>
      <w:lang w:eastAsia="id-ID"/>
    </w:rPr>
  </w:style>
  <w:style w:type="paragraph" w:styleId="Header">
    <w:name w:val="header"/>
    <w:basedOn w:val="Normal"/>
    <w:link w:val="HeaderChar"/>
    <w:uiPriority w:val="99"/>
    <w:unhideWhenUsed/>
    <w:rsid w:val="008D4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C7"/>
    <w:rPr>
      <w:rFonts w:asciiTheme="minorHAnsi" w:eastAsiaTheme="minorEastAsia" w:hAnsiTheme="minorHAnsi"/>
      <w:sz w:val="22"/>
      <w:lang w:eastAsia="id-ID"/>
    </w:rPr>
  </w:style>
  <w:style w:type="paragraph" w:styleId="BalloonText">
    <w:name w:val="Balloon Text"/>
    <w:basedOn w:val="Normal"/>
    <w:link w:val="BalloonTextChar"/>
    <w:uiPriority w:val="99"/>
    <w:semiHidden/>
    <w:unhideWhenUsed/>
    <w:rsid w:val="00F37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511"/>
    <w:rPr>
      <w:rFonts w:ascii="Segoe UI" w:eastAsiaTheme="minorEastAsia" w:hAnsi="Segoe UI" w:cs="Segoe UI"/>
      <w:sz w:val="18"/>
      <w:szCs w:val="18"/>
      <w:lang w:eastAsia="id-ID"/>
    </w:rPr>
  </w:style>
  <w:style w:type="table" w:styleId="TableGrid">
    <w:name w:val="Table Grid"/>
    <w:basedOn w:val="TableNormal"/>
    <w:uiPriority w:val="59"/>
    <w:rsid w:val="009F3E1D"/>
    <w:pPr>
      <w:spacing w:after="0" w:line="240" w:lineRule="auto"/>
    </w:pPr>
    <w:rPr>
      <w:rFonts w:ascii="Calibri" w:eastAsia="Calibri" w:hAnsi="Calibri"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3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9F3E1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9F3E1D"/>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hart" Target="charts/chart4.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3.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chart" Target="charts/chart2.xml" /><Relationship Id="rId4" Type="http://schemas.openxmlformats.org/officeDocument/2006/relationships/settings" Target="settings.xml" /><Relationship Id="rId9" Type="http://schemas.openxmlformats.org/officeDocument/2006/relationships/chart" Target="charts/chart1.xml" /><Relationship Id="rId14" Type="http://schemas.openxmlformats.org/officeDocument/2006/relationships/footer" Target="footer1.xml" /></Relationships>
</file>

<file path=word/charts/_rels/chart1.xml.rels><?xml version="1.0" encoding="UTF-8" standalone="yes"?>
<Relationships xmlns="http://schemas.openxmlformats.org/package/2006/relationships"><Relationship Id="rId1" Type="http://schemas.openxmlformats.org/officeDocument/2006/relationships/oleObject" Target="file:///D:\2016%20Komarudin\4%20Monev%20Akademik\Monev%20Akad%202017-2018\Data%20Monev%20per%20Fakultas.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file:///D:\2016%20Komarudin\4%20Monev%20Akademik\Monev%20Akad%202017-2018\Data%20Monev%20per%20Fakultas.xlsx"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D:\2016%20Komarudin\4%20Monev%20Akademik\Monev%20Akad%202017-2018\Data%20Monev%20per%20Fakultas.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radarChart>
        <c:radarStyle val="marker"/>
        <c:varyColors val="0"/>
        <c:ser>
          <c:idx val="0"/>
          <c:order val="0"/>
          <c:tx>
            <c:strRef>
              <c:f>Sheet3!$B$2</c:f>
              <c:strCache>
                <c:ptCount val="1"/>
                <c:pt idx="0">
                  <c:v>Kenyamanan ruang kelas</c:v>
                </c:pt>
              </c:strCache>
            </c:strRef>
          </c:tx>
          <c:cat>
            <c:strRef>
              <c:f>Sheet3!$A$3:$A$12</c:f>
              <c:strCache>
                <c:ptCount val="10"/>
                <c:pt idx="0">
                  <c:v>Sirkulasi udara dalam ruang kelas</c:v>
                </c:pt>
                <c:pt idx="1">
                  <c:v>Pencahayaan dalam ruang kelas</c:v>
                </c:pt>
                <c:pt idx="2">
                  <c:v>Kesenyapan ruang kelas dari suara-suara bising</c:v>
                </c:pt>
                <c:pt idx="3">
                  <c:v>Keindahan suasana ruang kelas</c:v>
                </c:pt>
                <c:pt idx="4">
                  <c:v>Kebersihan ruang kelas</c:v>
                </c:pt>
                <c:pt idx="5">
                  <c:v>Kondisi kursi belajar</c:v>
                </c:pt>
                <c:pt idx="6">
                  <c:v>Jumlah mahasiswa dalam ruang</c:v>
                </c:pt>
                <c:pt idx="7">
                  <c:v>Kebersihan lingkungan gedung</c:v>
                </c:pt>
                <c:pt idx="8">
                  <c:v>Keindahan pemandangan sekitar gedung</c:v>
                </c:pt>
                <c:pt idx="9">
                  <c:v>Kesejukan udara dalam kelas</c:v>
                </c:pt>
              </c:strCache>
            </c:strRef>
          </c:cat>
          <c:val>
            <c:numRef>
              <c:f>Sheet3!$B$3:$B$12</c:f>
              <c:numCache>
                <c:formatCode>General</c:formatCode>
                <c:ptCount val="10"/>
                <c:pt idx="0">
                  <c:v>65.593561368209251</c:v>
                </c:pt>
                <c:pt idx="1">
                  <c:v>72.032193158953731</c:v>
                </c:pt>
                <c:pt idx="2">
                  <c:v>59.557344064386321</c:v>
                </c:pt>
                <c:pt idx="3">
                  <c:v>59.758551307847085</c:v>
                </c:pt>
                <c:pt idx="4">
                  <c:v>59.154929577464785</c:v>
                </c:pt>
                <c:pt idx="5">
                  <c:v>75.65392354124748</c:v>
                </c:pt>
                <c:pt idx="6">
                  <c:v>72.635814889336018</c:v>
                </c:pt>
                <c:pt idx="7">
                  <c:v>61.569416498993967</c:v>
                </c:pt>
                <c:pt idx="8">
                  <c:v>60.160965794768615</c:v>
                </c:pt>
                <c:pt idx="9">
                  <c:v>51.307847082494973</c:v>
                </c:pt>
              </c:numCache>
            </c:numRef>
          </c:val>
          <c:extLst>
            <c:ext xmlns:c16="http://schemas.microsoft.com/office/drawing/2014/chart" uri="{C3380CC4-5D6E-409C-BE32-E72D297353CC}">
              <c16:uniqueId val="{00000000-CB7F-F64A-B49C-BDECF7F1CCA2}"/>
            </c:ext>
          </c:extLst>
        </c:ser>
        <c:dLbls>
          <c:showLegendKey val="0"/>
          <c:showVal val="0"/>
          <c:showCatName val="0"/>
          <c:showSerName val="0"/>
          <c:showPercent val="0"/>
          <c:showBubbleSize val="0"/>
        </c:dLbls>
        <c:axId val="-1626719056"/>
        <c:axId val="-1626734832"/>
      </c:radarChart>
      <c:catAx>
        <c:axId val="-1626719056"/>
        <c:scaling>
          <c:orientation val="minMax"/>
        </c:scaling>
        <c:delete val="0"/>
        <c:axPos val="b"/>
        <c:majorGridlines/>
        <c:numFmt formatCode="General" sourceLinked="0"/>
        <c:majorTickMark val="out"/>
        <c:minorTickMark val="none"/>
        <c:tickLblPos val="nextTo"/>
        <c:crossAx val="-1626734832"/>
        <c:crosses val="autoZero"/>
        <c:auto val="1"/>
        <c:lblAlgn val="ctr"/>
        <c:lblOffset val="100"/>
        <c:noMultiLvlLbl val="0"/>
      </c:catAx>
      <c:valAx>
        <c:axId val="-1626734832"/>
        <c:scaling>
          <c:orientation val="minMax"/>
        </c:scaling>
        <c:delete val="0"/>
        <c:axPos val="l"/>
        <c:majorGridlines/>
        <c:numFmt formatCode="General" sourceLinked="1"/>
        <c:majorTickMark val="cross"/>
        <c:minorTickMark val="none"/>
        <c:tickLblPos val="nextTo"/>
        <c:crossAx val="-16267190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radarChart>
        <c:radarStyle val="marker"/>
        <c:varyColors val="0"/>
        <c:ser>
          <c:idx val="0"/>
          <c:order val="0"/>
          <c:tx>
            <c:strRef>
              <c:f>Sheet1!$B$2</c:f>
              <c:strCache>
                <c:ptCount val="1"/>
                <c:pt idx="0">
                  <c:v>kelengkapan fasilitas Sarpras ruang kelas </c:v>
                </c:pt>
              </c:strCache>
            </c:strRef>
          </c:tx>
          <c:marker>
            <c:symbol val="none"/>
          </c:marker>
          <c:cat>
            <c:strRef>
              <c:f>Sheet1!$A$3:$A$12</c:f>
              <c:strCache>
                <c:ptCount val="10"/>
                <c:pt idx="0">
                  <c:v>Kursi belajar</c:v>
                </c:pt>
                <c:pt idx="1">
                  <c:v>Meja pengampu MK</c:v>
                </c:pt>
                <c:pt idx="2">
                  <c:v>Papan tulis</c:v>
                </c:pt>
                <c:pt idx="3">
                  <c:v>Spidol</c:v>
                </c:pt>
                <c:pt idx="4">
                  <c:v>Penghapus</c:v>
                </c:pt>
                <c:pt idx="5">
                  <c:v>LCD</c:v>
                </c:pt>
                <c:pt idx="6">
                  <c:v>Pendingin ruang (kipas angin)</c:v>
                </c:pt>
                <c:pt idx="7">
                  <c:v>Lampu penerangan ruang kelas</c:v>
                </c:pt>
                <c:pt idx="8">
                  <c:v>Sinyal internet/Wifi</c:v>
                </c:pt>
                <c:pt idx="9">
                  <c:v>Instalasi listrik</c:v>
                </c:pt>
              </c:strCache>
            </c:strRef>
          </c:cat>
          <c:val>
            <c:numRef>
              <c:f>Sheet1!$B$3:$B$12</c:f>
              <c:numCache>
                <c:formatCode>General</c:formatCode>
                <c:ptCount val="10"/>
                <c:pt idx="0">
                  <c:v>94.7</c:v>
                </c:pt>
                <c:pt idx="1">
                  <c:v>89.9</c:v>
                </c:pt>
                <c:pt idx="2">
                  <c:v>97.9</c:v>
                </c:pt>
                <c:pt idx="3">
                  <c:v>81.7</c:v>
                </c:pt>
                <c:pt idx="4">
                  <c:v>84.6</c:v>
                </c:pt>
                <c:pt idx="5">
                  <c:v>84.9</c:v>
                </c:pt>
                <c:pt idx="6">
                  <c:v>50.9</c:v>
                </c:pt>
                <c:pt idx="7">
                  <c:v>89.9</c:v>
                </c:pt>
                <c:pt idx="8">
                  <c:v>78.099999999999994</c:v>
                </c:pt>
                <c:pt idx="9">
                  <c:v>92.9</c:v>
                </c:pt>
              </c:numCache>
            </c:numRef>
          </c:val>
          <c:extLst>
            <c:ext xmlns:c16="http://schemas.microsoft.com/office/drawing/2014/chart" uri="{C3380CC4-5D6E-409C-BE32-E72D297353CC}">
              <c16:uniqueId val="{00000000-0939-4441-A4FB-BFB52F6F632E}"/>
            </c:ext>
          </c:extLst>
        </c:ser>
        <c:dLbls>
          <c:showLegendKey val="0"/>
          <c:showVal val="0"/>
          <c:showCatName val="0"/>
          <c:showSerName val="0"/>
          <c:showPercent val="0"/>
          <c:showBubbleSize val="0"/>
        </c:dLbls>
        <c:axId val="-1626710352"/>
        <c:axId val="-1626721232"/>
      </c:radarChart>
      <c:catAx>
        <c:axId val="-1626710352"/>
        <c:scaling>
          <c:orientation val="minMax"/>
        </c:scaling>
        <c:delete val="0"/>
        <c:axPos val="b"/>
        <c:majorGridlines/>
        <c:numFmt formatCode="General" sourceLinked="0"/>
        <c:majorTickMark val="out"/>
        <c:minorTickMark val="none"/>
        <c:tickLblPos val="nextTo"/>
        <c:crossAx val="-1626721232"/>
        <c:crosses val="autoZero"/>
        <c:auto val="1"/>
        <c:lblAlgn val="ctr"/>
        <c:lblOffset val="100"/>
        <c:noMultiLvlLbl val="0"/>
      </c:catAx>
      <c:valAx>
        <c:axId val="-1626721232"/>
        <c:scaling>
          <c:orientation val="minMax"/>
        </c:scaling>
        <c:delete val="0"/>
        <c:axPos val="l"/>
        <c:majorGridlines/>
        <c:numFmt formatCode="General" sourceLinked="1"/>
        <c:majorTickMark val="cross"/>
        <c:minorTickMark val="none"/>
        <c:tickLblPos val="nextTo"/>
        <c:crossAx val="-16267103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Sheet1!$C$57</c:f>
              <c:strCache>
                <c:ptCount val="1"/>
                <c:pt idx="0">
                  <c:v>Kenyamanan ruang kelas</c:v>
                </c:pt>
              </c:strCache>
            </c:strRef>
          </c:tx>
          <c:marker>
            <c:symbol val="none"/>
          </c:marker>
          <c:cat>
            <c:strRef>
              <c:f>Sheet1!$B$58:$B$67</c:f>
              <c:strCache>
                <c:ptCount val="10"/>
                <c:pt idx="0">
                  <c:v>Sirkulasi udara dalam ruang kelas</c:v>
                </c:pt>
                <c:pt idx="1">
                  <c:v>Pencahayaan dalam ruang kelas</c:v>
                </c:pt>
                <c:pt idx="2">
                  <c:v>Kesenyapan ruang kelas dari suara-suara bising</c:v>
                </c:pt>
                <c:pt idx="3">
                  <c:v>Keindahan suasana ruang kelas</c:v>
                </c:pt>
                <c:pt idx="4">
                  <c:v>Kebersihan ruang kelas</c:v>
                </c:pt>
                <c:pt idx="5">
                  <c:v>Kondisi kursi belajar</c:v>
                </c:pt>
                <c:pt idx="6">
                  <c:v>Jumlah mahasiswa dalam ruang</c:v>
                </c:pt>
                <c:pt idx="7">
                  <c:v>Kebersihan lingkungan gedung</c:v>
                </c:pt>
                <c:pt idx="8">
                  <c:v>Keindahan pemandangan sekitar gedung</c:v>
                </c:pt>
                <c:pt idx="9">
                  <c:v>Kesejukan udara dalam kelas</c:v>
                </c:pt>
              </c:strCache>
            </c:strRef>
          </c:cat>
          <c:val>
            <c:numRef>
              <c:f>Sheet1!$C$58:$C$67</c:f>
              <c:numCache>
                <c:formatCode>0</c:formatCode>
                <c:ptCount val="10"/>
                <c:pt idx="0">
                  <c:v>88</c:v>
                </c:pt>
                <c:pt idx="1">
                  <c:v>97.849462365591393</c:v>
                </c:pt>
                <c:pt idx="2">
                  <c:v>61.29032258064516</c:v>
                </c:pt>
                <c:pt idx="3">
                  <c:v>62.365591397849464</c:v>
                </c:pt>
                <c:pt idx="4">
                  <c:v>65.591397849462368</c:v>
                </c:pt>
                <c:pt idx="5">
                  <c:v>74.193548387096769</c:v>
                </c:pt>
                <c:pt idx="6">
                  <c:v>90.322580645161281</c:v>
                </c:pt>
                <c:pt idx="7">
                  <c:v>68.817204301075279</c:v>
                </c:pt>
                <c:pt idx="8">
                  <c:v>65.591397849462368</c:v>
                </c:pt>
                <c:pt idx="9">
                  <c:v>67.741935483870961</c:v>
                </c:pt>
              </c:numCache>
            </c:numRef>
          </c:val>
          <c:extLst>
            <c:ext xmlns:c16="http://schemas.microsoft.com/office/drawing/2014/chart" uri="{C3380CC4-5D6E-409C-BE32-E72D297353CC}">
              <c16:uniqueId val="{00000000-B042-9B48-9C84-8C4290CC2862}"/>
            </c:ext>
          </c:extLst>
        </c:ser>
        <c:dLbls>
          <c:showLegendKey val="0"/>
          <c:showVal val="0"/>
          <c:showCatName val="0"/>
          <c:showSerName val="0"/>
          <c:showPercent val="0"/>
          <c:showBubbleSize val="0"/>
        </c:dLbls>
        <c:axId val="-1626709808"/>
        <c:axId val="-1626715792"/>
      </c:radarChart>
      <c:catAx>
        <c:axId val="-1626709808"/>
        <c:scaling>
          <c:orientation val="minMax"/>
        </c:scaling>
        <c:delete val="0"/>
        <c:axPos val="b"/>
        <c:majorGridlines/>
        <c:numFmt formatCode="General" sourceLinked="0"/>
        <c:majorTickMark val="out"/>
        <c:minorTickMark val="none"/>
        <c:tickLblPos val="nextTo"/>
        <c:crossAx val="-1626715792"/>
        <c:crosses val="autoZero"/>
        <c:auto val="1"/>
        <c:lblAlgn val="ctr"/>
        <c:lblOffset val="100"/>
        <c:noMultiLvlLbl val="0"/>
      </c:catAx>
      <c:valAx>
        <c:axId val="-1626715792"/>
        <c:scaling>
          <c:orientation val="minMax"/>
        </c:scaling>
        <c:delete val="0"/>
        <c:axPos val="l"/>
        <c:majorGridlines/>
        <c:numFmt formatCode="0" sourceLinked="1"/>
        <c:majorTickMark val="cross"/>
        <c:minorTickMark val="none"/>
        <c:tickLblPos val="nextTo"/>
        <c:crossAx val="-16267098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radarChart>
        <c:radarStyle val="marker"/>
        <c:varyColors val="0"/>
        <c:ser>
          <c:idx val="0"/>
          <c:order val="0"/>
          <c:tx>
            <c:strRef>
              <c:f>Sheet1!$C$100</c:f>
              <c:strCache>
                <c:ptCount val="1"/>
                <c:pt idx="0">
                  <c:v>Konten RPS</c:v>
                </c:pt>
              </c:strCache>
            </c:strRef>
          </c:tx>
          <c:marker>
            <c:symbol val="none"/>
          </c:marker>
          <c:cat>
            <c:strRef>
              <c:f>Sheet1!$B$101:$B$115</c:f>
              <c:strCache>
                <c:ptCount val="15"/>
                <c:pt idx="0">
                  <c:v>Hasil-hasil penelitian berbasis kesatuan ilmu tertuang dalam kegiatan perencanaan pembelajaran (RPS/Silabus)</c:v>
                </c:pt>
                <c:pt idx="1">
                  <c:v>Hasil-hasil pengabdian berbasis kesatuan ilmu tertuang dalam kegiatan perencanaan pembelajaran (RPS/Silabus)</c:v>
                </c:pt>
                <c:pt idx="2">
                  <c:v>Basis visi kesatuan ilmu tertuang jelas dalam deskripsi MK dan materi pembelajaran yang direncanakan dalam RPS/Silabus</c:v>
                </c:pt>
                <c:pt idx="3">
                  <c:v>Hasil-hasil penelitian yang berbasis kesatuan ilmu dimplementasikan dalam proses perkuliahan, dan menjadi salah satu sumber referensi Mata kuliah</c:v>
                </c:pt>
                <c:pt idx="4">
                  <c:v>Hasil-hasil pengabdian kepada masyarakat yang berbasis kesatuan ilmu terimplementasikan dalam proses perkuliahan, dan sebagai salah satu sumber referensi Mata kuliah</c:v>
                </c:pt>
                <c:pt idx="5">
                  <c:v>Desain SCL tertuang dalam RPS dan terimplementasi dalam proses perkuliahan</c:v>
                </c:pt>
                <c:pt idx="6">
                  <c:v>Dalam program S0 dan S1, setiap Mata Kuliah yang diajarkan telah diampu oleh dosen dengan jabatan akademik minimal lektor</c:v>
                </c:pt>
                <c:pt idx="7">
                  <c:v>Dalam program S0 dan S1, dosen yang belum memiliki jabatan akademik minimal lektor, dalam mengajar suatu mata kuliah dibuat tim teaching bersama dosen yang telah memiliki jabatan akademik minimal lektor kepala, sebagai bentuk pembimbingan</c:v>
                </c:pt>
                <c:pt idx="8">
                  <c:v>Setiap dosen pengampu MK, membuat RPS/Silabus untuk setiap MK yang diampu</c:v>
                </c:pt>
                <c:pt idx="9">
                  <c:v>Setiap MK yang diajarkan ada RPS/Silabus-nya</c:v>
                </c:pt>
                <c:pt idx="10">
                  <c:v>RPS/Silabus terdokumentasi</c:v>
                </c:pt>
                <c:pt idx="11">
                  <c:v>RPS/Silabus memuat unsur-unsur minimal</c:v>
                </c:pt>
                <c:pt idx="12">
                  <c:v>Ada kegiatan peninjauan RPS/Silabus secara berkala, yang dilakukan secara mandiri atau bersama</c:v>
                </c:pt>
                <c:pt idx="13">
                  <c:v>Muatan materi-materi dalam RPS/Silabus telah disesuaikan dengan perkembangan IPTEK</c:v>
                </c:pt>
                <c:pt idx="14">
                  <c:v>RPS/Silabus memuat timbal balik sebagai respon terhadap hasil evaluasi pembelajaran yang dilakukan secara berkala</c:v>
                </c:pt>
              </c:strCache>
            </c:strRef>
          </c:cat>
          <c:val>
            <c:numRef>
              <c:f>Sheet1!$C$101:$C$115</c:f>
              <c:numCache>
                <c:formatCode>0%</c:formatCode>
                <c:ptCount val="15"/>
                <c:pt idx="0">
                  <c:v>0.45714285714285707</c:v>
                </c:pt>
                <c:pt idx="1">
                  <c:v>0.54047619047619055</c:v>
                </c:pt>
                <c:pt idx="2">
                  <c:v>0.8342857142857143</c:v>
                </c:pt>
                <c:pt idx="3">
                  <c:v>0.52619047619047632</c:v>
                </c:pt>
                <c:pt idx="4">
                  <c:v>0.6261904761904763</c:v>
                </c:pt>
                <c:pt idx="5">
                  <c:v>0.81714285714285706</c:v>
                </c:pt>
                <c:pt idx="6">
                  <c:v>0.75047619047619052</c:v>
                </c:pt>
                <c:pt idx="7">
                  <c:v>0.32380952380952382</c:v>
                </c:pt>
                <c:pt idx="8">
                  <c:v>0.90285714285714291</c:v>
                </c:pt>
                <c:pt idx="9">
                  <c:v>0.90285714285714291</c:v>
                </c:pt>
                <c:pt idx="10">
                  <c:v>0.90285714285714291</c:v>
                </c:pt>
                <c:pt idx="11">
                  <c:v>0.84571428571428575</c:v>
                </c:pt>
                <c:pt idx="12">
                  <c:v>0.47619047619047616</c:v>
                </c:pt>
                <c:pt idx="13">
                  <c:v>0.59285714285714286</c:v>
                </c:pt>
                <c:pt idx="14">
                  <c:v>0.56904761904761914</c:v>
                </c:pt>
              </c:numCache>
            </c:numRef>
          </c:val>
          <c:extLst>
            <c:ext xmlns:c16="http://schemas.microsoft.com/office/drawing/2014/chart" uri="{C3380CC4-5D6E-409C-BE32-E72D297353CC}">
              <c16:uniqueId val="{00000000-9FC2-F541-86D9-C005C9521DD2}"/>
            </c:ext>
          </c:extLst>
        </c:ser>
        <c:dLbls>
          <c:showLegendKey val="0"/>
          <c:showVal val="0"/>
          <c:showCatName val="0"/>
          <c:showSerName val="0"/>
          <c:showPercent val="0"/>
          <c:showBubbleSize val="0"/>
        </c:dLbls>
        <c:axId val="-1626715248"/>
        <c:axId val="-1626729392"/>
      </c:radarChart>
      <c:catAx>
        <c:axId val="-1626715248"/>
        <c:scaling>
          <c:orientation val="minMax"/>
        </c:scaling>
        <c:delete val="0"/>
        <c:axPos val="b"/>
        <c:majorGridlines/>
        <c:numFmt formatCode="General" sourceLinked="0"/>
        <c:majorTickMark val="out"/>
        <c:minorTickMark val="none"/>
        <c:tickLblPos val="nextTo"/>
        <c:crossAx val="-1626729392"/>
        <c:crosses val="autoZero"/>
        <c:auto val="1"/>
        <c:lblAlgn val="ctr"/>
        <c:lblOffset val="100"/>
        <c:noMultiLvlLbl val="0"/>
      </c:catAx>
      <c:valAx>
        <c:axId val="-1626729392"/>
        <c:scaling>
          <c:orientation val="minMax"/>
        </c:scaling>
        <c:delete val="0"/>
        <c:axPos val="l"/>
        <c:majorGridlines/>
        <c:numFmt formatCode="0%" sourceLinked="1"/>
        <c:majorTickMark val="cross"/>
        <c:minorTickMark val="none"/>
        <c:tickLblPos val="nextTo"/>
        <c:crossAx val="-16267152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10A0-A1BF-E64B-A871-DFA7853957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9339</Words>
  <Characters>53237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Laporan Monitoring dan Evaluasi Akademik</vt:lpstr>
    </vt:vector>
  </TitlesOfParts>
  <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Monitoring dan Evaluasi Akademik</dc:title>
  <dc:creator>SEVEN</dc:creator>
  <cp:lastModifiedBy>Guest User</cp:lastModifiedBy>
  <cp:revision>2</cp:revision>
  <cp:lastPrinted>2018-02-07T02:48:00Z</cp:lastPrinted>
  <dcterms:created xsi:type="dcterms:W3CDTF">2019-02-14T11:13:00Z</dcterms:created>
  <dcterms:modified xsi:type="dcterms:W3CDTF">2019-02-14T11:13:00Z</dcterms:modified>
</cp:coreProperties>
</file>