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C0B" w:rsidRPr="009702AB" w:rsidRDefault="00DD2C0B" w:rsidP="00DD2C0B">
      <w:pPr>
        <w:ind w:left="360"/>
        <w:jc w:val="both"/>
        <w:rPr>
          <w:rFonts w:asciiTheme="majorHAnsi" w:hAnsiTheme="majorHAnsi" w:cs="Arial"/>
          <w:b/>
          <w:lang w:val="fi-FI"/>
        </w:rPr>
      </w:pPr>
      <w:bookmarkStart w:id="0" w:name="_GoBack"/>
      <w:bookmarkEnd w:id="0"/>
      <w:r w:rsidRPr="009702AB">
        <w:rPr>
          <w:rFonts w:asciiTheme="majorHAnsi" w:hAnsiTheme="majorHAnsi" w:cs="Arial"/>
          <w:b/>
          <w:lang w:val="fi-FI"/>
        </w:rPr>
        <w:t>Lampiran 1</w:t>
      </w:r>
    </w:p>
    <w:p w:rsidR="0034406D" w:rsidRDefault="00DD2C0B" w:rsidP="00DD2C0B">
      <w:pPr>
        <w:ind w:left="360"/>
        <w:jc w:val="both"/>
        <w:rPr>
          <w:rFonts w:asciiTheme="majorHAnsi" w:hAnsiTheme="majorHAnsi" w:cs="Calibri"/>
          <w:lang w:val="id-ID"/>
        </w:rPr>
      </w:pPr>
      <w:r>
        <w:rPr>
          <w:rFonts w:asciiTheme="majorHAnsi" w:hAnsiTheme="majorHAnsi" w:cs="Arial"/>
          <w:lang w:val="fi-FI"/>
        </w:rPr>
        <w:t xml:space="preserve">Surat Nomor </w:t>
      </w:r>
      <w:r w:rsidRPr="00B04EE4">
        <w:rPr>
          <w:rFonts w:asciiTheme="majorHAnsi" w:hAnsiTheme="majorHAnsi" w:cs="Calibri"/>
          <w:lang w:val="sv-SE"/>
        </w:rPr>
        <w:t>B-</w:t>
      </w:r>
      <w:r>
        <w:rPr>
          <w:rFonts w:asciiTheme="majorHAnsi" w:hAnsiTheme="majorHAnsi" w:cs="Calibri"/>
          <w:lang w:val="sv-SE"/>
        </w:rPr>
        <w:t xml:space="preserve"> </w:t>
      </w:r>
      <w:r w:rsidRPr="00DD2C0B">
        <w:rPr>
          <w:rFonts w:asciiTheme="majorHAnsi" w:hAnsiTheme="majorHAnsi" w:cs="Calibri"/>
          <w:bCs/>
          <w:lang w:val="sv-SE"/>
        </w:rPr>
        <w:t>694</w:t>
      </w:r>
      <w:r w:rsidRPr="00B04EE4">
        <w:rPr>
          <w:rFonts w:asciiTheme="majorHAnsi" w:hAnsiTheme="majorHAnsi" w:cs="Calibri"/>
          <w:lang w:val="sv-SE"/>
        </w:rPr>
        <w:t>/Un.10.0/L2/PP.00.9/</w:t>
      </w:r>
      <w:r>
        <w:rPr>
          <w:rFonts w:asciiTheme="majorHAnsi" w:hAnsiTheme="majorHAnsi" w:cs="Calibri"/>
          <w:lang w:val="sv-SE"/>
        </w:rPr>
        <w:t>10</w:t>
      </w:r>
      <w:r w:rsidRPr="00B04EE4">
        <w:rPr>
          <w:rFonts w:asciiTheme="majorHAnsi" w:hAnsiTheme="majorHAnsi" w:cs="Calibri"/>
          <w:lang w:val="sv-SE"/>
        </w:rPr>
        <w:t>/2018</w:t>
      </w:r>
      <w:r w:rsidRPr="00B04EE4">
        <w:rPr>
          <w:rFonts w:asciiTheme="majorHAnsi" w:hAnsiTheme="majorHAnsi" w:cs="Calibri"/>
          <w:lang w:val="id-ID"/>
        </w:rPr>
        <w:t xml:space="preserve">    </w:t>
      </w:r>
    </w:p>
    <w:p w:rsidR="00DD2C0B" w:rsidRDefault="00DD2C0B" w:rsidP="00DD2C0B">
      <w:pPr>
        <w:ind w:left="360"/>
        <w:jc w:val="both"/>
        <w:rPr>
          <w:rFonts w:asciiTheme="majorHAnsi" w:hAnsiTheme="majorHAnsi" w:cs="Calibri"/>
          <w:lang w:val="id-ID"/>
        </w:rPr>
      </w:pPr>
      <w:r>
        <w:rPr>
          <w:rFonts w:asciiTheme="majorHAnsi" w:hAnsiTheme="majorHAnsi" w:cs="Calibri"/>
          <w:lang w:val="id-ID"/>
        </w:rPr>
        <w:t>Tanggal 11 Oktober 2018</w:t>
      </w:r>
    </w:p>
    <w:p w:rsidR="00DD2C0B" w:rsidRDefault="00DD2C0B" w:rsidP="00DD2C0B">
      <w:pPr>
        <w:ind w:left="360"/>
        <w:jc w:val="both"/>
        <w:rPr>
          <w:rFonts w:asciiTheme="majorHAnsi" w:hAnsiTheme="majorHAnsi" w:cs="Calibri"/>
          <w:lang w:val="id-ID"/>
        </w:rPr>
      </w:pPr>
    </w:p>
    <w:p w:rsidR="00DD2C0B" w:rsidRDefault="00DD2C0B" w:rsidP="00DD2C0B">
      <w:pPr>
        <w:ind w:left="360"/>
        <w:jc w:val="both"/>
        <w:rPr>
          <w:rFonts w:asciiTheme="majorHAnsi" w:hAnsiTheme="majorHAnsi" w:cs="Calibri"/>
          <w:lang w:val="id-ID"/>
        </w:rPr>
      </w:pPr>
    </w:p>
    <w:p w:rsidR="00DD2C0B" w:rsidRDefault="00DD2C0B" w:rsidP="00DD2C0B">
      <w:pPr>
        <w:ind w:left="360"/>
        <w:jc w:val="both"/>
        <w:rPr>
          <w:rFonts w:asciiTheme="majorHAnsi" w:hAnsiTheme="majorHAnsi" w:cs="Calibri"/>
          <w:lang w:val="id-ID"/>
        </w:rPr>
      </w:pPr>
    </w:p>
    <w:p w:rsidR="00DD2C0B" w:rsidRPr="00FB365A" w:rsidRDefault="00DD2C0B" w:rsidP="00DD2C0B">
      <w:pPr>
        <w:jc w:val="center"/>
        <w:rPr>
          <w:rFonts w:ascii="Cambria" w:hAnsi="Cambria"/>
          <w:b/>
          <w:bCs/>
          <w:sz w:val="28"/>
          <w:szCs w:val="28"/>
        </w:rPr>
      </w:pPr>
      <w:r>
        <w:rPr>
          <w:rFonts w:ascii="Cambria" w:hAnsi="Cambria"/>
          <w:b/>
          <w:bCs/>
          <w:sz w:val="28"/>
          <w:szCs w:val="28"/>
        </w:rPr>
        <w:t xml:space="preserve">JADWAL </w:t>
      </w:r>
      <w:r w:rsidRPr="00FB365A">
        <w:rPr>
          <w:rFonts w:ascii="Cambria" w:hAnsi="Cambria"/>
          <w:b/>
          <w:bCs/>
          <w:sz w:val="28"/>
          <w:szCs w:val="28"/>
        </w:rPr>
        <w:t>AUDIT MUTU AKADEMIK INTERNAL</w:t>
      </w:r>
    </w:p>
    <w:p w:rsidR="00DD2C0B" w:rsidRDefault="00DD2C0B" w:rsidP="00DD2C0B">
      <w:pPr>
        <w:jc w:val="center"/>
        <w:rPr>
          <w:rFonts w:ascii="Cambria" w:hAnsi="Cambria"/>
          <w:b/>
          <w:bCs/>
          <w:sz w:val="28"/>
          <w:szCs w:val="28"/>
        </w:rPr>
      </w:pPr>
      <w:r w:rsidRPr="00FB365A">
        <w:rPr>
          <w:rFonts w:ascii="Cambria" w:hAnsi="Cambria"/>
          <w:b/>
          <w:bCs/>
          <w:sz w:val="28"/>
          <w:szCs w:val="28"/>
        </w:rPr>
        <w:t>TAHUN 2018</w:t>
      </w:r>
    </w:p>
    <w:p w:rsidR="00DD2C0B" w:rsidRPr="00FB365A" w:rsidRDefault="00DD2C0B" w:rsidP="00DD2C0B">
      <w:pPr>
        <w:jc w:val="center"/>
        <w:rPr>
          <w:rFonts w:ascii="Cambria" w:hAnsi="Cambria"/>
        </w:rPr>
      </w:pPr>
    </w:p>
    <w:tbl>
      <w:tblPr>
        <w:tblStyle w:val="TableGrid"/>
        <w:tblW w:w="0" w:type="auto"/>
        <w:tblInd w:w="426" w:type="dxa"/>
        <w:tblLayout w:type="fixed"/>
        <w:tblLook w:val="04A0" w:firstRow="1" w:lastRow="0" w:firstColumn="1" w:lastColumn="0" w:noHBand="0" w:noVBand="1"/>
      </w:tblPr>
      <w:tblGrid>
        <w:gridCol w:w="573"/>
        <w:gridCol w:w="1519"/>
        <w:gridCol w:w="1985"/>
        <w:gridCol w:w="4961"/>
      </w:tblGrid>
      <w:tr w:rsidR="00DD2C0B" w:rsidRPr="00F31EC6" w:rsidTr="00DD2C0B">
        <w:trPr>
          <w:trHeight w:val="434"/>
        </w:trPr>
        <w:tc>
          <w:tcPr>
            <w:tcW w:w="573" w:type="dxa"/>
            <w:tcBorders>
              <w:bottom w:val="double" w:sz="4" w:space="0" w:color="auto"/>
            </w:tcBorders>
            <w:vAlign w:val="center"/>
          </w:tcPr>
          <w:p w:rsidR="00DD2C0B" w:rsidRPr="00F31EC6" w:rsidRDefault="00DD2C0B" w:rsidP="00DD2C0B">
            <w:pPr>
              <w:pStyle w:val="ListParagraph"/>
              <w:widowControl w:val="0"/>
              <w:autoSpaceDE w:val="0"/>
              <w:autoSpaceDN w:val="0"/>
              <w:adjustRightInd w:val="0"/>
              <w:ind w:left="0"/>
              <w:jc w:val="center"/>
              <w:rPr>
                <w:rFonts w:ascii="Cambria" w:hAnsi="Cambria" w:cstheme="minorBidi"/>
                <w:b/>
                <w:noProof/>
                <w:sz w:val="22"/>
                <w:szCs w:val="22"/>
                <w:lang w:val="sv-SE"/>
              </w:rPr>
            </w:pPr>
            <w:r w:rsidRPr="00F31EC6">
              <w:rPr>
                <w:rFonts w:ascii="Cambria" w:hAnsi="Cambria" w:cstheme="minorBidi"/>
                <w:b/>
                <w:noProof/>
                <w:sz w:val="22"/>
                <w:szCs w:val="22"/>
                <w:lang w:val="sv-SE"/>
              </w:rPr>
              <w:t>No.</w:t>
            </w:r>
          </w:p>
        </w:tc>
        <w:tc>
          <w:tcPr>
            <w:tcW w:w="1519" w:type="dxa"/>
            <w:tcBorders>
              <w:bottom w:val="double" w:sz="4" w:space="0" w:color="auto"/>
            </w:tcBorders>
            <w:vAlign w:val="center"/>
          </w:tcPr>
          <w:p w:rsidR="00DD2C0B" w:rsidRPr="00F31EC6" w:rsidRDefault="00DD2C0B" w:rsidP="00DD2C0B">
            <w:pPr>
              <w:pStyle w:val="ListParagraph"/>
              <w:widowControl w:val="0"/>
              <w:autoSpaceDE w:val="0"/>
              <w:autoSpaceDN w:val="0"/>
              <w:adjustRightInd w:val="0"/>
              <w:ind w:left="0"/>
              <w:jc w:val="center"/>
              <w:rPr>
                <w:rFonts w:ascii="Cambria" w:hAnsi="Cambria" w:cstheme="minorBidi"/>
                <w:b/>
                <w:noProof/>
                <w:sz w:val="22"/>
                <w:szCs w:val="22"/>
                <w:lang w:val="sv-SE"/>
              </w:rPr>
            </w:pPr>
            <w:r w:rsidRPr="00F31EC6">
              <w:rPr>
                <w:rFonts w:ascii="Cambria" w:hAnsi="Cambria" w:cstheme="minorBidi"/>
                <w:b/>
                <w:noProof/>
                <w:sz w:val="22"/>
                <w:szCs w:val="22"/>
                <w:lang w:val="sv-SE"/>
              </w:rPr>
              <w:t>Kegiatan</w:t>
            </w:r>
          </w:p>
        </w:tc>
        <w:tc>
          <w:tcPr>
            <w:tcW w:w="1985" w:type="dxa"/>
            <w:tcBorders>
              <w:bottom w:val="double" w:sz="4" w:space="0" w:color="auto"/>
            </w:tcBorders>
            <w:vAlign w:val="center"/>
          </w:tcPr>
          <w:p w:rsidR="00DD2C0B" w:rsidRPr="00F31EC6" w:rsidRDefault="00DD2C0B" w:rsidP="00DD2C0B">
            <w:pPr>
              <w:pStyle w:val="ListParagraph"/>
              <w:widowControl w:val="0"/>
              <w:autoSpaceDE w:val="0"/>
              <w:autoSpaceDN w:val="0"/>
              <w:adjustRightInd w:val="0"/>
              <w:ind w:left="0"/>
              <w:jc w:val="center"/>
              <w:rPr>
                <w:rFonts w:ascii="Cambria" w:hAnsi="Cambria" w:cstheme="minorBidi"/>
                <w:b/>
                <w:noProof/>
                <w:sz w:val="22"/>
                <w:szCs w:val="22"/>
                <w:lang w:val="sv-SE"/>
              </w:rPr>
            </w:pPr>
            <w:r w:rsidRPr="00F31EC6">
              <w:rPr>
                <w:rFonts w:ascii="Cambria" w:hAnsi="Cambria" w:cstheme="minorBidi"/>
                <w:b/>
                <w:noProof/>
                <w:sz w:val="22"/>
                <w:szCs w:val="22"/>
                <w:lang w:val="sv-SE"/>
              </w:rPr>
              <w:t>Waktu</w:t>
            </w:r>
          </w:p>
        </w:tc>
        <w:tc>
          <w:tcPr>
            <w:tcW w:w="4961" w:type="dxa"/>
            <w:tcBorders>
              <w:bottom w:val="double" w:sz="4" w:space="0" w:color="auto"/>
            </w:tcBorders>
            <w:vAlign w:val="center"/>
          </w:tcPr>
          <w:p w:rsidR="00DD2C0B" w:rsidRPr="00F31EC6" w:rsidRDefault="00DD2C0B" w:rsidP="00DD2C0B">
            <w:pPr>
              <w:pStyle w:val="ListParagraph"/>
              <w:widowControl w:val="0"/>
              <w:autoSpaceDE w:val="0"/>
              <w:autoSpaceDN w:val="0"/>
              <w:adjustRightInd w:val="0"/>
              <w:ind w:left="0"/>
              <w:jc w:val="center"/>
              <w:rPr>
                <w:rFonts w:ascii="Cambria" w:hAnsi="Cambria" w:cstheme="minorBidi"/>
                <w:b/>
                <w:noProof/>
                <w:sz w:val="22"/>
                <w:szCs w:val="22"/>
                <w:lang w:val="sv-SE"/>
              </w:rPr>
            </w:pPr>
            <w:r w:rsidRPr="00F31EC6">
              <w:rPr>
                <w:rFonts w:ascii="Cambria" w:hAnsi="Cambria" w:cstheme="minorBidi"/>
                <w:b/>
                <w:noProof/>
                <w:sz w:val="22"/>
                <w:szCs w:val="22"/>
                <w:lang w:val="sv-SE"/>
              </w:rPr>
              <w:t>Rincian Kegiatan</w:t>
            </w:r>
          </w:p>
        </w:tc>
      </w:tr>
      <w:tr w:rsidR="00DD2C0B" w:rsidRPr="00F31EC6" w:rsidTr="00DD2C0B">
        <w:tc>
          <w:tcPr>
            <w:tcW w:w="573" w:type="dxa"/>
            <w:vMerge w:val="restart"/>
            <w:tcBorders>
              <w:top w:val="double" w:sz="4" w:space="0" w:color="auto"/>
            </w:tcBorders>
          </w:tcPr>
          <w:p w:rsidR="00DD2C0B" w:rsidRPr="00F31EC6" w:rsidRDefault="00DD2C0B" w:rsidP="00DD2C0B">
            <w:pPr>
              <w:pStyle w:val="ListParagraph"/>
              <w:widowControl w:val="0"/>
              <w:autoSpaceDE w:val="0"/>
              <w:autoSpaceDN w:val="0"/>
              <w:adjustRightInd w:val="0"/>
              <w:ind w:left="0"/>
              <w:jc w:val="center"/>
              <w:rPr>
                <w:rFonts w:ascii="Cambria" w:hAnsi="Cambria" w:cstheme="minorBidi"/>
                <w:noProof/>
                <w:sz w:val="22"/>
                <w:szCs w:val="22"/>
                <w:lang w:val="sv-SE"/>
              </w:rPr>
            </w:pPr>
            <w:r w:rsidRPr="00F31EC6">
              <w:rPr>
                <w:rFonts w:ascii="Cambria" w:hAnsi="Cambria" w:cstheme="minorBidi"/>
                <w:noProof/>
                <w:sz w:val="22"/>
                <w:szCs w:val="22"/>
                <w:lang w:val="sv-SE"/>
              </w:rPr>
              <w:t>1.</w:t>
            </w:r>
          </w:p>
        </w:tc>
        <w:tc>
          <w:tcPr>
            <w:tcW w:w="1519" w:type="dxa"/>
            <w:vMerge w:val="restart"/>
            <w:tcBorders>
              <w:top w:val="double" w:sz="4" w:space="0" w:color="auto"/>
            </w:tcBorders>
          </w:tcPr>
          <w:p w:rsidR="00DD2C0B" w:rsidRPr="00F31EC6" w:rsidRDefault="00DD2C0B" w:rsidP="00DD2C0B">
            <w:pPr>
              <w:widowControl w:val="0"/>
              <w:autoSpaceDE w:val="0"/>
              <w:autoSpaceDN w:val="0"/>
              <w:adjustRightInd w:val="0"/>
              <w:ind w:left="-6"/>
              <w:jc w:val="center"/>
              <w:rPr>
                <w:rFonts w:ascii="Cambria" w:hAnsi="Cambria" w:cs="Arial"/>
                <w:noProof/>
                <w:sz w:val="22"/>
                <w:szCs w:val="22"/>
                <w:lang w:val="sv-SE"/>
              </w:rPr>
            </w:pPr>
            <w:r w:rsidRPr="00F31EC6">
              <w:rPr>
                <w:rFonts w:ascii="Cambria" w:hAnsi="Cambria" w:cs="Arial"/>
                <w:noProof/>
                <w:sz w:val="22"/>
                <w:szCs w:val="22"/>
              </w:rPr>
              <w:t>Persiapan</w:t>
            </w:r>
          </w:p>
        </w:tc>
        <w:tc>
          <w:tcPr>
            <w:tcW w:w="1985" w:type="dxa"/>
            <w:vMerge w:val="restart"/>
            <w:tcBorders>
              <w:top w:val="double" w:sz="4" w:space="0" w:color="auto"/>
            </w:tcBorders>
          </w:tcPr>
          <w:p w:rsidR="00DD2C0B" w:rsidRPr="00F31EC6" w:rsidRDefault="00DD2C0B" w:rsidP="00DD2C0B">
            <w:pPr>
              <w:pStyle w:val="ListParagraph"/>
              <w:widowControl w:val="0"/>
              <w:autoSpaceDE w:val="0"/>
              <w:autoSpaceDN w:val="0"/>
              <w:adjustRightInd w:val="0"/>
              <w:ind w:left="0"/>
              <w:jc w:val="center"/>
              <w:rPr>
                <w:rFonts w:ascii="Cambria" w:hAnsi="Cambria" w:cstheme="minorBidi"/>
                <w:noProof/>
                <w:sz w:val="22"/>
                <w:szCs w:val="22"/>
                <w:lang w:val="sv-SE"/>
              </w:rPr>
            </w:pPr>
            <w:r w:rsidRPr="00F31EC6">
              <w:rPr>
                <w:rFonts w:ascii="Cambria" w:hAnsi="Cambria" w:cstheme="minorBidi"/>
                <w:noProof/>
                <w:sz w:val="22"/>
                <w:szCs w:val="22"/>
                <w:lang w:val="sv-SE"/>
              </w:rPr>
              <w:t xml:space="preserve">1 - 8 </w:t>
            </w:r>
          </w:p>
          <w:p w:rsidR="00DD2C0B" w:rsidRPr="00F31EC6" w:rsidRDefault="00DD2C0B" w:rsidP="00DD2C0B">
            <w:pPr>
              <w:pStyle w:val="ListParagraph"/>
              <w:widowControl w:val="0"/>
              <w:autoSpaceDE w:val="0"/>
              <w:autoSpaceDN w:val="0"/>
              <w:adjustRightInd w:val="0"/>
              <w:ind w:left="0"/>
              <w:jc w:val="center"/>
              <w:rPr>
                <w:rFonts w:ascii="Cambria" w:hAnsi="Cambria" w:cstheme="minorBidi"/>
                <w:noProof/>
                <w:sz w:val="22"/>
                <w:szCs w:val="22"/>
                <w:lang w:val="sv-SE"/>
              </w:rPr>
            </w:pPr>
            <w:r w:rsidRPr="00F31EC6">
              <w:rPr>
                <w:rFonts w:ascii="Cambria" w:hAnsi="Cambria" w:cstheme="minorBidi"/>
                <w:noProof/>
                <w:sz w:val="22"/>
                <w:szCs w:val="22"/>
                <w:lang w:val="sv-SE"/>
              </w:rPr>
              <w:t>Oktober 2018</w:t>
            </w:r>
          </w:p>
        </w:tc>
        <w:tc>
          <w:tcPr>
            <w:tcW w:w="4961" w:type="dxa"/>
            <w:tcBorders>
              <w:top w:val="double" w:sz="4" w:space="0" w:color="auto"/>
            </w:tcBorders>
          </w:tcPr>
          <w:p w:rsidR="00DD2C0B" w:rsidRPr="00F31EC6" w:rsidRDefault="00DD2C0B" w:rsidP="00DD2C0B">
            <w:pPr>
              <w:pStyle w:val="ListParagraph"/>
              <w:widowControl w:val="0"/>
              <w:autoSpaceDE w:val="0"/>
              <w:autoSpaceDN w:val="0"/>
              <w:adjustRightInd w:val="0"/>
              <w:ind w:left="0"/>
              <w:rPr>
                <w:rFonts w:ascii="Cambria" w:hAnsi="Cambria" w:cstheme="minorBidi"/>
                <w:noProof/>
                <w:sz w:val="22"/>
                <w:szCs w:val="22"/>
                <w:lang w:val="sv-SE"/>
              </w:rPr>
            </w:pPr>
            <w:r w:rsidRPr="00F31EC6">
              <w:rPr>
                <w:rFonts w:ascii="Cambria" w:hAnsi="Cambria" w:cstheme="minorBidi"/>
                <w:noProof/>
                <w:sz w:val="22"/>
                <w:szCs w:val="22"/>
                <w:lang w:val="sv-SE"/>
              </w:rPr>
              <w:t>Pembuatan proposal</w:t>
            </w:r>
          </w:p>
        </w:tc>
      </w:tr>
      <w:tr w:rsidR="00DD2C0B" w:rsidRPr="00F31EC6" w:rsidTr="00DD2C0B">
        <w:tc>
          <w:tcPr>
            <w:tcW w:w="573" w:type="dxa"/>
            <w:vMerge/>
          </w:tcPr>
          <w:p w:rsidR="00DD2C0B" w:rsidRPr="00F31EC6" w:rsidRDefault="00DD2C0B" w:rsidP="00DD2C0B">
            <w:pPr>
              <w:pStyle w:val="ListParagraph"/>
              <w:widowControl w:val="0"/>
              <w:autoSpaceDE w:val="0"/>
              <w:autoSpaceDN w:val="0"/>
              <w:adjustRightInd w:val="0"/>
              <w:ind w:left="0"/>
              <w:jc w:val="center"/>
              <w:rPr>
                <w:rFonts w:ascii="Cambria" w:hAnsi="Cambria" w:cstheme="minorBidi"/>
                <w:noProof/>
                <w:sz w:val="22"/>
                <w:szCs w:val="22"/>
                <w:lang w:val="sv-SE"/>
              </w:rPr>
            </w:pPr>
          </w:p>
        </w:tc>
        <w:tc>
          <w:tcPr>
            <w:tcW w:w="1519" w:type="dxa"/>
            <w:vMerge/>
          </w:tcPr>
          <w:p w:rsidR="00DD2C0B" w:rsidRPr="00F31EC6" w:rsidRDefault="00DD2C0B" w:rsidP="00DD2C0B">
            <w:pPr>
              <w:widowControl w:val="0"/>
              <w:autoSpaceDE w:val="0"/>
              <w:autoSpaceDN w:val="0"/>
              <w:adjustRightInd w:val="0"/>
              <w:ind w:left="-6"/>
              <w:jc w:val="center"/>
              <w:rPr>
                <w:rFonts w:ascii="Cambria" w:hAnsi="Cambria" w:cs="Arial"/>
                <w:noProof/>
                <w:sz w:val="22"/>
                <w:szCs w:val="22"/>
              </w:rPr>
            </w:pPr>
          </w:p>
        </w:tc>
        <w:tc>
          <w:tcPr>
            <w:tcW w:w="1985" w:type="dxa"/>
            <w:vMerge/>
          </w:tcPr>
          <w:p w:rsidR="00DD2C0B" w:rsidRPr="00F31EC6" w:rsidRDefault="00DD2C0B" w:rsidP="00DD2C0B">
            <w:pPr>
              <w:pStyle w:val="ListParagraph"/>
              <w:widowControl w:val="0"/>
              <w:autoSpaceDE w:val="0"/>
              <w:autoSpaceDN w:val="0"/>
              <w:adjustRightInd w:val="0"/>
              <w:ind w:left="0"/>
              <w:jc w:val="center"/>
              <w:rPr>
                <w:rFonts w:ascii="Cambria" w:hAnsi="Cambria" w:cstheme="minorBidi"/>
                <w:noProof/>
                <w:sz w:val="22"/>
                <w:szCs w:val="22"/>
                <w:lang w:val="sv-SE"/>
              </w:rPr>
            </w:pPr>
          </w:p>
        </w:tc>
        <w:tc>
          <w:tcPr>
            <w:tcW w:w="4961" w:type="dxa"/>
          </w:tcPr>
          <w:p w:rsidR="00DD2C0B" w:rsidRPr="00F31EC6" w:rsidRDefault="00DD2C0B" w:rsidP="00DD2C0B">
            <w:pPr>
              <w:pStyle w:val="ListParagraph"/>
              <w:widowControl w:val="0"/>
              <w:autoSpaceDE w:val="0"/>
              <w:autoSpaceDN w:val="0"/>
              <w:adjustRightInd w:val="0"/>
              <w:ind w:left="0"/>
              <w:rPr>
                <w:rFonts w:ascii="Cambria" w:hAnsi="Cambria" w:cstheme="minorBidi"/>
                <w:noProof/>
                <w:sz w:val="22"/>
                <w:szCs w:val="22"/>
                <w:lang w:val="sv-SE"/>
              </w:rPr>
            </w:pPr>
            <w:r w:rsidRPr="00F31EC6">
              <w:rPr>
                <w:rFonts w:ascii="Cambria" w:hAnsi="Cambria" w:cstheme="minorBidi"/>
                <w:noProof/>
                <w:sz w:val="22"/>
                <w:szCs w:val="22"/>
                <w:lang w:val="sv-SE"/>
              </w:rPr>
              <w:t>Pembuatan instrumen</w:t>
            </w:r>
          </w:p>
        </w:tc>
      </w:tr>
      <w:tr w:rsidR="00DD2C0B" w:rsidRPr="00F31EC6" w:rsidTr="00DD2C0B">
        <w:tc>
          <w:tcPr>
            <w:tcW w:w="573" w:type="dxa"/>
            <w:vMerge/>
          </w:tcPr>
          <w:p w:rsidR="00DD2C0B" w:rsidRPr="00F31EC6" w:rsidRDefault="00DD2C0B" w:rsidP="00DD2C0B">
            <w:pPr>
              <w:pStyle w:val="ListParagraph"/>
              <w:widowControl w:val="0"/>
              <w:autoSpaceDE w:val="0"/>
              <w:autoSpaceDN w:val="0"/>
              <w:adjustRightInd w:val="0"/>
              <w:ind w:left="0"/>
              <w:jc w:val="center"/>
              <w:rPr>
                <w:rFonts w:ascii="Cambria" w:hAnsi="Cambria" w:cstheme="minorBidi"/>
                <w:noProof/>
                <w:sz w:val="22"/>
                <w:szCs w:val="22"/>
                <w:lang w:val="sv-SE"/>
              </w:rPr>
            </w:pPr>
          </w:p>
        </w:tc>
        <w:tc>
          <w:tcPr>
            <w:tcW w:w="1519" w:type="dxa"/>
            <w:vMerge/>
          </w:tcPr>
          <w:p w:rsidR="00DD2C0B" w:rsidRPr="00F31EC6" w:rsidRDefault="00DD2C0B" w:rsidP="00DD2C0B">
            <w:pPr>
              <w:widowControl w:val="0"/>
              <w:autoSpaceDE w:val="0"/>
              <w:autoSpaceDN w:val="0"/>
              <w:adjustRightInd w:val="0"/>
              <w:ind w:left="-6"/>
              <w:jc w:val="center"/>
              <w:rPr>
                <w:rFonts w:ascii="Cambria" w:hAnsi="Cambria" w:cs="Arial"/>
                <w:noProof/>
                <w:sz w:val="22"/>
                <w:szCs w:val="22"/>
              </w:rPr>
            </w:pPr>
          </w:p>
        </w:tc>
        <w:tc>
          <w:tcPr>
            <w:tcW w:w="1985" w:type="dxa"/>
            <w:vMerge/>
          </w:tcPr>
          <w:p w:rsidR="00DD2C0B" w:rsidRPr="00F31EC6" w:rsidRDefault="00DD2C0B" w:rsidP="00DD2C0B">
            <w:pPr>
              <w:pStyle w:val="ListParagraph"/>
              <w:widowControl w:val="0"/>
              <w:autoSpaceDE w:val="0"/>
              <w:autoSpaceDN w:val="0"/>
              <w:adjustRightInd w:val="0"/>
              <w:ind w:left="0"/>
              <w:jc w:val="center"/>
              <w:rPr>
                <w:rFonts w:ascii="Cambria" w:hAnsi="Cambria" w:cstheme="minorBidi"/>
                <w:noProof/>
                <w:sz w:val="22"/>
                <w:szCs w:val="22"/>
                <w:lang w:val="sv-SE"/>
              </w:rPr>
            </w:pPr>
          </w:p>
        </w:tc>
        <w:tc>
          <w:tcPr>
            <w:tcW w:w="4961" w:type="dxa"/>
          </w:tcPr>
          <w:p w:rsidR="00DD2C0B" w:rsidRPr="00F31EC6" w:rsidRDefault="00DD2C0B" w:rsidP="00DD2C0B">
            <w:pPr>
              <w:pStyle w:val="ListParagraph"/>
              <w:widowControl w:val="0"/>
              <w:autoSpaceDE w:val="0"/>
              <w:autoSpaceDN w:val="0"/>
              <w:adjustRightInd w:val="0"/>
              <w:ind w:left="0"/>
              <w:rPr>
                <w:rFonts w:ascii="Cambria" w:hAnsi="Cambria" w:cstheme="minorBidi"/>
                <w:noProof/>
                <w:sz w:val="22"/>
                <w:szCs w:val="22"/>
                <w:lang w:val="sv-SE"/>
              </w:rPr>
            </w:pPr>
            <w:r w:rsidRPr="00F31EC6">
              <w:rPr>
                <w:rFonts w:ascii="Cambria" w:hAnsi="Cambria" w:cstheme="minorBidi"/>
                <w:noProof/>
                <w:sz w:val="22"/>
                <w:szCs w:val="22"/>
                <w:lang w:val="sv-SE"/>
              </w:rPr>
              <w:t>Pembentukan Tim Audit</w:t>
            </w:r>
          </w:p>
        </w:tc>
      </w:tr>
      <w:tr w:rsidR="00DD2C0B" w:rsidRPr="00F31EC6" w:rsidTr="00DD2C0B">
        <w:tc>
          <w:tcPr>
            <w:tcW w:w="573" w:type="dxa"/>
            <w:vMerge/>
          </w:tcPr>
          <w:p w:rsidR="00DD2C0B" w:rsidRPr="00F31EC6" w:rsidRDefault="00DD2C0B" w:rsidP="00DD2C0B">
            <w:pPr>
              <w:pStyle w:val="ListParagraph"/>
              <w:widowControl w:val="0"/>
              <w:autoSpaceDE w:val="0"/>
              <w:autoSpaceDN w:val="0"/>
              <w:adjustRightInd w:val="0"/>
              <w:ind w:left="0"/>
              <w:jc w:val="center"/>
              <w:rPr>
                <w:rFonts w:ascii="Cambria" w:hAnsi="Cambria" w:cstheme="minorBidi"/>
                <w:noProof/>
                <w:sz w:val="22"/>
                <w:szCs w:val="22"/>
                <w:lang w:val="sv-SE"/>
              </w:rPr>
            </w:pPr>
          </w:p>
        </w:tc>
        <w:tc>
          <w:tcPr>
            <w:tcW w:w="1519" w:type="dxa"/>
            <w:vMerge/>
          </w:tcPr>
          <w:p w:rsidR="00DD2C0B" w:rsidRPr="00F31EC6" w:rsidRDefault="00DD2C0B" w:rsidP="00DD2C0B">
            <w:pPr>
              <w:widowControl w:val="0"/>
              <w:autoSpaceDE w:val="0"/>
              <w:autoSpaceDN w:val="0"/>
              <w:adjustRightInd w:val="0"/>
              <w:ind w:left="-6"/>
              <w:jc w:val="center"/>
              <w:rPr>
                <w:rFonts w:ascii="Cambria" w:hAnsi="Cambria" w:cs="Arial"/>
                <w:noProof/>
                <w:sz w:val="22"/>
                <w:szCs w:val="22"/>
              </w:rPr>
            </w:pPr>
          </w:p>
        </w:tc>
        <w:tc>
          <w:tcPr>
            <w:tcW w:w="1985" w:type="dxa"/>
            <w:vMerge/>
          </w:tcPr>
          <w:p w:rsidR="00DD2C0B" w:rsidRPr="00F31EC6" w:rsidRDefault="00DD2C0B" w:rsidP="00DD2C0B">
            <w:pPr>
              <w:pStyle w:val="ListParagraph"/>
              <w:widowControl w:val="0"/>
              <w:autoSpaceDE w:val="0"/>
              <w:autoSpaceDN w:val="0"/>
              <w:adjustRightInd w:val="0"/>
              <w:ind w:left="0"/>
              <w:jc w:val="center"/>
              <w:rPr>
                <w:rFonts w:ascii="Cambria" w:hAnsi="Cambria" w:cstheme="minorBidi"/>
                <w:noProof/>
                <w:sz w:val="22"/>
                <w:szCs w:val="22"/>
                <w:lang w:val="sv-SE"/>
              </w:rPr>
            </w:pPr>
          </w:p>
        </w:tc>
        <w:tc>
          <w:tcPr>
            <w:tcW w:w="4961" w:type="dxa"/>
          </w:tcPr>
          <w:p w:rsidR="00DD2C0B" w:rsidRPr="00F31EC6" w:rsidRDefault="00DD2C0B" w:rsidP="00DD2C0B">
            <w:pPr>
              <w:pStyle w:val="ListParagraph"/>
              <w:widowControl w:val="0"/>
              <w:autoSpaceDE w:val="0"/>
              <w:autoSpaceDN w:val="0"/>
              <w:adjustRightInd w:val="0"/>
              <w:ind w:left="0"/>
              <w:rPr>
                <w:rFonts w:ascii="Cambria" w:hAnsi="Cambria" w:cstheme="minorBidi"/>
                <w:noProof/>
                <w:sz w:val="22"/>
                <w:szCs w:val="22"/>
                <w:lang w:val="sv-SE"/>
              </w:rPr>
            </w:pPr>
            <w:r w:rsidRPr="00F31EC6">
              <w:rPr>
                <w:rFonts w:ascii="Cambria" w:hAnsi="Cambria" w:cstheme="minorBidi"/>
                <w:noProof/>
                <w:sz w:val="22"/>
                <w:szCs w:val="22"/>
                <w:lang w:val="sv-SE"/>
              </w:rPr>
              <w:t>Sosialisasi kegiatan</w:t>
            </w:r>
          </w:p>
        </w:tc>
      </w:tr>
      <w:tr w:rsidR="00DD2C0B" w:rsidRPr="00F31EC6" w:rsidTr="00DD2C0B">
        <w:tc>
          <w:tcPr>
            <w:tcW w:w="573" w:type="dxa"/>
            <w:vMerge w:val="restart"/>
          </w:tcPr>
          <w:p w:rsidR="00DD2C0B" w:rsidRPr="00F31EC6" w:rsidRDefault="00DD2C0B" w:rsidP="00DD2C0B">
            <w:pPr>
              <w:pStyle w:val="ListParagraph"/>
              <w:widowControl w:val="0"/>
              <w:autoSpaceDE w:val="0"/>
              <w:autoSpaceDN w:val="0"/>
              <w:adjustRightInd w:val="0"/>
              <w:ind w:left="0"/>
              <w:jc w:val="center"/>
              <w:rPr>
                <w:rFonts w:ascii="Cambria" w:hAnsi="Cambria" w:cstheme="minorBidi"/>
                <w:noProof/>
                <w:sz w:val="22"/>
                <w:szCs w:val="22"/>
                <w:lang w:val="sv-SE"/>
              </w:rPr>
            </w:pPr>
            <w:r w:rsidRPr="00F31EC6">
              <w:rPr>
                <w:rFonts w:ascii="Cambria" w:hAnsi="Cambria" w:cstheme="minorBidi"/>
                <w:noProof/>
                <w:sz w:val="22"/>
                <w:szCs w:val="22"/>
                <w:lang w:val="sv-SE"/>
              </w:rPr>
              <w:t>2.</w:t>
            </w:r>
          </w:p>
        </w:tc>
        <w:tc>
          <w:tcPr>
            <w:tcW w:w="1519" w:type="dxa"/>
            <w:vMerge w:val="restart"/>
          </w:tcPr>
          <w:p w:rsidR="00DD2C0B" w:rsidRPr="00F31EC6" w:rsidRDefault="00DD2C0B" w:rsidP="00DD2C0B">
            <w:pPr>
              <w:widowControl w:val="0"/>
              <w:autoSpaceDE w:val="0"/>
              <w:autoSpaceDN w:val="0"/>
              <w:adjustRightInd w:val="0"/>
              <w:ind w:left="-6" w:right="-108"/>
              <w:jc w:val="center"/>
              <w:rPr>
                <w:rFonts w:ascii="Cambria" w:hAnsi="Cambria" w:cs="Arial"/>
                <w:noProof/>
                <w:sz w:val="22"/>
                <w:szCs w:val="22"/>
                <w:lang w:val="sv-SE"/>
              </w:rPr>
            </w:pPr>
            <w:r w:rsidRPr="00F31EC6">
              <w:rPr>
                <w:rFonts w:ascii="Cambria" w:hAnsi="Cambria" w:cs="Arial"/>
                <w:noProof/>
                <w:sz w:val="22"/>
                <w:szCs w:val="22"/>
              </w:rPr>
              <w:t>Pelaksanaan</w:t>
            </w:r>
          </w:p>
        </w:tc>
        <w:tc>
          <w:tcPr>
            <w:tcW w:w="1985" w:type="dxa"/>
          </w:tcPr>
          <w:p w:rsidR="00DD2C0B" w:rsidRPr="00F31EC6" w:rsidRDefault="00DD2C0B" w:rsidP="00DD2C0B">
            <w:pPr>
              <w:pStyle w:val="ListParagraph"/>
              <w:widowControl w:val="0"/>
              <w:autoSpaceDE w:val="0"/>
              <w:autoSpaceDN w:val="0"/>
              <w:adjustRightInd w:val="0"/>
              <w:ind w:left="0"/>
              <w:jc w:val="center"/>
              <w:rPr>
                <w:rFonts w:ascii="Cambria" w:hAnsi="Cambria" w:cstheme="minorBidi"/>
                <w:noProof/>
                <w:sz w:val="22"/>
                <w:szCs w:val="22"/>
                <w:lang w:val="sv-SE"/>
              </w:rPr>
            </w:pPr>
            <w:r w:rsidRPr="00F31EC6">
              <w:rPr>
                <w:rFonts w:ascii="Cambria" w:hAnsi="Cambria" w:cstheme="minorBidi"/>
                <w:noProof/>
                <w:sz w:val="22"/>
                <w:szCs w:val="22"/>
                <w:lang w:val="sv-SE"/>
              </w:rPr>
              <w:t>10 Oktober 2018</w:t>
            </w:r>
          </w:p>
        </w:tc>
        <w:tc>
          <w:tcPr>
            <w:tcW w:w="4961" w:type="dxa"/>
          </w:tcPr>
          <w:p w:rsidR="00DD2C0B" w:rsidRPr="00F31EC6" w:rsidRDefault="00DD2C0B" w:rsidP="00DD2C0B">
            <w:pPr>
              <w:pStyle w:val="ListParagraph"/>
              <w:widowControl w:val="0"/>
              <w:autoSpaceDE w:val="0"/>
              <w:autoSpaceDN w:val="0"/>
              <w:adjustRightInd w:val="0"/>
              <w:ind w:left="0"/>
              <w:rPr>
                <w:rFonts w:ascii="Cambria" w:hAnsi="Cambria" w:cstheme="minorBidi"/>
                <w:noProof/>
                <w:sz w:val="22"/>
                <w:szCs w:val="22"/>
                <w:lang w:val="sv-SE"/>
              </w:rPr>
            </w:pPr>
            <w:r w:rsidRPr="00F31EC6">
              <w:rPr>
                <w:rFonts w:ascii="Cambria" w:hAnsi="Cambria" w:cstheme="minorBidi"/>
                <w:noProof/>
                <w:sz w:val="22"/>
                <w:szCs w:val="22"/>
                <w:lang w:val="sv-SE"/>
              </w:rPr>
              <w:t>Penyamaan persepsi tim audit dan pembuatan Program Kerja Audit (PKA)</w:t>
            </w:r>
          </w:p>
        </w:tc>
      </w:tr>
      <w:tr w:rsidR="00DD2C0B" w:rsidRPr="00F31EC6" w:rsidTr="00DD2C0B">
        <w:tc>
          <w:tcPr>
            <w:tcW w:w="573" w:type="dxa"/>
            <w:vMerge/>
          </w:tcPr>
          <w:p w:rsidR="00DD2C0B" w:rsidRPr="00F31EC6" w:rsidRDefault="00DD2C0B" w:rsidP="00DD2C0B">
            <w:pPr>
              <w:pStyle w:val="ListParagraph"/>
              <w:widowControl w:val="0"/>
              <w:autoSpaceDE w:val="0"/>
              <w:autoSpaceDN w:val="0"/>
              <w:adjustRightInd w:val="0"/>
              <w:ind w:left="0"/>
              <w:jc w:val="center"/>
              <w:rPr>
                <w:rFonts w:ascii="Cambria" w:hAnsi="Cambria" w:cstheme="minorBidi"/>
                <w:noProof/>
                <w:sz w:val="22"/>
                <w:szCs w:val="22"/>
                <w:lang w:val="sv-SE"/>
              </w:rPr>
            </w:pPr>
          </w:p>
        </w:tc>
        <w:tc>
          <w:tcPr>
            <w:tcW w:w="1519" w:type="dxa"/>
            <w:vMerge/>
          </w:tcPr>
          <w:p w:rsidR="00DD2C0B" w:rsidRPr="00F31EC6" w:rsidRDefault="00DD2C0B" w:rsidP="00DD2C0B">
            <w:pPr>
              <w:widowControl w:val="0"/>
              <w:autoSpaceDE w:val="0"/>
              <w:autoSpaceDN w:val="0"/>
              <w:adjustRightInd w:val="0"/>
              <w:ind w:left="-6"/>
              <w:jc w:val="center"/>
              <w:rPr>
                <w:rFonts w:ascii="Cambria" w:hAnsi="Cambria" w:cs="Arial"/>
                <w:noProof/>
                <w:sz w:val="22"/>
                <w:szCs w:val="22"/>
              </w:rPr>
            </w:pPr>
          </w:p>
        </w:tc>
        <w:tc>
          <w:tcPr>
            <w:tcW w:w="1985" w:type="dxa"/>
          </w:tcPr>
          <w:p w:rsidR="00DD2C0B" w:rsidRPr="00F31EC6" w:rsidRDefault="00DD2C0B" w:rsidP="00DD2C0B">
            <w:pPr>
              <w:pStyle w:val="ListParagraph"/>
              <w:widowControl w:val="0"/>
              <w:autoSpaceDE w:val="0"/>
              <w:autoSpaceDN w:val="0"/>
              <w:adjustRightInd w:val="0"/>
              <w:ind w:left="0"/>
              <w:jc w:val="center"/>
              <w:rPr>
                <w:rFonts w:ascii="Cambria" w:hAnsi="Cambria" w:cstheme="minorBidi"/>
                <w:noProof/>
                <w:sz w:val="22"/>
                <w:szCs w:val="22"/>
                <w:lang w:val="sv-SE"/>
              </w:rPr>
            </w:pPr>
            <w:r w:rsidRPr="00F31EC6">
              <w:rPr>
                <w:rFonts w:ascii="Cambria" w:hAnsi="Cambria" w:cstheme="minorBidi"/>
                <w:noProof/>
                <w:sz w:val="22"/>
                <w:szCs w:val="22"/>
                <w:lang w:val="sv-SE"/>
              </w:rPr>
              <w:t xml:space="preserve">11 - 12 </w:t>
            </w:r>
          </w:p>
          <w:p w:rsidR="00DD2C0B" w:rsidRPr="00F31EC6" w:rsidRDefault="00DD2C0B" w:rsidP="00DD2C0B">
            <w:pPr>
              <w:pStyle w:val="ListParagraph"/>
              <w:widowControl w:val="0"/>
              <w:autoSpaceDE w:val="0"/>
              <w:autoSpaceDN w:val="0"/>
              <w:adjustRightInd w:val="0"/>
              <w:ind w:left="0"/>
              <w:jc w:val="center"/>
              <w:rPr>
                <w:rFonts w:ascii="Cambria" w:hAnsi="Cambria" w:cstheme="minorBidi"/>
                <w:noProof/>
                <w:sz w:val="22"/>
                <w:szCs w:val="22"/>
                <w:lang w:val="sv-SE"/>
              </w:rPr>
            </w:pPr>
            <w:r w:rsidRPr="00F31EC6">
              <w:rPr>
                <w:rFonts w:ascii="Cambria" w:hAnsi="Cambria" w:cstheme="minorBidi"/>
                <w:noProof/>
                <w:sz w:val="22"/>
                <w:szCs w:val="22"/>
                <w:lang w:val="sv-SE"/>
              </w:rPr>
              <w:t>Oktober 2018</w:t>
            </w:r>
          </w:p>
        </w:tc>
        <w:tc>
          <w:tcPr>
            <w:tcW w:w="4961" w:type="dxa"/>
          </w:tcPr>
          <w:p w:rsidR="00DD2C0B" w:rsidRPr="00F31EC6" w:rsidRDefault="00DD2C0B" w:rsidP="00DD2C0B">
            <w:pPr>
              <w:pStyle w:val="ListParagraph"/>
              <w:widowControl w:val="0"/>
              <w:autoSpaceDE w:val="0"/>
              <w:autoSpaceDN w:val="0"/>
              <w:adjustRightInd w:val="0"/>
              <w:ind w:left="0"/>
              <w:rPr>
                <w:rFonts w:ascii="Cambria" w:hAnsi="Cambria" w:cstheme="minorBidi"/>
                <w:noProof/>
                <w:sz w:val="22"/>
                <w:szCs w:val="22"/>
                <w:lang w:val="sv-SE"/>
              </w:rPr>
            </w:pPr>
            <w:r w:rsidRPr="00F31EC6">
              <w:rPr>
                <w:rFonts w:ascii="Cambria" w:hAnsi="Cambria" w:cstheme="minorBidi"/>
                <w:noProof/>
                <w:sz w:val="22"/>
                <w:szCs w:val="22"/>
                <w:lang w:val="sv-SE"/>
              </w:rPr>
              <w:t>Persiapan visitasi (audit lapangan)</w:t>
            </w:r>
          </w:p>
        </w:tc>
      </w:tr>
      <w:tr w:rsidR="00DD2C0B" w:rsidRPr="00F31EC6" w:rsidTr="00DD2C0B">
        <w:tc>
          <w:tcPr>
            <w:tcW w:w="573" w:type="dxa"/>
            <w:vMerge/>
          </w:tcPr>
          <w:p w:rsidR="00DD2C0B" w:rsidRPr="00F31EC6" w:rsidRDefault="00DD2C0B" w:rsidP="00DD2C0B">
            <w:pPr>
              <w:pStyle w:val="ListParagraph"/>
              <w:widowControl w:val="0"/>
              <w:autoSpaceDE w:val="0"/>
              <w:autoSpaceDN w:val="0"/>
              <w:adjustRightInd w:val="0"/>
              <w:ind w:left="0"/>
              <w:jc w:val="center"/>
              <w:rPr>
                <w:rFonts w:ascii="Cambria" w:hAnsi="Cambria" w:cstheme="minorBidi"/>
                <w:noProof/>
                <w:sz w:val="22"/>
                <w:szCs w:val="22"/>
                <w:lang w:val="sv-SE"/>
              </w:rPr>
            </w:pPr>
          </w:p>
        </w:tc>
        <w:tc>
          <w:tcPr>
            <w:tcW w:w="1519" w:type="dxa"/>
            <w:vMerge/>
          </w:tcPr>
          <w:p w:rsidR="00DD2C0B" w:rsidRPr="00F31EC6" w:rsidRDefault="00DD2C0B" w:rsidP="00DD2C0B">
            <w:pPr>
              <w:widowControl w:val="0"/>
              <w:autoSpaceDE w:val="0"/>
              <w:autoSpaceDN w:val="0"/>
              <w:adjustRightInd w:val="0"/>
              <w:ind w:left="-6"/>
              <w:jc w:val="center"/>
              <w:rPr>
                <w:rFonts w:ascii="Cambria" w:hAnsi="Cambria" w:cs="Arial"/>
                <w:noProof/>
                <w:sz w:val="22"/>
                <w:szCs w:val="22"/>
              </w:rPr>
            </w:pPr>
          </w:p>
        </w:tc>
        <w:tc>
          <w:tcPr>
            <w:tcW w:w="1985" w:type="dxa"/>
          </w:tcPr>
          <w:p w:rsidR="00DD2C0B" w:rsidRPr="00F31EC6" w:rsidRDefault="00DD2C0B" w:rsidP="00DD2C0B">
            <w:pPr>
              <w:pStyle w:val="ListParagraph"/>
              <w:widowControl w:val="0"/>
              <w:autoSpaceDE w:val="0"/>
              <w:autoSpaceDN w:val="0"/>
              <w:adjustRightInd w:val="0"/>
              <w:ind w:left="0"/>
              <w:jc w:val="center"/>
              <w:rPr>
                <w:rFonts w:ascii="Cambria" w:hAnsi="Cambria" w:cstheme="minorBidi"/>
                <w:noProof/>
                <w:sz w:val="22"/>
                <w:szCs w:val="22"/>
                <w:lang w:val="sv-SE"/>
              </w:rPr>
            </w:pPr>
            <w:r w:rsidRPr="00F31EC6">
              <w:rPr>
                <w:rFonts w:ascii="Cambria" w:hAnsi="Cambria" w:cstheme="minorBidi"/>
                <w:noProof/>
                <w:sz w:val="22"/>
                <w:szCs w:val="22"/>
                <w:lang w:val="sv-SE"/>
              </w:rPr>
              <w:t xml:space="preserve">16 - 19 </w:t>
            </w:r>
          </w:p>
          <w:p w:rsidR="00DD2C0B" w:rsidRPr="00F31EC6" w:rsidRDefault="00DD2C0B" w:rsidP="00DD2C0B">
            <w:pPr>
              <w:pStyle w:val="ListParagraph"/>
              <w:widowControl w:val="0"/>
              <w:autoSpaceDE w:val="0"/>
              <w:autoSpaceDN w:val="0"/>
              <w:adjustRightInd w:val="0"/>
              <w:ind w:left="0"/>
              <w:jc w:val="center"/>
              <w:rPr>
                <w:rFonts w:ascii="Cambria" w:hAnsi="Cambria" w:cstheme="minorBidi"/>
                <w:noProof/>
                <w:sz w:val="22"/>
                <w:szCs w:val="22"/>
                <w:lang w:val="sv-SE"/>
              </w:rPr>
            </w:pPr>
            <w:r w:rsidRPr="00F31EC6">
              <w:rPr>
                <w:rFonts w:ascii="Cambria" w:hAnsi="Cambria" w:cstheme="minorBidi"/>
                <w:noProof/>
                <w:sz w:val="22"/>
                <w:szCs w:val="22"/>
                <w:lang w:val="sv-SE"/>
              </w:rPr>
              <w:t>Oktober 2018</w:t>
            </w:r>
          </w:p>
        </w:tc>
        <w:tc>
          <w:tcPr>
            <w:tcW w:w="4961" w:type="dxa"/>
          </w:tcPr>
          <w:p w:rsidR="00DD2C0B" w:rsidRPr="00F31EC6" w:rsidRDefault="00DD2C0B" w:rsidP="00DD2C0B">
            <w:pPr>
              <w:pStyle w:val="ListParagraph"/>
              <w:widowControl w:val="0"/>
              <w:autoSpaceDE w:val="0"/>
              <w:autoSpaceDN w:val="0"/>
              <w:adjustRightInd w:val="0"/>
              <w:ind w:left="0"/>
              <w:rPr>
                <w:rFonts w:ascii="Cambria" w:hAnsi="Cambria" w:cstheme="minorBidi"/>
                <w:noProof/>
                <w:sz w:val="22"/>
                <w:szCs w:val="22"/>
                <w:lang w:val="sv-SE"/>
              </w:rPr>
            </w:pPr>
            <w:r w:rsidRPr="00F31EC6">
              <w:rPr>
                <w:rFonts w:ascii="Cambria" w:hAnsi="Cambria" w:cstheme="minorBidi"/>
                <w:noProof/>
                <w:sz w:val="22"/>
                <w:szCs w:val="22"/>
                <w:lang w:val="sv-SE"/>
              </w:rPr>
              <w:t>Visitasi (audit lapangan)</w:t>
            </w:r>
          </w:p>
        </w:tc>
      </w:tr>
      <w:tr w:rsidR="00DD2C0B" w:rsidRPr="00F31EC6" w:rsidTr="00DD2C0B">
        <w:tc>
          <w:tcPr>
            <w:tcW w:w="573" w:type="dxa"/>
            <w:vMerge/>
          </w:tcPr>
          <w:p w:rsidR="00DD2C0B" w:rsidRPr="00F31EC6" w:rsidRDefault="00DD2C0B" w:rsidP="00DD2C0B">
            <w:pPr>
              <w:pStyle w:val="ListParagraph"/>
              <w:widowControl w:val="0"/>
              <w:autoSpaceDE w:val="0"/>
              <w:autoSpaceDN w:val="0"/>
              <w:adjustRightInd w:val="0"/>
              <w:ind w:left="0"/>
              <w:jc w:val="center"/>
              <w:rPr>
                <w:rFonts w:ascii="Cambria" w:hAnsi="Cambria" w:cstheme="minorBidi"/>
                <w:noProof/>
                <w:sz w:val="22"/>
                <w:szCs w:val="22"/>
                <w:lang w:val="sv-SE"/>
              </w:rPr>
            </w:pPr>
          </w:p>
        </w:tc>
        <w:tc>
          <w:tcPr>
            <w:tcW w:w="1519" w:type="dxa"/>
            <w:vMerge/>
          </w:tcPr>
          <w:p w:rsidR="00DD2C0B" w:rsidRPr="00F31EC6" w:rsidRDefault="00DD2C0B" w:rsidP="00DD2C0B">
            <w:pPr>
              <w:widowControl w:val="0"/>
              <w:autoSpaceDE w:val="0"/>
              <w:autoSpaceDN w:val="0"/>
              <w:adjustRightInd w:val="0"/>
              <w:ind w:left="-6"/>
              <w:jc w:val="center"/>
              <w:rPr>
                <w:rFonts w:ascii="Cambria" w:hAnsi="Cambria" w:cs="Arial"/>
                <w:noProof/>
                <w:sz w:val="22"/>
                <w:szCs w:val="22"/>
              </w:rPr>
            </w:pPr>
          </w:p>
        </w:tc>
        <w:tc>
          <w:tcPr>
            <w:tcW w:w="1985" w:type="dxa"/>
          </w:tcPr>
          <w:p w:rsidR="00DD2C0B" w:rsidRPr="00F31EC6" w:rsidRDefault="00DD2C0B" w:rsidP="00DD2C0B">
            <w:pPr>
              <w:pStyle w:val="ListParagraph"/>
              <w:widowControl w:val="0"/>
              <w:autoSpaceDE w:val="0"/>
              <w:autoSpaceDN w:val="0"/>
              <w:adjustRightInd w:val="0"/>
              <w:ind w:left="0"/>
              <w:jc w:val="center"/>
              <w:rPr>
                <w:rFonts w:ascii="Cambria" w:hAnsi="Cambria" w:cstheme="minorBidi"/>
                <w:noProof/>
                <w:sz w:val="22"/>
                <w:szCs w:val="22"/>
                <w:lang w:val="sv-SE"/>
              </w:rPr>
            </w:pPr>
            <w:r w:rsidRPr="00F31EC6">
              <w:rPr>
                <w:rFonts w:ascii="Cambria" w:hAnsi="Cambria" w:cstheme="minorBidi"/>
                <w:noProof/>
                <w:sz w:val="22"/>
                <w:szCs w:val="22"/>
                <w:lang w:val="sv-SE"/>
              </w:rPr>
              <w:t xml:space="preserve">19 - 22 </w:t>
            </w:r>
          </w:p>
          <w:p w:rsidR="00DD2C0B" w:rsidRPr="00F31EC6" w:rsidRDefault="00DD2C0B" w:rsidP="00DD2C0B">
            <w:pPr>
              <w:pStyle w:val="ListParagraph"/>
              <w:widowControl w:val="0"/>
              <w:autoSpaceDE w:val="0"/>
              <w:autoSpaceDN w:val="0"/>
              <w:adjustRightInd w:val="0"/>
              <w:ind w:left="0"/>
              <w:jc w:val="center"/>
              <w:rPr>
                <w:rFonts w:ascii="Cambria" w:hAnsi="Cambria" w:cstheme="minorBidi"/>
                <w:noProof/>
                <w:sz w:val="22"/>
                <w:szCs w:val="22"/>
                <w:lang w:val="sv-SE"/>
              </w:rPr>
            </w:pPr>
            <w:r w:rsidRPr="00F31EC6">
              <w:rPr>
                <w:rFonts w:ascii="Cambria" w:hAnsi="Cambria" w:cstheme="minorBidi"/>
                <w:noProof/>
                <w:sz w:val="22"/>
                <w:szCs w:val="22"/>
                <w:lang w:val="sv-SE"/>
              </w:rPr>
              <w:t>Oktober 2018</w:t>
            </w:r>
          </w:p>
        </w:tc>
        <w:tc>
          <w:tcPr>
            <w:tcW w:w="4961" w:type="dxa"/>
          </w:tcPr>
          <w:p w:rsidR="00DD2C0B" w:rsidRPr="00F31EC6" w:rsidRDefault="00DD2C0B" w:rsidP="00DD2C0B">
            <w:pPr>
              <w:pStyle w:val="ListParagraph"/>
              <w:widowControl w:val="0"/>
              <w:autoSpaceDE w:val="0"/>
              <w:autoSpaceDN w:val="0"/>
              <w:adjustRightInd w:val="0"/>
              <w:ind w:left="0"/>
              <w:rPr>
                <w:rFonts w:ascii="Cambria" w:hAnsi="Cambria" w:cstheme="minorBidi"/>
                <w:noProof/>
                <w:sz w:val="22"/>
                <w:szCs w:val="22"/>
                <w:lang w:val="sv-SE"/>
              </w:rPr>
            </w:pPr>
            <w:r w:rsidRPr="00F31EC6">
              <w:rPr>
                <w:rFonts w:ascii="Cambria" w:hAnsi="Cambria" w:cstheme="minorBidi"/>
                <w:noProof/>
                <w:sz w:val="22"/>
                <w:szCs w:val="22"/>
                <w:lang w:val="sv-SE"/>
              </w:rPr>
              <w:t>Pembuatan laporan hasil audit oleh tim audit</w:t>
            </w:r>
          </w:p>
        </w:tc>
      </w:tr>
      <w:tr w:rsidR="00DD2C0B" w:rsidRPr="00F31EC6" w:rsidTr="00DD2C0B">
        <w:tc>
          <w:tcPr>
            <w:tcW w:w="573" w:type="dxa"/>
            <w:vMerge/>
          </w:tcPr>
          <w:p w:rsidR="00DD2C0B" w:rsidRPr="00F31EC6" w:rsidRDefault="00DD2C0B" w:rsidP="00DD2C0B">
            <w:pPr>
              <w:pStyle w:val="ListParagraph"/>
              <w:widowControl w:val="0"/>
              <w:autoSpaceDE w:val="0"/>
              <w:autoSpaceDN w:val="0"/>
              <w:adjustRightInd w:val="0"/>
              <w:ind w:left="0"/>
              <w:jc w:val="center"/>
              <w:rPr>
                <w:rFonts w:ascii="Cambria" w:hAnsi="Cambria" w:cstheme="minorBidi"/>
                <w:noProof/>
                <w:sz w:val="22"/>
                <w:szCs w:val="22"/>
                <w:lang w:val="sv-SE"/>
              </w:rPr>
            </w:pPr>
          </w:p>
        </w:tc>
        <w:tc>
          <w:tcPr>
            <w:tcW w:w="1519" w:type="dxa"/>
            <w:vMerge/>
          </w:tcPr>
          <w:p w:rsidR="00DD2C0B" w:rsidRPr="00F31EC6" w:rsidRDefault="00DD2C0B" w:rsidP="00DD2C0B">
            <w:pPr>
              <w:widowControl w:val="0"/>
              <w:autoSpaceDE w:val="0"/>
              <w:autoSpaceDN w:val="0"/>
              <w:adjustRightInd w:val="0"/>
              <w:ind w:left="-6"/>
              <w:jc w:val="center"/>
              <w:rPr>
                <w:rFonts w:ascii="Cambria" w:hAnsi="Cambria" w:cs="Arial"/>
                <w:noProof/>
                <w:sz w:val="22"/>
                <w:szCs w:val="22"/>
              </w:rPr>
            </w:pPr>
          </w:p>
        </w:tc>
        <w:tc>
          <w:tcPr>
            <w:tcW w:w="1985" w:type="dxa"/>
          </w:tcPr>
          <w:p w:rsidR="00DD2C0B" w:rsidRPr="00F31EC6" w:rsidRDefault="00DD2C0B" w:rsidP="00DD2C0B">
            <w:pPr>
              <w:pStyle w:val="ListParagraph"/>
              <w:widowControl w:val="0"/>
              <w:autoSpaceDE w:val="0"/>
              <w:autoSpaceDN w:val="0"/>
              <w:adjustRightInd w:val="0"/>
              <w:ind w:left="0"/>
              <w:jc w:val="center"/>
              <w:rPr>
                <w:rFonts w:ascii="Cambria" w:hAnsi="Cambria" w:cstheme="minorBidi"/>
                <w:noProof/>
                <w:sz w:val="22"/>
                <w:szCs w:val="22"/>
                <w:lang w:val="sv-SE"/>
              </w:rPr>
            </w:pPr>
            <w:r w:rsidRPr="00F31EC6">
              <w:rPr>
                <w:rFonts w:ascii="Cambria" w:hAnsi="Cambria" w:cstheme="minorBidi"/>
                <w:noProof/>
                <w:sz w:val="22"/>
                <w:szCs w:val="22"/>
                <w:lang w:val="sv-SE"/>
              </w:rPr>
              <w:t>22 Oktober 2018</w:t>
            </w:r>
          </w:p>
        </w:tc>
        <w:tc>
          <w:tcPr>
            <w:tcW w:w="4961" w:type="dxa"/>
          </w:tcPr>
          <w:p w:rsidR="00DD2C0B" w:rsidRPr="00F31EC6" w:rsidRDefault="00DD2C0B" w:rsidP="00DD2C0B">
            <w:pPr>
              <w:pStyle w:val="ListParagraph"/>
              <w:widowControl w:val="0"/>
              <w:autoSpaceDE w:val="0"/>
              <w:autoSpaceDN w:val="0"/>
              <w:adjustRightInd w:val="0"/>
              <w:ind w:left="0"/>
              <w:rPr>
                <w:rFonts w:ascii="Cambria" w:hAnsi="Cambria" w:cstheme="minorBidi"/>
                <w:noProof/>
                <w:sz w:val="22"/>
                <w:szCs w:val="22"/>
                <w:lang w:val="sv-SE"/>
              </w:rPr>
            </w:pPr>
            <w:r w:rsidRPr="00F31EC6">
              <w:rPr>
                <w:rFonts w:ascii="Cambria" w:hAnsi="Cambria" w:cstheme="minorBidi"/>
                <w:noProof/>
                <w:sz w:val="22"/>
                <w:szCs w:val="22"/>
                <w:lang w:val="sv-SE"/>
              </w:rPr>
              <w:t>Penyampaian Laporan hasil audit oleh tim audit ke Auditi dan LPM</w:t>
            </w:r>
          </w:p>
        </w:tc>
      </w:tr>
      <w:tr w:rsidR="00DD2C0B" w:rsidRPr="00F31EC6" w:rsidTr="00DD2C0B">
        <w:tc>
          <w:tcPr>
            <w:tcW w:w="573" w:type="dxa"/>
            <w:vMerge/>
          </w:tcPr>
          <w:p w:rsidR="00DD2C0B" w:rsidRPr="00F31EC6" w:rsidRDefault="00DD2C0B" w:rsidP="00DD2C0B">
            <w:pPr>
              <w:pStyle w:val="ListParagraph"/>
              <w:widowControl w:val="0"/>
              <w:autoSpaceDE w:val="0"/>
              <w:autoSpaceDN w:val="0"/>
              <w:adjustRightInd w:val="0"/>
              <w:ind w:left="0"/>
              <w:jc w:val="center"/>
              <w:rPr>
                <w:rFonts w:ascii="Cambria" w:hAnsi="Cambria" w:cstheme="minorBidi"/>
                <w:noProof/>
                <w:sz w:val="22"/>
                <w:szCs w:val="22"/>
                <w:lang w:val="en-US"/>
              </w:rPr>
            </w:pPr>
          </w:p>
        </w:tc>
        <w:tc>
          <w:tcPr>
            <w:tcW w:w="1519" w:type="dxa"/>
            <w:vMerge/>
          </w:tcPr>
          <w:p w:rsidR="00DD2C0B" w:rsidRPr="00F31EC6" w:rsidRDefault="00DD2C0B" w:rsidP="00DD2C0B">
            <w:pPr>
              <w:widowControl w:val="0"/>
              <w:autoSpaceDE w:val="0"/>
              <w:autoSpaceDN w:val="0"/>
              <w:adjustRightInd w:val="0"/>
              <w:ind w:left="-6"/>
              <w:jc w:val="center"/>
              <w:rPr>
                <w:rFonts w:ascii="Cambria" w:hAnsi="Cambria" w:cs="Arial"/>
                <w:noProof/>
                <w:sz w:val="22"/>
                <w:szCs w:val="22"/>
                <w:lang w:val="en-GB"/>
              </w:rPr>
            </w:pPr>
          </w:p>
        </w:tc>
        <w:tc>
          <w:tcPr>
            <w:tcW w:w="1985" w:type="dxa"/>
          </w:tcPr>
          <w:p w:rsidR="00DD2C0B" w:rsidRPr="00F31EC6" w:rsidRDefault="00DD2C0B" w:rsidP="00DD2C0B">
            <w:pPr>
              <w:pStyle w:val="ListParagraph"/>
              <w:widowControl w:val="0"/>
              <w:autoSpaceDE w:val="0"/>
              <w:autoSpaceDN w:val="0"/>
              <w:adjustRightInd w:val="0"/>
              <w:ind w:left="0"/>
              <w:jc w:val="center"/>
              <w:rPr>
                <w:rFonts w:ascii="Cambria" w:hAnsi="Cambria" w:cstheme="minorBidi"/>
                <w:noProof/>
                <w:sz w:val="22"/>
                <w:szCs w:val="22"/>
                <w:lang w:val="en-GB"/>
              </w:rPr>
            </w:pPr>
            <w:r w:rsidRPr="00F31EC6">
              <w:rPr>
                <w:rFonts w:ascii="Cambria" w:hAnsi="Cambria" w:cstheme="minorBidi"/>
                <w:noProof/>
                <w:sz w:val="22"/>
                <w:szCs w:val="22"/>
                <w:lang w:val="en-GB"/>
              </w:rPr>
              <w:t xml:space="preserve">20 – 31 </w:t>
            </w:r>
          </w:p>
          <w:p w:rsidR="00DD2C0B" w:rsidRPr="00F31EC6" w:rsidRDefault="00DD2C0B" w:rsidP="00DD2C0B">
            <w:pPr>
              <w:pStyle w:val="ListParagraph"/>
              <w:widowControl w:val="0"/>
              <w:autoSpaceDE w:val="0"/>
              <w:autoSpaceDN w:val="0"/>
              <w:adjustRightInd w:val="0"/>
              <w:ind w:left="0"/>
              <w:jc w:val="center"/>
              <w:rPr>
                <w:rFonts w:ascii="Cambria" w:hAnsi="Cambria" w:cstheme="minorBidi"/>
                <w:noProof/>
                <w:sz w:val="22"/>
                <w:szCs w:val="22"/>
                <w:lang w:val="en-GB"/>
              </w:rPr>
            </w:pPr>
            <w:r w:rsidRPr="00F31EC6">
              <w:rPr>
                <w:rFonts w:ascii="Cambria" w:hAnsi="Cambria" w:cstheme="minorBidi"/>
                <w:noProof/>
                <w:sz w:val="22"/>
                <w:szCs w:val="22"/>
                <w:lang w:val="en-GB"/>
              </w:rPr>
              <w:t>Oktober 2018</w:t>
            </w:r>
          </w:p>
        </w:tc>
        <w:tc>
          <w:tcPr>
            <w:tcW w:w="4961" w:type="dxa"/>
          </w:tcPr>
          <w:p w:rsidR="00DD2C0B" w:rsidRPr="00F31EC6" w:rsidRDefault="00DD2C0B" w:rsidP="00DD2C0B">
            <w:pPr>
              <w:pStyle w:val="ListParagraph"/>
              <w:widowControl w:val="0"/>
              <w:autoSpaceDE w:val="0"/>
              <w:autoSpaceDN w:val="0"/>
              <w:adjustRightInd w:val="0"/>
              <w:ind w:left="0"/>
              <w:rPr>
                <w:rFonts w:ascii="Cambria" w:hAnsi="Cambria" w:cstheme="minorBidi"/>
                <w:noProof/>
                <w:sz w:val="22"/>
                <w:szCs w:val="22"/>
                <w:lang w:val="sv-SE"/>
              </w:rPr>
            </w:pPr>
            <w:r w:rsidRPr="00F31EC6">
              <w:rPr>
                <w:rFonts w:ascii="Cambria" w:hAnsi="Cambria" w:cs="Arial"/>
                <w:noProof/>
                <w:sz w:val="22"/>
                <w:szCs w:val="22"/>
                <w:lang w:val="en-GB"/>
              </w:rPr>
              <w:t>Masa tindak tanjut dan terbaikan temuan-temuan Audit oleh Auditi</w:t>
            </w:r>
          </w:p>
        </w:tc>
      </w:tr>
      <w:tr w:rsidR="00DD2C0B" w:rsidRPr="00F31EC6" w:rsidTr="00DD2C0B">
        <w:tc>
          <w:tcPr>
            <w:tcW w:w="573" w:type="dxa"/>
            <w:vMerge/>
          </w:tcPr>
          <w:p w:rsidR="00DD2C0B" w:rsidRPr="00F31EC6" w:rsidRDefault="00DD2C0B" w:rsidP="00DD2C0B">
            <w:pPr>
              <w:pStyle w:val="ListParagraph"/>
              <w:widowControl w:val="0"/>
              <w:autoSpaceDE w:val="0"/>
              <w:autoSpaceDN w:val="0"/>
              <w:adjustRightInd w:val="0"/>
              <w:ind w:left="0"/>
              <w:jc w:val="center"/>
              <w:rPr>
                <w:rFonts w:ascii="Cambria" w:hAnsi="Cambria" w:cstheme="minorBidi"/>
                <w:noProof/>
                <w:sz w:val="22"/>
                <w:szCs w:val="22"/>
              </w:rPr>
            </w:pPr>
          </w:p>
        </w:tc>
        <w:tc>
          <w:tcPr>
            <w:tcW w:w="1519" w:type="dxa"/>
            <w:vMerge/>
          </w:tcPr>
          <w:p w:rsidR="00DD2C0B" w:rsidRPr="00F31EC6" w:rsidRDefault="00DD2C0B" w:rsidP="00DD2C0B">
            <w:pPr>
              <w:widowControl w:val="0"/>
              <w:autoSpaceDE w:val="0"/>
              <w:autoSpaceDN w:val="0"/>
              <w:adjustRightInd w:val="0"/>
              <w:ind w:left="-6"/>
              <w:jc w:val="center"/>
              <w:rPr>
                <w:rFonts w:ascii="Cambria" w:hAnsi="Cambria" w:cs="Arial"/>
                <w:noProof/>
                <w:sz w:val="22"/>
                <w:szCs w:val="22"/>
                <w:lang w:val="en-GB"/>
              </w:rPr>
            </w:pPr>
          </w:p>
        </w:tc>
        <w:tc>
          <w:tcPr>
            <w:tcW w:w="1985" w:type="dxa"/>
          </w:tcPr>
          <w:p w:rsidR="00DD2C0B" w:rsidRPr="00F31EC6" w:rsidRDefault="00DD2C0B" w:rsidP="00DD2C0B">
            <w:pPr>
              <w:pStyle w:val="ListParagraph"/>
              <w:widowControl w:val="0"/>
              <w:autoSpaceDE w:val="0"/>
              <w:autoSpaceDN w:val="0"/>
              <w:adjustRightInd w:val="0"/>
              <w:ind w:left="0"/>
              <w:jc w:val="center"/>
              <w:rPr>
                <w:rFonts w:ascii="Cambria" w:hAnsi="Cambria" w:cstheme="minorBidi"/>
                <w:noProof/>
                <w:sz w:val="22"/>
                <w:szCs w:val="22"/>
                <w:lang w:val="en-GB"/>
              </w:rPr>
            </w:pPr>
            <w:r w:rsidRPr="00F31EC6">
              <w:rPr>
                <w:rFonts w:ascii="Cambria" w:hAnsi="Cambria" w:cstheme="minorBidi"/>
                <w:noProof/>
                <w:sz w:val="22"/>
                <w:szCs w:val="22"/>
                <w:lang w:val="en-GB"/>
              </w:rPr>
              <w:t>5 – 6</w:t>
            </w:r>
          </w:p>
          <w:p w:rsidR="00DD2C0B" w:rsidRPr="00F31EC6" w:rsidRDefault="00DD2C0B" w:rsidP="00DD2C0B">
            <w:pPr>
              <w:pStyle w:val="ListParagraph"/>
              <w:widowControl w:val="0"/>
              <w:autoSpaceDE w:val="0"/>
              <w:autoSpaceDN w:val="0"/>
              <w:adjustRightInd w:val="0"/>
              <w:ind w:left="0"/>
              <w:jc w:val="center"/>
              <w:rPr>
                <w:rFonts w:ascii="Cambria" w:hAnsi="Cambria" w:cstheme="minorBidi"/>
                <w:noProof/>
                <w:sz w:val="22"/>
                <w:szCs w:val="22"/>
                <w:lang w:val="en-GB"/>
              </w:rPr>
            </w:pPr>
            <w:r w:rsidRPr="00F31EC6">
              <w:rPr>
                <w:rFonts w:ascii="Cambria" w:hAnsi="Cambria" w:cstheme="minorBidi"/>
                <w:noProof/>
                <w:sz w:val="22"/>
                <w:szCs w:val="22"/>
                <w:lang w:val="en-GB"/>
              </w:rPr>
              <w:t>Nopember 2018</w:t>
            </w:r>
          </w:p>
        </w:tc>
        <w:tc>
          <w:tcPr>
            <w:tcW w:w="4961" w:type="dxa"/>
          </w:tcPr>
          <w:p w:rsidR="00DD2C0B" w:rsidRPr="00F31EC6" w:rsidRDefault="00DD2C0B" w:rsidP="00DD2C0B">
            <w:pPr>
              <w:pStyle w:val="ListParagraph"/>
              <w:widowControl w:val="0"/>
              <w:autoSpaceDE w:val="0"/>
              <w:autoSpaceDN w:val="0"/>
              <w:adjustRightInd w:val="0"/>
              <w:ind w:left="0"/>
              <w:rPr>
                <w:rFonts w:ascii="Cambria" w:hAnsi="Cambria" w:cs="Arial"/>
                <w:noProof/>
                <w:sz w:val="22"/>
                <w:szCs w:val="22"/>
                <w:lang w:val="en-GB"/>
              </w:rPr>
            </w:pPr>
            <w:r w:rsidRPr="00F31EC6">
              <w:rPr>
                <w:rFonts w:ascii="Cambria" w:hAnsi="Cambria" w:cs="Arial"/>
                <w:noProof/>
                <w:sz w:val="22"/>
                <w:szCs w:val="22"/>
                <w:lang w:val="en-GB"/>
              </w:rPr>
              <w:t>Monev Hasil tindak tanjut dan terbaikan temuan-temuan Audit</w:t>
            </w:r>
          </w:p>
        </w:tc>
      </w:tr>
      <w:tr w:rsidR="00DD2C0B" w:rsidRPr="00F31EC6" w:rsidTr="00DD2C0B">
        <w:tc>
          <w:tcPr>
            <w:tcW w:w="573" w:type="dxa"/>
            <w:vMerge/>
          </w:tcPr>
          <w:p w:rsidR="00DD2C0B" w:rsidRPr="00F31EC6" w:rsidRDefault="00DD2C0B" w:rsidP="00DD2C0B">
            <w:pPr>
              <w:pStyle w:val="ListParagraph"/>
              <w:widowControl w:val="0"/>
              <w:autoSpaceDE w:val="0"/>
              <w:autoSpaceDN w:val="0"/>
              <w:adjustRightInd w:val="0"/>
              <w:ind w:left="0"/>
              <w:jc w:val="center"/>
              <w:rPr>
                <w:rFonts w:ascii="Cambria" w:hAnsi="Cambria" w:cstheme="minorBidi"/>
                <w:noProof/>
                <w:sz w:val="22"/>
                <w:szCs w:val="22"/>
              </w:rPr>
            </w:pPr>
          </w:p>
        </w:tc>
        <w:tc>
          <w:tcPr>
            <w:tcW w:w="1519" w:type="dxa"/>
            <w:vMerge/>
          </w:tcPr>
          <w:p w:rsidR="00DD2C0B" w:rsidRPr="00F31EC6" w:rsidRDefault="00DD2C0B" w:rsidP="00DD2C0B">
            <w:pPr>
              <w:widowControl w:val="0"/>
              <w:autoSpaceDE w:val="0"/>
              <w:autoSpaceDN w:val="0"/>
              <w:adjustRightInd w:val="0"/>
              <w:ind w:left="-6"/>
              <w:jc w:val="center"/>
              <w:rPr>
                <w:rFonts w:ascii="Cambria" w:hAnsi="Cambria" w:cs="Arial"/>
                <w:noProof/>
                <w:sz w:val="22"/>
                <w:szCs w:val="22"/>
                <w:lang w:val="en-GB"/>
              </w:rPr>
            </w:pPr>
          </w:p>
        </w:tc>
        <w:tc>
          <w:tcPr>
            <w:tcW w:w="1985" w:type="dxa"/>
          </w:tcPr>
          <w:p w:rsidR="00DD2C0B" w:rsidRPr="00F31EC6" w:rsidRDefault="00DD2C0B" w:rsidP="00DD2C0B">
            <w:pPr>
              <w:pStyle w:val="ListParagraph"/>
              <w:widowControl w:val="0"/>
              <w:autoSpaceDE w:val="0"/>
              <w:autoSpaceDN w:val="0"/>
              <w:adjustRightInd w:val="0"/>
              <w:ind w:left="0"/>
              <w:jc w:val="center"/>
              <w:rPr>
                <w:rFonts w:ascii="Cambria" w:hAnsi="Cambria" w:cstheme="minorBidi"/>
                <w:noProof/>
                <w:sz w:val="22"/>
                <w:szCs w:val="22"/>
                <w:lang w:val="sv-SE"/>
              </w:rPr>
            </w:pPr>
            <w:r w:rsidRPr="00F31EC6">
              <w:rPr>
                <w:rFonts w:ascii="Cambria" w:hAnsi="Cambria" w:cstheme="minorBidi"/>
                <w:noProof/>
                <w:sz w:val="22"/>
                <w:szCs w:val="22"/>
                <w:lang w:val="sv-SE"/>
              </w:rPr>
              <w:t>9 Nopember 2018</w:t>
            </w:r>
          </w:p>
        </w:tc>
        <w:tc>
          <w:tcPr>
            <w:tcW w:w="4961" w:type="dxa"/>
          </w:tcPr>
          <w:p w:rsidR="00DD2C0B" w:rsidRPr="00F31EC6" w:rsidRDefault="00DD2C0B" w:rsidP="00DD2C0B">
            <w:pPr>
              <w:pStyle w:val="ListParagraph"/>
              <w:widowControl w:val="0"/>
              <w:autoSpaceDE w:val="0"/>
              <w:autoSpaceDN w:val="0"/>
              <w:adjustRightInd w:val="0"/>
              <w:ind w:left="0"/>
              <w:rPr>
                <w:rFonts w:ascii="Cambria" w:hAnsi="Cambria" w:cstheme="minorBidi"/>
                <w:noProof/>
                <w:sz w:val="22"/>
                <w:szCs w:val="22"/>
                <w:lang w:val="sv-SE"/>
              </w:rPr>
            </w:pPr>
            <w:r w:rsidRPr="00F31EC6">
              <w:rPr>
                <w:rFonts w:ascii="Cambria" w:hAnsi="Cambria" w:cstheme="minorBidi"/>
                <w:noProof/>
                <w:sz w:val="22"/>
                <w:szCs w:val="22"/>
                <w:lang w:val="sv-SE"/>
              </w:rPr>
              <w:t>Rapat Manajemen (Penyampaian hasil audit, evaluasi kegiatan, dan Penyusunan Rekomendasi RTM)</w:t>
            </w:r>
          </w:p>
        </w:tc>
      </w:tr>
      <w:tr w:rsidR="00DD2C0B" w:rsidRPr="00F31EC6" w:rsidTr="00DD2C0B">
        <w:tc>
          <w:tcPr>
            <w:tcW w:w="573" w:type="dxa"/>
          </w:tcPr>
          <w:p w:rsidR="00DD2C0B" w:rsidRPr="00F31EC6" w:rsidRDefault="00DD2C0B" w:rsidP="00DD2C0B">
            <w:pPr>
              <w:pStyle w:val="ListParagraph"/>
              <w:widowControl w:val="0"/>
              <w:autoSpaceDE w:val="0"/>
              <w:autoSpaceDN w:val="0"/>
              <w:adjustRightInd w:val="0"/>
              <w:ind w:left="0"/>
              <w:jc w:val="center"/>
              <w:rPr>
                <w:rFonts w:ascii="Cambria" w:hAnsi="Cambria" w:cstheme="minorBidi"/>
                <w:noProof/>
                <w:sz w:val="22"/>
                <w:szCs w:val="22"/>
                <w:lang w:val="sv-SE"/>
              </w:rPr>
            </w:pPr>
            <w:r w:rsidRPr="00F31EC6">
              <w:rPr>
                <w:rFonts w:ascii="Cambria" w:hAnsi="Cambria" w:cstheme="minorBidi"/>
                <w:noProof/>
                <w:sz w:val="22"/>
                <w:szCs w:val="22"/>
                <w:lang w:val="sv-SE"/>
              </w:rPr>
              <w:t>3.</w:t>
            </w:r>
          </w:p>
        </w:tc>
        <w:tc>
          <w:tcPr>
            <w:tcW w:w="1519" w:type="dxa"/>
          </w:tcPr>
          <w:p w:rsidR="00DD2C0B" w:rsidRPr="00F31EC6" w:rsidRDefault="00DD2C0B" w:rsidP="00DD2C0B">
            <w:pPr>
              <w:widowControl w:val="0"/>
              <w:autoSpaceDE w:val="0"/>
              <w:autoSpaceDN w:val="0"/>
              <w:adjustRightInd w:val="0"/>
              <w:jc w:val="center"/>
              <w:rPr>
                <w:rFonts w:ascii="Cambria" w:hAnsi="Cambria" w:cs="Arial"/>
                <w:noProof/>
                <w:sz w:val="22"/>
                <w:szCs w:val="22"/>
                <w:lang w:val="en-GB"/>
              </w:rPr>
            </w:pPr>
            <w:r w:rsidRPr="00F31EC6">
              <w:rPr>
                <w:rFonts w:ascii="Cambria" w:hAnsi="Cambria" w:cs="Arial"/>
                <w:noProof/>
                <w:sz w:val="22"/>
                <w:szCs w:val="22"/>
              </w:rPr>
              <w:t>Laporan</w:t>
            </w:r>
            <w:r w:rsidRPr="00F31EC6">
              <w:rPr>
                <w:rFonts w:ascii="Cambria" w:hAnsi="Cambria" w:cs="Arial"/>
                <w:noProof/>
                <w:sz w:val="22"/>
                <w:szCs w:val="22"/>
                <w:lang w:val="en-GB"/>
              </w:rPr>
              <w:t xml:space="preserve"> Kegiatan</w:t>
            </w:r>
          </w:p>
        </w:tc>
        <w:tc>
          <w:tcPr>
            <w:tcW w:w="1985" w:type="dxa"/>
          </w:tcPr>
          <w:p w:rsidR="00DD2C0B" w:rsidRPr="00F31EC6" w:rsidRDefault="00DD2C0B" w:rsidP="00DD2C0B">
            <w:pPr>
              <w:pStyle w:val="ListParagraph"/>
              <w:widowControl w:val="0"/>
              <w:autoSpaceDE w:val="0"/>
              <w:autoSpaceDN w:val="0"/>
              <w:adjustRightInd w:val="0"/>
              <w:ind w:left="0"/>
              <w:jc w:val="center"/>
              <w:rPr>
                <w:rFonts w:ascii="Cambria" w:hAnsi="Cambria" w:cstheme="minorBidi"/>
                <w:noProof/>
                <w:sz w:val="22"/>
                <w:szCs w:val="22"/>
                <w:lang w:val="sv-SE"/>
              </w:rPr>
            </w:pPr>
            <w:r w:rsidRPr="00F31EC6">
              <w:rPr>
                <w:rFonts w:ascii="Cambria" w:hAnsi="Cambria" w:cstheme="minorBidi"/>
                <w:noProof/>
                <w:sz w:val="22"/>
                <w:szCs w:val="22"/>
                <w:lang w:val="sv-SE"/>
              </w:rPr>
              <w:t>12 nopember 2018</w:t>
            </w:r>
          </w:p>
        </w:tc>
        <w:tc>
          <w:tcPr>
            <w:tcW w:w="4961" w:type="dxa"/>
          </w:tcPr>
          <w:p w:rsidR="00DD2C0B" w:rsidRPr="00F31EC6" w:rsidRDefault="00DD2C0B" w:rsidP="00DD2C0B">
            <w:pPr>
              <w:pStyle w:val="ListParagraph"/>
              <w:widowControl w:val="0"/>
              <w:autoSpaceDE w:val="0"/>
              <w:autoSpaceDN w:val="0"/>
              <w:adjustRightInd w:val="0"/>
              <w:ind w:left="0"/>
              <w:rPr>
                <w:rFonts w:ascii="Cambria" w:hAnsi="Cambria" w:cstheme="minorBidi"/>
                <w:noProof/>
                <w:sz w:val="22"/>
                <w:szCs w:val="22"/>
                <w:lang w:val="sv-SE"/>
              </w:rPr>
            </w:pPr>
            <w:r w:rsidRPr="00F31EC6">
              <w:rPr>
                <w:rFonts w:ascii="Cambria" w:hAnsi="Cambria" w:cstheme="minorBidi"/>
                <w:noProof/>
                <w:sz w:val="22"/>
                <w:szCs w:val="22"/>
                <w:lang w:val="sv-SE"/>
              </w:rPr>
              <w:t>Penyusunan dan distribusi Laporan kegiatan</w:t>
            </w:r>
          </w:p>
        </w:tc>
      </w:tr>
    </w:tbl>
    <w:p w:rsidR="00DD2C0B" w:rsidRDefault="00DD2C0B" w:rsidP="00DD2C0B"/>
    <w:p w:rsidR="00DD2C0B" w:rsidRDefault="00DD2C0B" w:rsidP="00DD2C0B">
      <w:pPr>
        <w:ind w:left="5812"/>
        <w:rPr>
          <w:rFonts w:ascii="Cambria" w:hAnsi="Cambria"/>
        </w:rPr>
      </w:pPr>
      <w:r w:rsidRPr="00FB365A">
        <w:rPr>
          <w:rFonts w:ascii="Cambria" w:hAnsi="Cambria"/>
        </w:rPr>
        <w:t>Semarang, 11 Oktober 2018</w:t>
      </w:r>
    </w:p>
    <w:p w:rsidR="00DD2C0B" w:rsidRPr="00FB365A" w:rsidRDefault="00DD2C0B" w:rsidP="00DD2C0B">
      <w:pPr>
        <w:ind w:left="5812"/>
        <w:rPr>
          <w:rFonts w:ascii="Cambria" w:hAnsi="Cambria"/>
        </w:rPr>
      </w:pPr>
      <w:r>
        <w:rPr>
          <w:rFonts w:ascii="Cambria" w:hAnsi="Cambria"/>
        </w:rPr>
        <w:t>Ketua LPM,</w:t>
      </w:r>
    </w:p>
    <w:p w:rsidR="00DD2C0B" w:rsidRDefault="00DD2C0B" w:rsidP="00DD2C0B">
      <w:pPr>
        <w:ind w:left="5812"/>
        <w:rPr>
          <w:rFonts w:ascii="Cambria" w:hAnsi="Cambria"/>
        </w:rPr>
      </w:pPr>
    </w:p>
    <w:p w:rsidR="009702AB" w:rsidRDefault="009702AB" w:rsidP="00DD2C0B">
      <w:pPr>
        <w:ind w:left="5812"/>
        <w:rPr>
          <w:rFonts w:ascii="Cambria" w:hAnsi="Cambria"/>
        </w:rPr>
      </w:pPr>
    </w:p>
    <w:p w:rsidR="00DD2C0B" w:rsidRPr="00FB365A" w:rsidRDefault="00DD2C0B" w:rsidP="00DD2C0B">
      <w:pPr>
        <w:ind w:left="5812"/>
        <w:rPr>
          <w:rFonts w:ascii="Cambria" w:hAnsi="Cambria"/>
        </w:rPr>
      </w:pPr>
    </w:p>
    <w:p w:rsidR="00DD2C0B" w:rsidRPr="00FB365A" w:rsidRDefault="00DD2C0B" w:rsidP="00DD2C0B">
      <w:pPr>
        <w:ind w:left="5812"/>
        <w:rPr>
          <w:rFonts w:ascii="Cambria" w:hAnsi="Cambria"/>
        </w:rPr>
      </w:pPr>
      <w:r>
        <w:rPr>
          <w:rFonts w:ascii="Cambria" w:hAnsi="Cambria"/>
        </w:rPr>
        <w:t>Abdul Muhaya</w:t>
      </w:r>
    </w:p>
    <w:p w:rsidR="009702AB" w:rsidRPr="009702AB" w:rsidRDefault="00510BBA" w:rsidP="009702AB">
      <w:pPr>
        <w:ind w:left="360"/>
        <w:jc w:val="both"/>
        <w:rPr>
          <w:rFonts w:asciiTheme="majorHAnsi" w:hAnsiTheme="majorHAnsi" w:cs="Arial"/>
          <w:b/>
          <w:lang w:val="fi-FI"/>
        </w:rPr>
      </w:pPr>
      <w:r>
        <w:rPr>
          <w:rFonts w:asciiTheme="majorHAnsi" w:hAnsiTheme="majorHAnsi" w:cs="Arial"/>
          <w:lang w:val="fi-FI"/>
        </w:rPr>
        <w:br w:type="column"/>
      </w:r>
      <w:r w:rsidR="009702AB" w:rsidRPr="009702AB">
        <w:rPr>
          <w:rFonts w:asciiTheme="majorHAnsi" w:hAnsiTheme="majorHAnsi" w:cs="Arial"/>
          <w:b/>
          <w:lang w:val="fi-FI"/>
        </w:rPr>
        <w:lastRenderedPageBreak/>
        <w:t>Lampiran 2</w:t>
      </w:r>
    </w:p>
    <w:p w:rsidR="009702AB" w:rsidRDefault="009702AB" w:rsidP="009702AB">
      <w:pPr>
        <w:ind w:left="360"/>
        <w:jc w:val="both"/>
        <w:rPr>
          <w:rFonts w:asciiTheme="majorHAnsi" w:hAnsiTheme="majorHAnsi" w:cs="Calibri"/>
          <w:lang w:val="id-ID"/>
        </w:rPr>
      </w:pPr>
      <w:r>
        <w:rPr>
          <w:rFonts w:asciiTheme="majorHAnsi" w:hAnsiTheme="majorHAnsi" w:cs="Arial"/>
          <w:lang w:val="fi-FI"/>
        </w:rPr>
        <w:t xml:space="preserve">Surat Nomor </w:t>
      </w:r>
      <w:r w:rsidRPr="00B04EE4">
        <w:rPr>
          <w:rFonts w:asciiTheme="majorHAnsi" w:hAnsiTheme="majorHAnsi" w:cs="Calibri"/>
          <w:lang w:val="sv-SE"/>
        </w:rPr>
        <w:t>B-</w:t>
      </w:r>
      <w:r>
        <w:rPr>
          <w:rFonts w:asciiTheme="majorHAnsi" w:hAnsiTheme="majorHAnsi" w:cs="Calibri"/>
          <w:lang w:val="sv-SE"/>
        </w:rPr>
        <w:t xml:space="preserve"> </w:t>
      </w:r>
      <w:r w:rsidRPr="00DD2C0B">
        <w:rPr>
          <w:rFonts w:asciiTheme="majorHAnsi" w:hAnsiTheme="majorHAnsi" w:cs="Calibri"/>
          <w:bCs/>
          <w:lang w:val="sv-SE"/>
        </w:rPr>
        <w:t>694</w:t>
      </w:r>
      <w:r w:rsidRPr="00B04EE4">
        <w:rPr>
          <w:rFonts w:asciiTheme="majorHAnsi" w:hAnsiTheme="majorHAnsi" w:cs="Calibri"/>
          <w:lang w:val="sv-SE"/>
        </w:rPr>
        <w:t>/Un.10.0/L2/PP.00.9/</w:t>
      </w:r>
      <w:r>
        <w:rPr>
          <w:rFonts w:asciiTheme="majorHAnsi" w:hAnsiTheme="majorHAnsi" w:cs="Calibri"/>
          <w:lang w:val="sv-SE"/>
        </w:rPr>
        <w:t>10</w:t>
      </w:r>
      <w:r w:rsidRPr="00B04EE4">
        <w:rPr>
          <w:rFonts w:asciiTheme="majorHAnsi" w:hAnsiTheme="majorHAnsi" w:cs="Calibri"/>
          <w:lang w:val="sv-SE"/>
        </w:rPr>
        <w:t>/2018</w:t>
      </w:r>
      <w:r w:rsidRPr="00B04EE4">
        <w:rPr>
          <w:rFonts w:asciiTheme="majorHAnsi" w:hAnsiTheme="majorHAnsi" w:cs="Calibri"/>
          <w:lang w:val="id-ID"/>
        </w:rPr>
        <w:t xml:space="preserve">    </w:t>
      </w:r>
    </w:p>
    <w:p w:rsidR="009702AB" w:rsidRDefault="009702AB" w:rsidP="009702AB">
      <w:pPr>
        <w:ind w:left="360"/>
        <w:jc w:val="both"/>
        <w:rPr>
          <w:rFonts w:asciiTheme="majorHAnsi" w:hAnsiTheme="majorHAnsi" w:cs="Calibri"/>
          <w:lang w:val="id-ID"/>
        </w:rPr>
      </w:pPr>
      <w:r>
        <w:rPr>
          <w:rFonts w:asciiTheme="majorHAnsi" w:hAnsiTheme="majorHAnsi" w:cs="Calibri"/>
          <w:lang w:val="id-ID"/>
        </w:rPr>
        <w:t>Tanggal 11 Oktober 2018</w:t>
      </w:r>
    </w:p>
    <w:p w:rsidR="00250DA5" w:rsidRDefault="00250DA5" w:rsidP="00510BBA">
      <w:pPr>
        <w:jc w:val="center"/>
        <w:rPr>
          <w:rFonts w:asciiTheme="majorHAnsi" w:hAnsiTheme="majorHAnsi" w:cs="Arial"/>
          <w:lang w:val="fi-FI"/>
        </w:rPr>
      </w:pPr>
    </w:p>
    <w:tbl>
      <w:tblPr>
        <w:tblStyle w:val="TableGrid"/>
        <w:tblW w:w="10031" w:type="dxa"/>
        <w:tblLook w:val="04A0" w:firstRow="1" w:lastRow="0" w:firstColumn="1" w:lastColumn="0" w:noHBand="0" w:noVBand="1"/>
      </w:tblPr>
      <w:tblGrid>
        <w:gridCol w:w="3510"/>
        <w:gridCol w:w="1418"/>
        <w:gridCol w:w="283"/>
        <w:gridCol w:w="4820"/>
      </w:tblGrid>
      <w:tr w:rsidR="00250DA5" w:rsidRPr="00865E94" w:rsidTr="00250DA5">
        <w:tc>
          <w:tcPr>
            <w:tcW w:w="10031" w:type="dxa"/>
            <w:gridSpan w:val="4"/>
          </w:tcPr>
          <w:p w:rsidR="00250DA5" w:rsidRPr="00865E94" w:rsidRDefault="00250DA5" w:rsidP="00250DA5">
            <w:pPr>
              <w:spacing w:before="120"/>
              <w:jc w:val="center"/>
              <w:rPr>
                <w:rFonts w:asciiTheme="majorHAnsi" w:hAnsiTheme="majorHAnsi" w:cstheme="minorHAnsi"/>
                <w:b/>
              </w:rPr>
            </w:pPr>
            <w:r>
              <w:rPr>
                <w:rFonts w:asciiTheme="majorHAnsi" w:hAnsiTheme="majorHAnsi"/>
                <w:b/>
                <w:sz w:val="32"/>
                <w:szCs w:val="32"/>
              </w:rPr>
              <w:br w:type="column"/>
            </w:r>
            <w:r w:rsidRPr="00865E94">
              <w:rPr>
                <w:rFonts w:asciiTheme="majorHAnsi" w:hAnsiTheme="majorHAnsi" w:cstheme="minorHAnsi"/>
                <w:b/>
              </w:rPr>
              <w:t>INSTRUMEN AUDIT MUTU INTERNAL</w:t>
            </w:r>
          </w:p>
          <w:p w:rsidR="00250DA5" w:rsidRPr="00865E94" w:rsidRDefault="00250DA5" w:rsidP="00250DA5">
            <w:pPr>
              <w:jc w:val="center"/>
              <w:rPr>
                <w:rFonts w:asciiTheme="majorHAnsi" w:hAnsiTheme="majorHAnsi" w:cstheme="minorHAnsi"/>
              </w:rPr>
            </w:pPr>
            <w:r w:rsidRPr="00865E94">
              <w:rPr>
                <w:rFonts w:asciiTheme="majorHAnsi" w:hAnsiTheme="majorHAnsi" w:cstheme="minorHAnsi"/>
                <w:b/>
              </w:rPr>
              <w:t xml:space="preserve">(Untuk Program </w:t>
            </w:r>
            <w:r>
              <w:rPr>
                <w:rFonts w:asciiTheme="majorHAnsi" w:hAnsiTheme="majorHAnsi" w:cstheme="minorHAnsi"/>
                <w:b/>
              </w:rPr>
              <w:t xml:space="preserve">D-3 dan </w:t>
            </w:r>
            <w:r w:rsidRPr="00865E94">
              <w:rPr>
                <w:rFonts w:asciiTheme="majorHAnsi" w:hAnsiTheme="majorHAnsi" w:cstheme="minorHAnsi"/>
                <w:b/>
              </w:rPr>
              <w:t>S</w:t>
            </w:r>
            <w:r>
              <w:rPr>
                <w:rFonts w:asciiTheme="majorHAnsi" w:hAnsiTheme="majorHAnsi" w:cstheme="minorHAnsi"/>
                <w:b/>
              </w:rPr>
              <w:t>-</w:t>
            </w:r>
            <w:r w:rsidRPr="00865E94">
              <w:rPr>
                <w:rFonts w:asciiTheme="majorHAnsi" w:hAnsiTheme="majorHAnsi" w:cstheme="minorHAnsi"/>
                <w:b/>
              </w:rPr>
              <w:t>1)</w:t>
            </w:r>
          </w:p>
        </w:tc>
      </w:tr>
      <w:tr w:rsidR="00250DA5" w:rsidRPr="00865E94" w:rsidTr="00250DA5">
        <w:trPr>
          <w:trHeight w:val="251"/>
        </w:trPr>
        <w:tc>
          <w:tcPr>
            <w:tcW w:w="3510" w:type="dxa"/>
            <w:vMerge w:val="restart"/>
          </w:tcPr>
          <w:p w:rsidR="00250DA5" w:rsidRPr="00865E94" w:rsidRDefault="00250DA5" w:rsidP="00250DA5">
            <w:pPr>
              <w:jc w:val="both"/>
              <w:rPr>
                <w:rFonts w:asciiTheme="majorHAnsi" w:hAnsiTheme="majorHAnsi" w:cstheme="minorHAnsi"/>
                <w:b/>
              </w:rPr>
            </w:pPr>
            <w:r w:rsidRPr="00865E94">
              <w:rPr>
                <w:rFonts w:asciiTheme="majorHAnsi" w:hAnsiTheme="majorHAnsi" w:cstheme="minorHAnsi"/>
                <w:b/>
              </w:rPr>
              <w:t>Lingkup Audit :</w:t>
            </w:r>
          </w:p>
          <w:p w:rsidR="00250DA5" w:rsidRPr="00865E94" w:rsidRDefault="00250DA5" w:rsidP="00250DA5">
            <w:pPr>
              <w:rPr>
                <w:rFonts w:asciiTheme="majorHAnsi" w:hAnsiTheme="majorHAnsi" w:cstheme="minorHAnsi"/>
                <w:b/>
              </w:rPr>
            </w:pPr>
            <w:r w:rsidRPr="00865E94">
              <w:rPr>
                <w:rFonts w:asciiTheme="majorHAnsi" w:hAnsiTheme="majorHAnsi" w:cstheme="minorHAnsi"/>
                <w:b/>
              </w:rPr>
              <w:t xml:space="preserve"> Kepatuhan Proses Penerimaan Mahasiswa Baru, Proses Pembelajaran, dan proses </w:t>
            </w:r>
            <w:r>
              <w:rPr>
                <w:rFonts w:asciiTheme="majorHAnsi" w:hAnsiTheme="majorHAnsi" w:cstheme="minorHAnsi"/>
                <w:b/>
              </w:rPr>
              <w:t>Ujian Komprehensi dan Munaqasah</w:t>
            </w:r>
          </w:p>
        </w:tc>
        <w:tc>
          <w:tcPr>
            <w:tcW w:w="1418" w:type="dxa"/>
            <w:tcBorders>
              <w:right w:val="nil"/>
            </w:tcBorders>
            <w:vAlign w:val="center"/>
          </w:tcPr>
          <w:p w:rsidR="00250DA5" w:rsidRPr="00865E94" w:rsidRDefault="00250DA5" w:rsidP="00250DA5">
            <w:pPr>
              <w:rPr>
                <w:rFonts w:asciiTheme="majorHAnsi" w:hAnsiTheme="majorHAnsi" w:cstheme="minorHAnsi"/>
              </w:rPr>
            </w:pPr>
            <w:r w:rsidRPr="00865E94">
              <w:rPr>
                <w:rFonts w:asciiTheme="majorHAnsi" w:hAnsiTheme="majorHAnsi" w:cstheme="minorHAnsi"/>
              </w:rPr>
              <w:t>Disusun oleh</w:t>
            </w:r>
          </w:p>
        </w:tc>
        <w:tc>
          <w:tcPr>
            <w:tcW w:w="283" w:type="dxa"/>
            <w:tcBorders>
              <w:left w:val="nil"/>
              <w:right w:val="nil"/>
            </w:tcBorders>
            <w:vAlign w:val="center"/>
          </w:tcPr>
          <w:p w:rsidR="00250DA5" w:rsidRPr="00865E94" w:rsidRDefault="00250DA5" w:rsidP="00250DA5">
            <w:pPr>
              <w:ind w:left="-108" w:right="-108"/>
              <w:rPr>
                <w:rFonts w:asciiTheme="majorHAnsi" w:hAnsiTheme="majorHAnsi" w:cstheme="minorHAnsi"/>
              </w:rPr>
            </w:pPr>
            <w:r w:rsidRPr="00865E94">
              <w:rPr>
                <w:rFonts w:asciiTheme="majorHAnsi" w:hAnsiTheme="majorHAnsi" w:cstheme="minorHAnsi"/>
              </w:rPr>
              <w:t>:</w:t>
            </w:r>
          </w:p>
        </w:tc>
        <w:tc>
          <w:tcPr>
            <w:tcW w:w="4820" w:type="dxa"/>
            <w:tcBorders>
              <w:left w:val="nil"/>
            </w:tcBorders>
            <w:vAlign w:val="center"/>
          </w:tcPr>
          <w:p w:rsidR="00250DA5" w:rsidRPr="00865E94" w:rsidRDefault="00250DA5" w:rsidP="00250DA5">
            <w:pPr>
              <w:rPr>
                <w:rFonts w:asciiTheme="majorHAnsi" w:hAnsiTheme="majorHAnsi" w:cstheme="minorHAnsi"/>
              </w:rPr>
            </w:pPr>
            <w:r w:rsidRPr="00865E94">
              <w:rPr>
                <w:rFonts w:asciiTheme="majorHAnsi" w:hAnsiTheme="majorHAnsi" w:cstheme="minorHAnsi"/>
              </w:rPr>
              <w:t>Pusat Audit dan Pengendalian Mutu</w:t>
            </w:r>
          </w:p>
        </w:tc>
      </w:tr>
      <w:tr w:rsidR="00250DA5" w:rsidRPr="00865E94" w:rsidTr="00250DA5">
        <w:trPr>
          <w:trHeight w:val="151"/>
        </w:trPr>
        <w:tc>
          <w:tcPr>
            <w:tcW w:w="3510" w:type="dxa"/>
            <w:vMerge/>
          </w:tcPr>
          <w:p w:rsidR="00250DA5" w:rsidRPr="00865E94" w:rsidRDefault="00250DA5" w:rsidP="00250DA5">
            <w:pPr>
              <w:jc w:val="both"/>
              <w:rPr>
                <w:rFonts w:asciiTheme="majorHAnsi" w:hAnsiTheme="majorHAnsi" w:cstheme="minorHAnsi"/>
                <w:b/>
              </w:rPr>
            </w:pPr>
          </w:p>
        </w:tc>
        <w:tc>
          <w:tcPr>
            <w:tcW w:w="1418" w:type="dxa"/>
            <w:tcBorders>
              <w:right w:val="nil"/>
            </w:tcBorders>
            <w:vAlign w:val="center"/>
          </w:tcPr>
          <w:p w:rsidR="00250DA5" w:rsidRPr="00865E94" w:rsidRDefault="00250DA5" w:rsidP="00250DA5">
            <w:pPr>
              <w:rPr>
                <w:rFonts w:asciiTheme="majorHAnsi" w:hAnsiTheme="majorHAnsi" w:cstheme="minorHAnsi"/>
              </w:rPr>
            </w:pPr>
            <w:r w:rsidRPr="00865E94">
              <w:rPr>
                <w:rFonts w:asciiTheme="majorHAnsi" w:hAnsiTheme="majorHAnsi" w:cstheme="minorHAnsi"/>
              </w:rPr>
              <w:t>Tanggal</w:t>
            </w:r>
          </w:p>
        </w:tc>
        <w:tc>
          <w:tcPr>
            <w:tcW w:w="283" w:type="dxa"/>
            <w:tcBorders>
              <w:left w:val="nil"/>
              <w:right w:val="nil"/>
            </w:tcBorders>
            <w:vAlign w:val="center"/>
          </w:tcPr>
          <w:p w:rsidR="00250DA5" w:rsidRPr="00865E94" w:rsidRDefault="00250DA5" w:rsidP="00250DA5">
            <w:pPr>
              <w:ind w:left="-108" w:right="-108"/>
              <w:rPr>
                <w:rFonts w:asciiTheme="majorHAnsi" w:hAnsiTheme="majorHAnsi" w:cstheme="minorHAnsi"/>
              </w:rPr>
            </w:pPr>
            <w:r w:rsidRPr="00865E94">
              <w:rPr>
                <w:rFonts w:asciiTheme="majorHAnsi" w:hAnsiTheme="majorHAnsi" w:cstheme="minorHAnsi"/>
              </w:rPr>
              <w:t>:</w:t>
            </w:r>
          </w:p>
        </w:tc>
        <w:tc>
          <w:tcPr>
            <w:tcW w:w="4820" w:type="dxa"/>
            <w:tcBorders>
              <w:left w:val="nil"/>
            </w:tcBorders>
            <w:vAlign w:val="center"/>
          </w:tcPr>
          <w:p w:rsidR="00250DA5" w:rsidRPr="00865E94" w:rsidRDefault="00250DA5" w:rsidP="00250DA5">
            <w:pPr>
              <w:rPr>
                <w:rFonts w:asciiTheme="majorHAnsi" w:hAnsiTheme="majorHAnsi" w:cstheme="minorHAnsi"/>
              </w:rPr>
            </w:pPr>
          </w:p>
        </w:tc>
      </w:tr>
      <w:tr w:rsidR="00250DA5" w:rsidRPr="00865E94" w:rsidTr="00250DA5">
        <w:trPr>
          <w:trHeight w:val="150"/>
        </w:trPr>
        <w:tc>
          <w:tcPr>
            <w:tcW w:w="3510" w:type="dxa"/>
            <w:vMerge/>
          </w:tcPr>
          <w:p w:rsidR="00250DA5" w:rsidRPr="00865E94" w:rsidRDefault="00250DA5" w:rsidP="00250DA5">
            <w:pPr>
              <w:jc w:val="both"/>
              <w:rPr>
                <w:rFonts w:asciiTheme="majorHAnsi" w:hAnsiTheme="majorHAnsi" w:cstheme="minorHAnsi"/>
                <w:b/>
              </w:rPr>
            </w:pPr>
          </w:p>
        </w:tc>
        <w:tc>
          <w:tcPr>
            <w:tcW w:w="1418" w:type="dxa"/>
            <w:tcBorders>
              <w:right w:val="nil"/>
            </w:tcBorders>
            <w:vAlign w:val="center"/>
          </w:tcPr>
          <w:p w:rsidR="00250DA5" w:rsidRPr="00865E94" w:rsidRDefault="00250DA5" w:rsidP="00250DA5">
            <w:pPr>
              <w:rPr>
                <w:rFonts w:asciiTheme="majorHAnsi" w:hAnsiTheme="majorHAnsi" w:cstheme="minorHAnsi"/>
              </w:rPr>
            </w:pPr>
            <w:r w:rsidRPr="00865E94">
              <w:rPr>
                <w:rFonts w:asciiTheme="majorHAnsi" w:hAnsiTheme="majorHAnsi" w:cstheme="minorHAnsi"/>
              </w:rPr>
              <w:t>Paraf</w:t>
            </w:r>
          </w:p>
        </w:tc>
        <w:tc>
          <w:tcPr>
            <w:tcW w:w="283" w:type="dxa"/>
            <w:tcBorders>
              <w:left w:val="nil"/>
              <w:right w:val="nil"/>
            </w:tcBorders>
            <w:vAlign w:val="center"/>
          </w:tcPr>
          <w:p w:rsidR="00250DA5" w:rsidRPr="00865E94" w:rsidRDefault="00250DA5" w:rsidP="00250DA5">
            <w:pPr>
              <w:ind w:left="-108" w:right="-108"/>
              <w:rPr>
                <w:rFonts w:asciiTheme="majorHAnsi" w:hAnsiTheme="majorHAnsi" w:cstheme="minorHAnsi"/>
              </w:rPr>
            </w:pPr>
            <w:r w:rsidRPr="00865E94">
              <w:rPr>
                <w:rFonts w:asciiTheme="majorHAnsi" w:hAnsiTheme="majorHAnsi" w:cstheme="minorHAnsi"/>
              </w:rPr>
              <w:t>:</w:t>
            </w:r>
          </w:p>
        </w:tc>
        <w:tc>
          <w:tcPr>
            <w:tcW w:w="4820" w:type="dxa"/>
            <w:tcBorders>
              <w:left w:val="nil"/>
            </w:tcBorders>
            <w:vAlign w:val="center"/>
          </w:tcPr>
          <w:p w:rsidR="00250DA5" w:rsidRPr="00865E94" w:rsidRDefault="00250DA5" w:rsidP="00250DA5">
            <w:pPr>
              <w:rPr>
                <w:rFonts w:asciiTheme="majorHAnsi" w:hAnsiTheme="majorHAnsi" w:cstheme="minorHAnsi"/>
              </w:rPr>
            </w:pPr>
          </w:p>
        </w:tc>
      </w:tr>
      <w:tr w:rsidR="00250DA5" w:rsidRPr="00865E94" w:rsidTr="00250DA5">
        <w:trPr>
          <w:trHeight w:val="295"/>
        </w:trPr>
        <w:tc>
          <w:tcPr>
            <w:tcW w:w="3510" w:type="dxa"/>
            <w:vMerge/>
          </w:tcPr>
          <w:p w:rsidR="00250DA5" w:rsidRPr="00865E94" w:rsidRDefault="00250DA5" w:rsidP="00250DA5">
            <w:pPr>
              <w:jc w:val="both"/>
              <w:rPr>
                <w:rFonts w:asciiTheme="majorHAnsi" w:hAnsiTheme="majorHAnsi" w:cstheme="minorHAnsi"/>
              </w:rPr>
            </w:pPr>
          </w:p>
        </w:tc>
        <w:tc>
          <w:tcPr>
            <w:tcW w:w="1418" w:type="dxa"/>
            <w:tcBorders>
              <w:right w:val="nil"/>
            </w:tcBorders>
            <w:vAlign w:val="center"/>
          </w:tcPr>
          <w:p w:rsidR="00250DA5" w:rsidRPr="00865E94" w:rsidRDefault="00250DA5" w:rsidP="00250DA5">
            <w:pPr>
              <w:ind w:right="-108"/>
              <w:rPr>
                <w:rFonts w:asciiTheme="majorHAnsi" w:hAnsiTheme="majorHAnsi" w:cstheme="minorHAnsi"/>
              </w:rPr>
            </w:pPr>
            <w:r w:rsidRPr="00865E94">
              <w:rPr>
                <w:rFonts w:asciiTheme="majorHAnsi" w:hAnsiTheme="majorHAnsi" w:cstheme="minorHAnsi"/>
              </w:rPr>
              <w:t>Direview oleh</w:t>
            </w:r>
          </w:p>
        </w:tc>
        <w:tc>
          <w:tcPr>
            <w:tcW w:w="283" w:type="dxa"/>
            <w:tcBorders>
              <w:left w:val="nil"/>
              <w:right w:val="nil"/>
            </w:tcBorders>
            <w:vAlign w:val="center"/>
          </w:tcPr>
          <w:p w:rsidR="00250DA5" w:rsidRPr="00865E94" w:rsidRDefault="00250DA5" w:rsidP="00250DA5">
            <w:pPr>
              <w:ind w:left="-108" w:right="-108"/>
              <w:rPr>
                <w:rFonts w:asciiTheme="majorHAnsi" w:hAnsiTheme="majorHAnsi" w:cstheme="minorHAnsi"/>
              </w:rPr>
            </w:pPr>
            <w:r w:rsidRPr="00865E94">
              <w:rPr>
                <w:rFonts w:asciiTheme="majorHAnsi" w:hAnsiTheme="majorHAnsi" w:cstheme="minorHAnsi"/>
              </w:rPr>
              <w:t>:</w:t>
            </w:r>
          </w:p>
        </w:tc>
        <w:tc>
          <w:tcPr>
            <w:tcW w:w="4820" w:type="dxa"/>
            <w:tcBorders>
              <w:left w:val="nil"/>
            </w:tcBorders>
            <w:vAlign w:val="center"/>
          </w:tcPr>
          <w:p w:rsidR="00250DA5" w:rsidRPr="00865E94" w:rsidRDefault="00250DA5" w:rsidP="00250DA5">
            <w:pPr>
              <w:rPr>
                <w:rFonts w:asciiTheme="majorHAnsi" w:hAnsiTheme="majorHAnsi" w:cstheme="minorHAnsi"/>
              </w:rPr>
            </w:pPr>
            <w:r w:rsidRPr="00865E94">
              <w:rPr>
                <w:rFonts w:asciiTheme="majorHAnsi" w:hAnsiTheme="majorHAnsi" w:cstheme="minorHAnsi"/>
              </w:rPr>
              <w:t>Ketua LPM</w:t>
            </w:r>
          </w:p>
        </w:tc>
      </w:tr>
      <w:tr w:rsidR="00250DA5" w:rsidRPr="00865E94" w:rsidTr="00250DA5">
        <w:trPr>
          <w:trHeight w:val="243"/>
        </w:trPr>
        <w:tc>
          <w:tcPr>
            <w:tcW w:w="3510" w:type="dxa"/>
            <w:vMerge/>
          </w:tcPr>
          <w:p w:rsidR="00250DA5" w:rsidRPr="00865E94" w:rsidRDefault="00250DA5" w:rsidP="00250DA5">
            <w:pPr>
              <w:jc w:val="both"/>
              <w:rPr>
                <w:rFonts w:asciiTheme="majorHAnsi" w:hAnsiTheme="majorHAnsi" w:cstheme="minorHAnsi"/>
              </w:rPr>
            </w:pPr>
          </w:p>
        </w:tc>
        <w:tc>
          <w:tcPr>
            <w:tcW w:w="1418" w:type="dxa"/>
            <w:tcBorders>
              <w:right w:val="nil"/>
            </w:tcBorders>
            <w:vAlign w:val="center"/>
          </w:tcPr>
          <w:p w:rsidR="00250DA5" w:rsidRPr="00865E94" w:rsidRDefault="00250DA5" w:rsidP="00250DA5">
            <w:pPr>
              <w:rPr>
                <w:rFonts w:asciiTheme="majorHAnsi" w:hAnsiTheme="majorHAnsi" w:cstheme="minorHAnsi"/>
              </w:rPr>
            </w:pPr>
            <w:r w:rsidRPr="00865E94">
              <w:rPr>
                <w:rFonts w:asciiTheme="majorHAnsi" w:hAnsiTheme="majorHAnsi" w:cstheme="minorHAnsi"/>
              </w:rPr>
              <w:t>Tanggal</w:t>
            </w:r>
          </w:p>
        </w:tc>
        <w:tc>
          <w:tcPr>
            <w:tcW w:w="283" w:type="dxa"/>
            <w:tcBorders>
              <w:left w:val="nil"/>
              <w:right w:val="nil"/>
            </w:tcBorders>
            <w:vAlign w:val="center"/>
          </w:tcPr>
          <w:p w:rsidR="00250DA5" w:rsidRPr="00865E94" w:rsidRDefault="00250DA5" w:rsidP="00250DA5">
            <w:pPr>
              <w:ind w:left="-108" w:right="-108"/>
              <w:rPr>
                <w:rFonts w:asciiTheme="majorHAnsi" w:hAnsiTheme="majorHAnsi" w:cstheme="minorHAnsi"/>
              </w:rPr>
            </w:pPr>
            <w:r w:rsidRPr="00865E94">
              <w:rPr>
                <w:rFonts w:asciiTheme="majorHAnsi" w:hAnsiTheme="majorHAnsi" w:cstheme="minorHAnsi"/>
              </w:rPr>
              <w:t>:</w:t>
            </w:r>
          </w:p>
        </w:tc>
        <w:tc>
          <w:tcPr>
            <w:tcW w:w="4820" w:type="dxa"/>
            <w:tcBorders>
              <w:left w:val="nil"/>
            </w:tcBorders>
            <w:vAlign w:val="center"/>
          </w:tcPr>
          <w:p w:rsidR="00250DA5" w:rsidRPr="00865E94" w:rsidRDefault="00250DA5" w:rsidP="00250DA5">
            <w:pPr>
              <w:rPr>
                <w:rFonts w:asciiTheme="majorHAnsi" w:hAnsiTheme="majorHAnsi" w:cstheme="minorHAnsi"/>
              </w:rPr>
            </w:pPr>
          </w:p>
        </w:tc>
      </w:tr>
      <w:tr w:rsidR="00250DA5" w:rsidRPr="00865E94" w:rsidTr="00250DA5">
        <w:trPr>
          <w:trHeight w:val="243"/>
        </w:trPr>
        <w:tc>
          <w:tcPr>
            <w:tcW w:w="3510" w:type="dxa"/>
            <w:vMerge/>
          </w:tcPr>
          <w:p w:rsidR="00250DA5" w:rsidRPr="00865E94" w:rsidRDefault="00250DA5" w:rsidP="00250DA5">
            <w:pPr>
              <w:jc w:val="both"/>
              <w:rPr>
                <w:rFonts w:asciiTheme="majorHAnsi" w:hAnsiTheme="majorHAnsi" w:cstheme="minorHAnsi"/>
              </w:rPr>
            </w:pPr>
          </w:p>
        </w:tc>
        <w:tc>
          <w:tcPr>
            <w:tcW w:w="1418" w:type="dxa"/>
            <w:tcBorders>
              <w:right w:val="nil"/>
            </w:tcBorders>
            <w:vAlign w:val="center"/>
          </w:tcPr>
          <w:p w:rsidR="00250DA5" w:rsidRPr="00865E94" w:rsidRDefault="00250DA5" w:rsidP="00250DA5">
            <w:pPr>
              <w:rPr>
                <w:rFonts w:asciiTheme="majorHAnsi" w:hAnsiTheme="majorHAnsi" w:cstheme="minorHAnsi"/>
              </w:rPr>
            </w:pPr>
            <w:r>
              <w:rPr>
                <w:rFonts w:asciiTheme="majorHAnsi" w:hAnsiTheme="majorHAnsi" w:cstheme="minorHAnsi"/>
              </w:rPr>
              <w:t>P</w:t>
            </w:r>
            <w:r w:rsidRPr="00865E94">
              <w:rPr>
                <w:rFonts w:asciiTheme="majorHAnsi" w:hAnsiTheme="majorHAnsi" w:cstheme="minorHAnsi"/>
              </w:rPr>
              <w:t>araf</w:t>
            </w:r>
          </w:p>
        </w:tc>
        <w:tc>
          <w:tcPr>
            <w:tcW w:w="283" w:type="dxa"/>
            <w:tcBorders>
              <w:left w:val="nil"/>
              <w:right w:val="nil"/>
            </w:tcBorders>
            <w:vAlign w:val="center"/>
          </w:tcPr>
          <w:p w:rsidR="00250DA5" w:rsidRPr="00865E94" w:rsidRDefault="00250DA5" w:rsidP="00250DA5">
            <w:pPr>
              <w:ind w:left="-108" w:right="-108"/>
              <w:rPr>
                <w:rFonts w:asciiTheme="majorHAnsi" w:hAnsiTheme="majorHAnsi" w:cstheme="minorHAnsi"/>
              </w:rPr>
            </w:pPr>
            <w:r w:rsidRPr="00865E94">
              <w:rPr>
                <w:rFonts w:asciiTheme="majorHAnsi" w:hAnsiTheme="majorHAnsi" w:cstheme="minorHAnsi"/>
              </w:rPr>
              <w:t>:</w:t>
            </w:r>
          </w:p>
        </w:tc>
        <w:tc>
          <w:tcPr>
            <w:tcW w:w="4820" w:type="dxa"/>
            <w:tcBorders>
              <w:left w:val="nil"/>
            </w:tcBorders>
            <w:vAlign w:val="center"/>
          </w:tcPr>
          <w:p w:rsidR="00250DA5" w:rsidRPr="00865E94" w:rsidRDefault="00250DA5" w:rsidP="00250DA5">
            <w:pPr>
              <w:rPr>
                <w:rFonts w:asciiTheme="majorHAnsi" w:hAnsiTheme="majorHAnsi" w:cstheme="minorHAnsi"/>
              </w:rPr>
            </w:pPr>
          </w:p>
        </w:tc>
      </w:tr>
      <w:tr w:rsidR="00250DA5" w:rsidRPr="00865E94" w:rsidTr="00250DA5">
        <w:tc>
          <w:tcPr>
            <w:tcW w:w="10031" w:type="dxa"/>
            <w:gridSpan w:val="4"/>
          </w:tcPr>
          <w:p w:rsidR="00250DA5" w:rsidRPr="00865E94" w:rsidRDefault="00250DA5" w:rsidP="00250DA5">
            <w:pPr>
              <w:spacing w:before="120" w:after="120"/>
              <w:jc w:val="both"/>
              <w:rPr>
                <w:rFonts w:asciiTheme="majorHAnsi" w:hAnsiTheme="majorHAnsi" w:cstheme="minorHAnsi"/>
                <w:b/>
              </w:rPr>
            </w:pPr>
            <w:r w:rsidRPr="00865E94">
              <w:rPr>
                <w:rFonts w:asciiTheme="majorHAnsi" w:hAnsiTheme="majorHAnsi" w:cstheme="minorHAnsi"/>
                <w:b/>
              </w:rPr>
              <w:t>Tujuan Audit :</w:t>
            </w:r>
          </w:p>
          <w:p w:rsidR="00250DA5" w:rsidRPr="00865E94" w:rsidRDefault="00250DA5" w:rsidP="00250DA5">
            <w:pPr>
              <w:pStyle w:val="ListParagraph"/>
              <w:widowControl w:val="0"/>
              <w:numPr>
                <w:ilvl w:val="0"/>
                <w:numId w:val="16"/>
              </w:numPr>
              <w:autoSpaceDE w:val="0"/>
              <w:autoSpaceDN w:val="0"/>
              <w:adjustRightInd w:val="0"/>
              <w:ind w:left="567" w:hanging="425"/>
              <w:contextualSpacing w:val="0"/>
              <w:jc w:val="both"/>
              <w:rPr>
                <w:rFonts w:asciiTheme="majorHAnsi" w:hAnsiTheme="majorHAnsi" w:cstheme="minorHAnsi"/>
                <w:bCs/>
                <w:noProof/>
                <w:lang w:val="sv-SE"/>
              </w:rPr>
            </w:pPr>
            <w:r w:rsidRPr="00865E94">
              <w:rPr>
                <w:rFonts w:asciiTheme="majorHAnsi" w:hAnsiTheme="majorHAnsi" w:cstheme="minorHAnsi"/>
                <w:bCs/>
              </w:rPr>
              <w:t xml:space="preserve">Mengukur tingkat </w:t>
            </w:r>
            <w:r w:rsidRPr="00865E94">
              <w:rPr>
                <w:rFonts w:asciiTheme="majorHAnsi" w:hAnsiTheme="majorHAnsi" w:cstheme="minorHAnsi"/>
                <w:bCs/>
                <w:lang w:val="en-GB"/>
              </w:rPr>
              <w:t>kepatuhan dan capaian</w:t>
            </w:r>
            <w:r w:rsidRPr="00865E94">
              <w:rPr>
                <w:rFonts w:asciiTheme="majorHAnsi" w:hAnsiTheme="majorHAnsi" w:cstheme="minorHAnsi"/>
                <w:bCs/>
              </w:rPr>
              <w:t xml:space="preserve"> </w:t>
            </w:r>
            <w:r w:rsidRPr="00865E94">
              <w:rPr>
                <w:rFonts w:asciiTheme="majorHAnsi" w:hAnsiTheme="majorHAnsi" w:cstheme="minorHAnsi"/>
                <w:bCs/>
                <w:lang w:val="en-GB"/>
              </w:rPr>
              <w:t>standar penerimaan mahasiswa baru</w:t>
            </w:r>
            <w:r w:rsidRPr="00865E94">
              <w:rPr>
                <w:rFonts w:asciiTheme="majorHAnsi" w:hAnsiTheme="majorHAnsi" w:cstheme="minorHAnsi"/>
                <w:bCs/>
              </w:rPr>
              <w:t>.</w:t>
            </w:r>
          </w:p>
          <w:p w:rsidR="00250DA5" w:rsidRPr="00865E94" w:rsidRDefault="00250DA5" w:rsidP="00250DA5">
            <w:pPr>
              <w:pStyle w:val="ListParagraph"/>
              <w:widowControl w:val="0"/>
              <w:numPr>
                <w:ilvl w:val="0"/>
                <w:numId w:val="16"/>
              </w:numPr>
              <w:autoSpaceDE w:val="0"/>
              <w:autoSpaceDN w:val="0"/>
              <w:adjustRightInd w:val="0"/>
              <w:ind w:left="567" w:hanging="425"/>
              <w:contextualSpacing w:val="0"/>
              <w:jc w:val="both"/>
              <w:rPr>
                <w:rFonts w:asciiTheme="majorHAnsi" w:hAnsiTheme="majorHAnsi" w:cstheme="minorHAnsi"/>
                <w:bCs/>
                <w:noProof/>
                <w:lang w:val="sv-SE"/>
              </w:rPr>
            </w:pPr>
            <w:r w:rsidRPr="00865E94">
              <w:rPr>
                <w:rFonts w:asciiTheme="majorHAnsi" w:hAnsiTheme="majorHAnsi" w:cstheme="minorHAnsi"/>
                <w:bCs/>
              </w:rPr>
              <w:t xml:space="preserve">Mengukur tingkat kepatuhan </w:t>
            </w:r>
            <w:r w:rsidRPr="00865E94">
              <w:rPr>
                <w:rFonts w:asciiTheme="majorHAnsi" w:hAnsiTheme="majorHAnsi" w:cstheme="minorHAnsi"/>
                <w:bCs/>
                <w:lang w:val="en-GB"/>
              </w:rPr>
              <w:t>dan capaian standar proses pembelajaran.</w:t>
            </w:r>
          </w:p>
          <w:p w:rsidR="00250DA5" w:rsidRPr="00865E94" w:rsidRDefault="00250DA5" w:rsidP="00250DA5">
            <w:pPr>
              <w:pStyle w:val="ListParagraph"/>
              <w:widowControl w:val="0"/>
              <w:numPr>
                <w:ilvl w:val="0"/>
                <w:numId w:val="16"/>
              </w:numPr>
              <w:autoSpaceDE w:val="0"/>
              <w:autoSpaceDN w:val="0"/>
              <w:adjustRightInd w:val="0"/>
              <w:ind w:left="567" w:hanging="425"/>
              <w:contextualSpacing w:val="0"/>
              <w:jc w:val="both"/>
              <w:rPr>
                <w:rFonts w:asciiTheme="majorHAnsi" w:hAnsiTheme="majorHAnsi" w:cstheme="minorHAnsi"/>
                <w:bCs/>
                <w:noProof/>
                <w:lang w:val="sv-SE"/>
              </w:rPr>
            </w:pPr>
            <w:r w:rsidRPr="00865E94">
              <w:rPr>
                <w:rFonts w:asciiTheme="majorHAnsi" w:hAnsiTheme="majorHAnsi" w:cstheme="minorHAnsi"/>
                <w:bCs/>
              </w:rPr>
              <w:t xml:space="preserve">Mengukur tingkat kepatuhan </w:t>
            </w:r>
            <w:r w:rsidRPr="00865E94">
              <w:rPr>
                <w:rFonts w:asciiTheme="majorHAnsi" w:hAnsiTheme="majorHAnsi" w:cstheme="minorHAnsi"/>
                <w:bCs/>
                <w:lang w:val="en-GB"/>
              </w:rPr>
              <w:t xml:space="preserve">dan capaian standar proses </w:t>
            </w:r>
            <w:r>
              <w:rPr>
                <w:rFonts w:asciiTheme="majorHAnsi" w:hAnsiTheme="majorHAnsi" w:cstheme="minorHAnsi"/>
                <w:bCs/>
                <w:lang w:val="en-GB"/>
              </w:rPr>
              <w:t>ujian komprehensif dan munaqasah</w:t>
            </w:r>
          </w:p>
          <w:p w:rsidR="00250DA5" w:rsidRPr="00865E94" w:rsidRDefault="00250DA5" w:rsidP="00250DA5">
            <w:pPr>
              <w:pStyle w:val="ListParagraph"/>
              <w:widowControl w:val="0"/>
              <w:numPr>
                <w:ilvl w:val="0"/>
                <w:numId w:val="16"/>
              </w:numPr>
              <w:autoSpaceDE w:val="0"/>
              <w:autoSpaceDN w:val="0"/>
              <w:adjustRightInd w:val="0"/>
              <w:spacing w:before="360" w:after="120"/>
              <w:ind w:left="567" w:hanging="426"/>
              <w:jc w:val="both"/>
              <w:rPr>
                <w:rFonts w:asciiTheme="majorHAnsi" w:hAnsiTheme="majorHAnsi" w:cstheme="minorHAnsi"/>
                <w:bCs/>
                <w:noProof/>
                <w:lang w:val="sv-SE"/>
              </w:rPr>
            </w:pPr>
            <w:r w:rsidRPr="00865E94">
              <w:rPr>
                <w:rFonts w:asciiTheme="majorHAnsi" w:hAnsiTheme="majorHAnsi" w:cstheme="minorHAnsi"/>
                <w:bCs/>
              </w:rPr>
              <w:t>Menyempurnakan Sistem Penjaminan Mutu UIN Walisongo</w:t>
            </w:r>
          </w:p>
        </w:tc>
      </w:tr>
    </w:tbl>
    <w:p w:rsidR="00250DA5" w:rsidRDefault="00250DA5" w:rsidP="00510BBA">
      <w:pPr>
        <w:jc w:val="center"/>
        <w:rPr>
          <w:rFonts w:asciiTheme="majorHAnsi" w:hAnsiTheme="majorHAnsi" w:cs="Arial"/>
          <w:lang w:val="fi-FI"/>
        </w:rPr>
      </w:pPr>
    </w:p>
    <w:p w:rsidR="00510BBA" w:rsidRDefault="00250DA5" w:rsidP="00510BBA">
      <w:pPr>
        <w:jc w:val="center"/>
        <w:rPr>
          <w:rFonts w:asciiTheme="majorHAnsi" w:hAnsiTheme="majorHAnsi"/>
          <w:b/>
          <w:bCs/>
          <w:sz w:val="32"/>
          <w:szCs w:val="32"/>
        </w:rPr>
      </w:pPr>
      <w:r>
        <w:rPr>
          <w:rFonts w:asciiTheme="majorHAnsi" w:hAnsiTheme="majorHAnsi"/>
          <w:b/>
          <w:bCs/>
          <w:sz w:val="32"/>
          <w:szCs w:val="32"/>
        </w:rPr>
        <w:t xml:space="preserve">A. </w:t>
      </w:r>
      <w:r w:rsidR="00510BBA">
        <w:rPr>
          <w:rFonts w:asciiTheme="majorHAnsi" w:hAnsiTheme="majorHAnsi"/>
          <w:b/>
          <w:bCs/>
          <w:sz w:val="32"/>
          <w:szCs w:val="32"/>
        </w:rPr>
        <w:t>REGULASI</w:t>
      </w:r>
    </w:p>
    <w:p w:rsidR="00510BBA" w:rsidRPr="00865E94" w:rsidRDefault="00510BBA" w:rsidP="00510BBA">
      <w:pPr>
        <w:jc w:val="both"/>
        <w:rPr>
          <w:rFonts w:asciiTheme="majorHAnsi" w:hAnsiTheme="majorHAnsi"/>
        </w:rPr>
      </w:pPr>
    </w:p>
    <w:p w:rsidR="00510BBA" w:rsidRPr="00865E94" w:rsidRDefault="00510BBA" w:rsidP="00510BBA">
      <w:pPr>
        <w:jc w:val="both"/>
        <w:rPr>
          <w:rFonts w:asciiTheme="majorHAnsi" w:hAnsiTheme="majorHAnsi"/>
          <w:b/>
          <w:bCs/>
        </w:rPr>
      </w:pPr>
      <w:r w:rsidRPr="00865E94">
        <w:rPr>
          <w:rFonts w:asciiTheme="majorHAnsi" w:hAnsiTheme="majorHAnsi"/>
          <w:b/>
          <w:bCs/>
        </w:rPr>
        <w:t>Standar Penerimaan Mahasiswa B</w:t>
      </w:r>
      <w:r>
        <w:rPr>
          <w:rFonts w:asciiTheme="majorHAnsi" w:hAnsiTheme="majorHAnsi"/>
          <w:b/>
          <w:bCs/>
        </w:rPr>
        <w:t>aru</w:t>
      </w:r>
      <w:r w:rsidRPr="00865E94">
        <w:rPr>
          <w:rFonts w:asciiTheme="majorHAnsi" w:hAnsiTheme="majorHAnsi"/>
          <w:b/>
          <w:bCs/>
        </w:rPr>
        <w:t xml:space="preserve"> </w:t>
      </w:r>
      <w:r w:rsidRPr="004204AC">
        <w:rPr>
          <w:rFonts w:asciiTheme="majorHAnsi" w:hAnsiTheme="majorHAnsi"/>
          <w:b/>
          <w:bCs/>
        </w:rPr>
        <w:t>(SK Rektor Nomor 403 Tahun 2017)</w:t>
      </w:r>
    </w:p>
    <w:p w:rsidR="00510BBA" w:rsidRPr="00865E94" w:rsidRDefault="00510BBA" w:rsidP="00510BBA">
      <w:pPr>
        <w:autoSpaceDE w:val="0"/>
        <w:autoSpaceDN w:val="0"/>
        <w:adjustRightInd w:val="0"/>
        <w:ind w:left="709" w:hanging="709"/>
        <w:jc w:val="both"/>
        <w:rPr>
          <w:rFonts w:asciiTheme="majorHAnsi" w:hAnsiTheme="majorHAnsi" w:cstheme="majorBidi"/>
          <w:i/>
          <w:iCs/>
        </w:rPr>
      </w:pPr>
      <w:r w:rsidRPr="00865E94">
        <w:rPr>
          <w:rFonts w:asciiTheme="majorHAnsi" w:hAnsiTheme="majorHAnsi" w:cstheme="majorBidi"/>
          <w:i/>
          <w:iCs/>
        </w:rPr>
        <w:t>Penerimaan Mahasiswa Baru</w:t>
      </w:r>
    </w:p>
    <w:p w:rsidR="00510BBA" w:rsidRPr="00865E94" w:rsidRDefault="00510BBA" w:rsidP="00510BBA">
      <w:pPr>
        <w:pStyle w:val="ListParagraph"/>
        <w:numPr>
          <w:ilvl w:val="3"/>
          <w:numId w:val="18"/>
        </w:numPr>
        <w:autoSpaceDE w:val="0"/>
        <w:autoSpaceDN w:val="0"/>
        <w:adjustRightInd w:val="0"/>
        <w:spacing w:line="276" w:lineRule="auto"/>
        <w:ind w:left="709" w:hanging="709"/>
        <w:jc w:val="both"/>
        <w:rPr>
          <w:rFonts w:asciiTheme="majorHAnsi" w:hAnsiTheme="majorHAnsi" w:cstheme="majorBidi"/>
        </w:rPr>
      </w:pPr>
      <w:r w:rsidRPr="00865E94">
        <w:rPr>
          <w:rFonts w:asciiTheme="majorHAnsi" w:hAnsiTheme="majorHAnsi" w:cstheme="majorBidi"/>
        </w:rPr>
        <w:t>Universitas memiliki sistem penerimaan mahasiswa baru reguler yang mencakup (1) kebijakan, (2) kriteria, (3) prosedur, (4) instrumen, dan (5) sistem pengambilan keputusan penerimaan mahasiswa baru.</w:t>
      </w:r>
    </w:p>
    <w:p w:rsidR="00510BBA" w:rsidRPr="00865E94" w:rsidRDefault="00510BBA" w:rsidP="00510BBA">
      <w:pPr>
        <w:pStyle w:val="ListParagraph"/>
        <w:numPr>
          <w:ilvl w:val="3"/>
          <w:numId w:val="18"/>
        </w:numPr>
        <w:autoSpaceDE w:val="0"/>
        <w:autoSpaceDN w:val="0"/>
        <w:adjustRightInd w:val="0"/>
        <w:spacing w:line="276" w:lineRule="auto"/>
        <w:ind w:left="709" w:hanging="709"/>
        <w:jc w:val="both"/>
        <w:rPr>
          <w:rFonts w:asciiTheme="majorHAnsi" w:hAnsiTheme="majorHAnsi" w:cstheme="majorBidi"/>
        </w:rPr>
      </w:pPr>
      <w:r w:rsidRPr="00865E94">
        <w:rPr>
          <w:rFonts w:asciiTheme="majorHAnsi" w:hAnsiTheme="majorHAnsi" w:cstheme="majorBidi"/>
        </w:rPr>
        <w:t>Universitas memiliki sistem penerimaan mahasiswa baru transfer yang mencakup (1) kebijakan, (2) kriteria, (3) prosedur, (4) instrumen, dan (5) sistem pengambilan keputusan penerimaan mahasiswa baru.</w:t>
      </w:r>
    </w:p>
    <w:p w:rsidR="00510BBA" w:rsidRPr="00865E94" w:rsidRDefault="00510BBA" w:rsidP="00510BBA">
      <w:pPr>
        <w:pStyle w:val="ListParagraph"/>
        <w:numPr>
          <w:ilvl w:val="3"/>
          <w:numId w:val="18"/>
        </w:numPr>
        <w:autoSpaceDE w:val="0"/>
        <w:autoSpaceDN w:val="0"/>
        <w:adjustRightInd w:val="0"/>
        <w:spacing w:line="276" w:lineRule="auto"/>
        <w:ind w:left="709" w:hanging="709"/>
        <w:jc w:val="both"/>
        <w:rPr>
          <w:rFonts w:asciiTheme="majorHAnsi" w:hAnsiTheme="majorHAnsi" w:cstheme="majorBidi"/>
        </w:rPr>
      </w:pPr>
      <w:r w:rsidRPr="00865E94">
        <w:rPr>
          <w:rFonts w:asciiTheme="majorHAnsi" w:hAnsiTheme="majorHAnsi" w:cstheme="majorBidi"/>
        </w:rPr>
        <w:t>Rasio calon mahasiswa baru yang ikut seleksi dan daya tampung lebih besar dari 6:1.</w:t>
      </w:r>
    </w:p>
    <w:p w:rsidR="00510BBA" w:rsidRPr="00865E94" w:rsidRDefault="00510BBA" w:rsidP="00510BBA">
      <w:pPr>
        <w:pStyle w:val="ListParagraph"/>
        <w:numPr>
          <w:ilvl w:val="3"/>
          <w:numId w:val="18"/>
        </w:numPr>
        <w:autoSpaceDE w:val="0"/>
        <w:autoSpaceDN w:val="0"/>
        <w:adjustRightInd w:val="0"/>
        <w:spacing w:line="276" w:lineRule="auto"/>
        <w:ind w:left="709" w:hanging="709"/>
        <w:jc w:val="both"/>
        <w:rPr>
          <w:rFonts w:asciiTheme="majorHAnsi" w:hAnsiTheme="majorHAnsi" w:cstheme="majorBidi"/>
        </w:rPr>
      </w:pPr>
      <w:r w:rsidRPr="00865E94">
        <w:rPr>
          <w:rFonts w:asciiTheme="majorHAnsi" w:hAnsiTheme="majorHAnsi" w:cstheme="majorBidi"/>
        </w:rPr>
        <w:t>Persentase calon mahasiswa baru reguler yang lulus seleksi dan melakukan registrasi minimal 75%.</w:t>
      </w:r>
    </w:p>
    <w:p w:rsidR="00510BBA" w:rsidRPr="00865E94" w:rsidRDefault="00510BBA" w:rsidP="00510BBA">
      <w:pPr>
        <w:pStyle w:val="ListParagraph"/>
        <w:numPr>
          <w:ilvl w:val="3"/>
          <w:numId w:val="18"/>
        </w:numPr>
        <w:autoSpaceDE w:val="0"/>
        <w:autoSpaceDN w:val="0"/>
        <w:adjustRightInd w:val="0"/>
        <w:spacing w:line="276" w:lineRule="auto"/>
        <w:ind w:left="709" w:hanging="709"/>
        <w:jc w:val="both"/>
        <w:rPr>
          <w:rFonts w:asciiTheme="majorHAnsi" w:hAnsiTheme="majorHAnsi" w:cstheme="majorBidi"/>
        </w:rPr>
      </w:pPr>
      <w:r w:rsidRPr="00865E94">
        <w:rPr>
          <w:rFonts w:asciiTheme="majorHAnsi" w:hAnsiTheme="majorHAnsi" w:cstheme="majorBidi"/>
        </w:rPr>
        <w:t>Rasio mahasiswa baru transfer terhadap mahasiswa baru reguler maksimal 1:100.</w:t>
      </w:r>
    </w:p>
    <w:p w:rsidR="00510BBA" w:rsidRPr="00865E94" w:rsidRDefault="00510BBA" w:rsidP="00510BBA">
      <w:pPr>
        <w:pStyle w:val="ListParagraph"/>
        <w:numPr>
          <w:ilvl w:val="3"/>
          <w:numId w:val="18"/>
        </w:numPr>
        <w:autoSpaceDE w:val="0"/>
        <w:autoSpaceDN w:val="0"/>
        <w:adjustRightInd w:val="0"/>
        <w:spacing w:line="276" w:lineRule="auto"/>
        <w:ind w:left="709" w:hanging="709"/>
        <w:jc w:val="both"/>
        <w:rPr>
          <w:rFonts w:asciiTheme="majorHAnsi" w:hAnsiTheme="majorHAnsi" w:cstheme="majorBidi"/>
        </w:rPr>
      </w:pPr>
      <w:r w:rsidRPr="00865E94">
        <w:rPr>
          <w:rFonts w:asciiTheme="majorHAnsi" w:hAnsiTheme="majorHAnsi" w:cstheme="majorBidi"/>
        </w:rPr>
        <w:t>Universitas memiliki data yang  akurat dan valid tentang calon mahasiswa baru yang ikut seleksi untuk mengambil keputusan kelulusan.</w:t>
      </w:r>
    </w:p>
    <w:p w:rsidR="00510BBA" w:rsidRPr="00865E94" w:rsidRDefault="00510BBA" w:rsidP="00510BBA">
      <w:pPr>
        <w:pStyle w:val="ListParagraph"/>
        <w:numPr>
          <w:ilvl w:val="3"/>
          <w:numId w:val="18"/>
        </w:numPr>
        <w:autoSpaceDE w:val="0"/>
        <w:autoSpaceDN w:val="0"/>
        <w:adjustRightInd w:val="0"/>
        <w:spacing w:line="276" w:lineRule="auto"/>
        <w:ind w:left="709" w:hanging="709"/>
        <w:jc w:val="both"/>
        <w:rPr>
          <w:rFonts w:asciiTheme="majorHAnsi" w:hAnsiTheme="majorHAnsi" w:cstheme="majorBidi"/>
        </w:rPr>
      </w:pPr>
      <w:r w:rsidRPr="00865E94">
        <w:rPr>
          <w:rFonts w:asciiTheme="majorHAnsi" w:hAnsiTheme="majorHAnsi" w:cstheme="majorBidi"/>
        </w:rPr>
        <w:t>Universitas melakukan evaluasi sistem penerimaan mahasiswa baru secara periodik berdasarkan data yang akurat dan valid.</w:t>
      </w:r>
    </w:p>
    <w:p w:rsidR="00510BBA" w:rsidRDefault="00510BBA" w:rsidP="00510BBA">
      <w:pPr>
        <w:jc w:val="both"/>
        <w:rPr>
          <w:rFonts w:asciiTheme="majorHAnsi" w:hAnsiTheme="majorHAnsi"/>
          <w:b/>
          <w:bCs/>
        </w:rPr>
      </w:pPr>
    </w:p>
    <w:p w:rsidR="00510BBA" w:rsidRPr="00865E94" w:rsidRDefault="00510BBA" w:rsidP="00510BBA">
      <w:pPr>
        <w:jc w:val="both"/>
        <w:rPr>
          <w:rFonts w:asciiTheme="majorHAnsi" w:hAnsiTheme="majorHAnsi"/>
          <w:b/>
          <w:bCs/>
        </w:rPr>
      </w:pPr>
      <w:r>
        <w:rPr>
          <w:rFonts w:asciiTheme="majorHAnsi" w:hAnsiTheme="majorHAnsi"/>
          <w:b/>
          <w:bCs/>
        </w:rPr>
        <w:t>P</w:t>
      </w:r>
      <w:r w:rsidRPr="00865E94">
        <w:rPr>
          <w:rFonts w:asciiTheme="majorHAnsi" w:hAnsiTheme="majorHAnsi"/>
          <w:b/>
          <w:bCs/>
        </w:rPr>
        <w:t xml:space="preserve">edoman </w:t>
      </w:r>
      <w:r>
        <w:rPr>
          <w:rFonts w:asciiTheme="majorHAnsi" w:hAnsiTheme="majorHAnsi"/>
          <w:b/>
          <w:bCs/>
        </w:rPr>
        <w:t>A</w:t>
      </w:r>
      <w:r w:rsidRPr="00865E94">
        <w:rPr>
          <w:rFonts w:asciiTheme="majorHAnsi" w:hAnsiTheme="majorHAnsi"/>
          <w:b/>
          <w:bCs/>
        </w:rPr>
        <w:t>kademik (SK Rektor No. 299 Tahun 2017)</w:t>
      </w:r>
    </w:p>
    <w:p w:rsidR="00510BBA" w:rsidRPr="00865E94" w:rsidRDefault="00510BBA" w:rsidP="00510BBA">
      <w:pPr>
        <w:pStyle w:val="ListParagraph"/>
        <w:numPr>
          <w:ilvl w:val="0"/>
          <w:numId w:val="25"/>
        </w:numPr>
        <w:ind w:left="426" w:hanging="426"/>
        <w:jc w:val="both"/>
        <w:rPr>
          <w:rFonts w:asciiTheme="majorHAnsi" w:hAnsiTheme="majorHAnsi"/>
        </w:rPr>
      </w:pPr>
      <w:r w:rsidRPr="00865E94">
        <w:rPr>
          <w:rFonts w:asciiTheme="majorHAnsi" w:hAnsiTheme="majorHAnsi"/>
        </w:rPr>
        <w:t>Psl 17, ayat (1) calon mahasiswa bari yang dinyatakan diterima atau lulus seleksi, wajib melakukan regristrasi/daftar ulang.</w:t>
      </w:r>
    </w:p>
    <w:p w:rsidR="00510BBA" w:rsidRPr="00865E94" w:rsidRDefault="00510BBA" w:rsidP="00510BBA">
      <w:pPr>
        <w:pStyle w:val="ListParagraph"/>
        <w:numPr>
          <w:ilvl w:val="0"/>
          <w:numId w:val="25"/>
        </w:numPr>
        <w:ind w:left="426" w:hanging="426"/>
        <w:jc w:val="both"/>
        <w:rPr>
          <w:rFonts w:asciiTheme="majorHAnsi" w:hAnsiTheme="majorHAnsi"/>
        </w:rPr>
      </w:pPr>
      <w:r w:rsidRPr="00865E94">
        <w:rPr>
          <w:rFonts w:asciiTheme="majorHAnsi" w:hAnsiTheme="majorHAnsi"/>
        </w:rPr>
        <w:t xml:space="preserve">Psl 17, ayat (2), syarat melakukan regristrasi adalah a) melakukan pembayaran biaya pendidikan (UKT) di bank yang telah ditunjuk oleh UIN; b) mengisi data pribadi; c) menyerahkan berkas regristrasi; </w:t>
      </w:r>
    </w:p>
    <w:p w:rsidR="00510BBA" w:rsidRPr="00865E94" w:rsidRDefault="00510BBA" w:rsidP="00510BBA">
      <w:pPr>
        <w:pStyle w:val="ListParagraph"/>
        <w:numPr>
          <w:ilvl w:val="0"/>
          <w:numId w:val="25"/>
        </w:numPr>
        <w:ind w:left="426" w:hanging="426"/>
        <w:jc w:val="both"/>
        <w:rPr>
          <w:rFonts w:asciiTheme="majorHAnsi" w:hAnsiTheme="majorHAnsi"/>
        </w:rPr>
      </w:pPr>
      <w:r w:rsidRPr="00865E94">
        <w:rPr>
          <w:rFonts w:asciiTheme="majorHAnsi" w:hAnsiTheme="majorHAnsi"/>
        </w:rPr>
        <w:t>Psl 17, ayat (5), calon mahasiswa baru yang tidak melaksanakan regristrasi sesuai ketentuan dinyatakan mengundurkan diri.</w:t>
      </w:r>
    </w:p>
    <w:p w:rsidR="00510BBA" w:rsidRPr="00865E94" w:rsidRDefault="00510BBA" w:rsidP="00510BBA">
      <w:pPr>
        <w:jc w:val="both"/>
        <w:rPr>
          <w:rFonts w:asciiTheme="majorHAnsi" w:hAnsiTheme="majorHAnsi"/>
        </w:rPr>
      </w:pPr>
    </w:p>
    <w:p w:rsidR="00510BBA" w:rsidRPr="00865E94" w:rsidRDefault="00510BBA" w:rsidP="00510BBA">
      <w:pPr>
        <w:jc w:val="both"/>
        <w:rPr>
          <w:rFonts w:asciiTheme="majorHAnsi" w:hAnsiTheme="majorHAnsi"/>
          <w:b/>
          <w:bCs/>
        </w:rPr>
      </w:pPr>
      <w:r w:rsidRPr="00865E94">
        <w:rPr>
          <w:rFonts w:asciiTheme="majorHAnsi" w:hAnsiTheme="majorHAnsi"/>
          <w:b/>
          <w:bCs/>
        </w:rPr>
        <w:t>Standar Proses Pembelajaran</w:t>
      </w:r>
      <w:r>
        <w:rPr>
          <w:rFonts w:asciiTheme="majorHAnsi" w:hAnsiTheme="majorHAnsi"/>
          <w:b/>
          <w:bCs/>
        </w:rPr>
        <w:t xml:space="preserve"> </w:t>
      </w:r>
      <w:r w:rsidRPr="004204AC">
        <w:rPr>
          <w:rFonts w:asciiTheme="majorHAnsi" w:hAnsiTheme="majorHAnsi"/>
          <w:b/>
          <w:bCs/>
        </w:rPr>
        <w:t>(SK Rektor Nomor 403 Tahun 2017)</w:t>
      </w:r>
    </w:p>
    <w:p w:rsidR="00510BBA" w:rsidRPr="00865E94" w:rsidRDefault="00510BBA" w:rsidP="00510BBA">
      <w:pPr>
        <w:pStyle w:val="ListParagraph"/>
        <w:numPr>
          <w:ilvl w:val="1"/>
          <w:numId w:val="19"/>
        </w:numPr>
        <w:autoSpaceDE w:val="0"/>
        <w:autoSpaceDN w:val="0"/>
        <w:adjustRightInd w:val="0"/>
        <w:spacing w:line="276" w:lineRule="auto"/>
        <w:ind w:left="709" w:hanging="709"/>
        <w:jc w:val="both"/>
        <w:rPr>
          <w:rFonts w:asciiTheme="majorHAnsi" w:hAnsiTheme="majorHAnsi" w:cstheme="majorBidi"/>
        </w:rPr>
      </w:pPr>
      <w:r w:rsidRPr="00865E94">
        <w:rPr>
          <w:rFonts w:asciiTheme="majorHAnsi" w:hAnsiTheme="majorHAnsi" w:cstheme="majorBidi"/>
        </w:rPr>
        <w:t>Pembelajaran didesain berpusat pada mahasiswa (</w:t>
      </w:r>
      <w:r w:rsidRPr="00865E94">
        <w:rPr>
          <w:rFonts w:asciiTheme="majorHAnsi" w:hAnsiTheme="majorHAnsi" w:cstheme="majorBidi"/>
          <w:i/>
          <w:iCs/>
        </w:rPr>
        <w:t>student centered learning</w:t>
      </w:r>
      <w:r w:rsidRPr="00865E94">
        <w:rPr>
          <w:rFonts w:asciiTheme="majorHAnsi" w:hAnsiTheme="majorHAnsi" w:cstheme="majorBidi"/>
        </w:rPr>
        <w:t>).</w:t>
      </w:r>
    </w:p>
    <w:p w:rsidR="00510BBA" w:rsidRPr="00865E94" w:rsidRDefault="00510BBA" w:rsidP="00510BBA">
      <w:pPr>
        <w:pStyle w:val="ListParagraph"/>
        <w:numPr>
          <w:ilvl w:val="1"/>
          <w:numId w:val="19"/>
        </w:numPr>
        <w:autoSpaceDE w:val="0"/>
        <w:autoSpaceDN w:val="0"/>
        <w:adjustRightInd w:val="0"/>
        <w:spacing w:line="276" w:lineRule="auto"/>
        <w:ind w:left="709" w:hanging="709"/>
        <w:jc w:val="both"/>
        <w:rPr>
          <w:rFonts w:asciiTheme="majorHAnsi" w:hAnsiTheme="majorHAnsi" w:cstheme="majorBidi"/>
        </w:rPr>
      </w:pPr>
      <w:r w:rsidRPr="00865E94">
        <w:rPr>
          <w:rFonts w:asciiTheme="majorHAnsi" w:hAnsiTheme="majorHAnsi" w:cstheme="majorBidi"/>
        </w:rPr>
        <w:t>Proses pembelajaran dilaksanakan secara mandiri oleh dosen yang telah memiliki jabatan akademik minimal Lektor.</w:t>
      </w:r>
    </w:p>
    <w:p w:rsidR="00510BBA" w:rsidRPr="00865E94" w:rsidRDefault="00510BBA" w:rsidP="00510BBA">
      <w:pPr>
        <w:pStyle w:val="ListParagraph"/>
        <w:numPr>
          <w:ilvl w:val="1"/>
          <w:numId w:val="19"/>
        </w:numPr>
        <w:autoSpaceDE w:val="0"/>
        <w:autoSpaceDN w:val="0"/>
        <w:adjustRightInd w:val="0"/>
        <w:spacing w:line="276" w:lineRule="auto"/>
        <w:ind w:left="709" w:hanging="709"/>
        <w:jc w:val="both"/>
        <w:rPr>
          <w:rFonts w:asciiTheme="majorHAnsi" w:hAnsiTheme="majorHAnsi" w:cstheme="majorBidi"/>
        </w:rPr>
      </w:pPr>
      <w:r w:rsidRPr="00865E94">
        <w:rPr>
          <w:rFonts w:asciiTheme="majorHAnsi" w:hAnsiTheme="majorHAnsi" w:cstheme="majorBidi"/>
        </w:rPr>
        <w:t>Dosen yang belum mencapai jabatan akademik Lektor dapat melaksanakan proses pembelajaran di bawah bimbingan dosen yang telah memiliki jabatan akademik minimal Lektor Kepala</w:t>
      </w:r>
    </w:p>
    <w:p w:rsidR="00510BBA" w:rsidRPr="00865E94" w:rsidRDefault="00510BBA" w:rsidP="00510BBA">
      <w:pPr>
        <w:pStyle w:val="ListParagraph"/>
        <w:numPr>
          <w:ilvl w:val="1"/>
          <w:numId w:val="19"/>
        </w:numPr>
        <w:autoSpaceDE w:val="0"/>
        <w:autoSpaceDN w:val="0"/>
        <w:adjustRightInd w:val="0"/>
        <w:spacing w:line="276" w:lineRule="auto"/>
        <w:ind w:left="709" w:hanging="709"/>
        <w:jc w:val="both"/>
        <w:rPr>
          <w:rFonts w:asciiTheme="majorHAnsi" w:hAnsiTheme="majorHAnsi" w:cstheme="majorBidi"/>
        </w:rPr>
      </w:pPr>
      <w:r w:rsidRPr="00865E94">
        <w:rPr>
          <w:rFonts w:asciiTheme="majorHAnsi" w:hAnsiTheme="majorHAnsi" w:cstheme="majorBidi"/>
        </w:rPr>
        <w:t>Pada awal semester, setiap dosen membuat rencana pembelajaran/silabus untuk setiap mata kuliah yang diampunya</w:t>
      </w:r>
    </w:p>
    <w:p w:rsidR="00510BBA" w:rsidRPr="00865E94" w:rsidRDefault="00510BBA" w:rsidP="00510BBA">
      <w:pPr>
        <w:pStyle w:val="ListParagraph"/>
        <w:numPr>
          <w:ilvl w:val="1"/>
          <w:numId w:val="19"/>
        </w:numPr>
        <w:autoSpaceDE w:val="0"/>
        <w:autoSpaceDN w:val="0"/>
        <w:adjustRightInd w:val="0"/>
        <w:spacing w:line="276" w:lineRule="auto"/>
        <w:ind w:left="709" w:hanging="709"/>
        <w:jc w:val="both"/>
        <w:rPr>
          <w:rFonts w:asciiTheme="majorHAnsi" w:hAnsiTheme="majorHAnsi" w:cstheme="majorBidi"/>
        </w:rPr>
      </w:pPr>
      <w:r w:rsidRPr="00865E94">
        <w:rPr>
          <w:rFonts w:asciiTheme="majorHAnsi" w:hAnsiTheme="majorHAnsi" w:cstheme="majorBidi"/>
        </w:rPr>
        <w:t>Rencana Pembelajaran Semester (RPS)/silabus mata kuliah memuat minimal:</w:t>
      </w:r>
    </w:p>
    <w:p w:rsidR="00510BBA" w:rsidRPr="00865E94" w:rsidRDefault="00510BBA" w:rsidP="00510BBA">
      <w:pPr>
        <w:pStyle w:val="ListParagraph"/>
        <w:numPr>
          <w:ilvl w:val="0"/>
          <w:numId w:val="20"/>
        </w:numPr>
        <w:autoSpaceDE w:val="0"/>
        <w:autoSpaceDN w:val="0"/>
        <w:adjustRightInd w:val="0"/>
        <w:spacing w:line="276" w:lineRule="auto"/>
        <w:ind w:left="1134" w:hanging="425"/>
        <w:jc w:val="both"/>
        <w:rPr>
          <w:rFonts w:asciiTheme="majorHAnsi" w:hAnsiTheme="majorHAnsi" w:cstheme="majorBidi"/>
        </w:rPr>
      </w:pPr>
      <w:r w:rsidRPr="00865E94">
        <w:rPr>
          <w:rFonts w:asciiTheme="majorHAnsi" w:hAnsiTheme="majorHAnsi" w:cstheme="majorBidi"/>
        </w:rPr>
        <w:t xml:space="preserve">nama program studi, nama dan kode mata kuliah, semester, sks, nama dosen pengampu; </w:t>
      </w:r>
    </w:p>
    <w:p w:rsidR="00510BBA" w:rsidRPr="00865E94" w:rsidRDefault="00510BBA" w:rsidP="00510BBA">
      <w:pPr>
        <w:pStyle w:val="ListParagraph"/>
        <w:numPr>
          <w:ilvl w:val="0"/>
          <w:numId w:val="20"/>
        </w:numPr>
        <w:autoSpaceDE w:val="0"/>
        <w:autoSpaceDN w:val="0"/>
        <w:adjustRightInd w:val="0"/>
        <w:spacing w:line="276" w:lineRule="auto"/>
        <w:ind w:left="1134" w:hanging="425"/>
        <w:jc w:val="both"/>
        <w:rPr>
          <w:rFonts w:asciiTheme="majorHAnsi" w:hAnsiTheme="majorHAnsi" w:cstheme="majorBidi"/>
        </w:rPr>
      </w:pPr>
      <w:r w:rsidRPr="00865E94">
        <w:rPr>
          <w:rFonts w:asciiTheme="majorHAnsi" w:hAnsiTheme="majorHAnsi" w:cstheme="majorBidi"/>
        </w:rPr>
        <w:t>capaian pembelajaran lulusan yang dibebankan pada mata kuliah;</w:t>
      </w:r>
    </w:p>
    <w:p w:rsidR="00510BBA" w:rsidRPr="00865E94" w:rsidRDefault="00510BBA" w:rsidP="00510BBA">
      <w:pPr>
        <w:pStyle w:val="ListParagraph"/>
        <w:numPr>
          <w:ilvl w:val="0"/>
          <w:numId w:val="20"/>
        </w:numPr>
        <w:autoSpaceDE w:val="0"/>
        <w:autoSpaceDN w:val="0"/>
        <w:adjustRightInd w:val="0"/>
        <w:spacing w:line="276" w:lineRule="auto"/>
        <w:ind w:left="1134" w:hanging="425"/>
        <w:jc w:val="both"/>
        <w:rPr>
          <w:rFonts w:asciiTheme="majorHAnsi" w:hAnsiTheme="majorHAnsi" w:cstheme="majorBidi"/>
        </w:rPr>
      </w:pPr>
      <w:r w:rsidRPr="00865E94">
        <w:rPr>
          <w:rFonts w:asciiTheme="majorHAnsi" w:hAnsiTheme="majorHAnsi" w:cstheme="majorBidi"/>
        </w:rPr>
        <w:t xml:space="preserve">kemampuan akhir yang direncanakan pada tiap tahap pembelajaran untuk memenuhi capaian pembelajaran lulusan; </w:t>
      </w:r>
    </w:p>
    <w:p w:rsidR="00510BBA" w:rsidRPr="00865E94" w:rsidRDefault="00510BBA" w:rsidP="00510BBA">
      <w:pPr>
        <w:pStyle w:val="ListParagraph"/>
        <w:numPr>
          <w:ilvl w:val="0"/>
          <w:numId w:val="20"/>
        </w:numPr>
        <w:autoSpaceDE w:val="0"/>
        <w:autoSpaceDN w:val="0"/>
        <w:adjustRightInd w:val="0"/>
        <w:spacing w:line="276" w:lineRule="auto"/>
        <w:ind w:left="1134" w:hanging="425"/>
        <w:jc w:val="both"/>
        <w:rPr>
          <w:rFonts w:asciiTheme="majorHAnsi" w:hAnsiTheme="majorHAnsi" w:cstheme="majorBidi"/>
        </w:rPr>
      </w:pPr>
      <w:r w:rsidRPr="00865E94">
        <w:rPr>
          <w:rFonts w:asciiTheme="majorHAnsi" w:hAnsiTheme="majorHAnsi" w:cstheme="majorBidi"/>
        </w:rPr>
        <w:t xml:space="preserve">bahan kajian yang terkait dengan kemampuan yang akan dicapai; </w:t>
      </w:r>
    </w:p>
    <w:p w:rsidR="00510BBA" w:rsidRPr="00865E94" w:rsidRDefault="00510BBA" w:rsidP="00510BBA">
      <w:pPr>
        <w:pStyle w:val="ListParagraph"/>
        <w:numPr>
          <w:ilvl w:val="0"/>
          <w:numId w:val="20"/>
        </w:numPr>
        <w:autoSpaceDE w:val="0"/>
        <w:autoSpaceDN w:val="0"/>
        <w:adjustRightInd w:val="0"/>
        <w:spacing w:line="276" w:lineRule="auto"/>
        <w:ind w:left="1134" w:hanging="425"/>
        <w:jc w:val="both"/>
        <w:rPr>
          <w:rFonts w:asciiTheme="majorHAnsi" w:hAnsiTheme="majorHAnsi" w:cstheme="majorBidi"/>
        </w:rPr>
      </w:pPr>
      <w:r w:rsidRPr="00865E94">
        <w:rPr>
          <w:rFonts w:asciiTheme="majorHAnsi" w:hAnsiTheme="majorHAnsi" w:cstheme="majorBidi"/>
        </w:rPr>
        <w:t xml:space="preserve">metode pembelajaran; </w:t>
      </w:r>
    </w:p>
    <w:p w:rsidR="00510BBA" w:rsidRPr="00865E94" w:rsidRDefault="00510BBA" w:rsidP="00510BBA">
      <w:pPr>
        <w:pStyle w:val="ListParagraph"/>
        <w:numPr>
          <w:ilvl w:val="0"/>
          <w:numId w:val="20"/>
        </w:numPr>
        <w:autoSpaceDE w:val="0"/>
        <w:autoSpaceDN w:val="0"/>
        <w:adjustRightInd w:val="0"/>
        <w:spacing w:line="276" w:lineRule="auto"/>
        <w:ind w:left="1134" w:hanging="425"/>
        <w:jc w:val="both"/>
        <w:rPr>
          <w:rFonts w:asciiTheme="majorHAnsi" w:hAnsiTheme="majorHAnsi" w:cstheme="majorBidi"/>
        </w:rPr>
      </w:pPr>
      <w:r w:rsidRPr="00865E94">
        <w:rPr>
          <w:rFonts w:asciiTheme="majorHAnsi" w:hAnsiTheme="majorHAnsi" w:cstheme="majorBidi"/>
        </w:rPr>
        <w:t xml:space="preserve">waktu yang disediakan untuk mencapai kemampuan pada tiap tahap pembelajaran; </w:t>
      </w:r>
    </w:p>
    <w:p w:rsidR="00510BBA" w:rsidRPr="00865E94" w:rsidRDefault="00510BBA" w:rsidP="00510BBA">
      <w:pPr>
        <w:pStyle w:val="ListParagraph"/>
        <w:numPr>
          <w:ilvl w:val="0"/>
          <w:numId w:val="20"/>
        </w:numPr>
        <w:autoSpaceDE w:val="0"/>
        <w:autoSpaceDN w:val="0"/>
        <w:adjustRightInd w:val="0"/>
        <w:spacing w:line="276" w:lineRule="auto"/>
        <w:ind w:left="1134" w:hanging="425"/>
        <w:jc w:val="both"/>
        <w:rPr>
          <w:rFonts w:asciiTheme="majorHAnsi" w:hAnsiTheme="majorHAnsi" w:cstheme="majorBidi"/>
        </w:rPr>
      </w:pPr>
      <w:r w:rsidRPr="00865E94">
        <w:rPr>
          <w:rFonts w:asciiTheme="majorHAnsi" w:hAnsiTheme="majorHAnsi" w:cstheme="majorBidi"/>
        </w:rPr>
        <w:t xml:space="preserve">pengalaman belajar mahasiswa yang diwujudkan dalam deskripsi tugas yang harus dikerjakan oleh mahasiswa selama satu semester; </w:t>
      </w:r>
    </w:p>
    <w:p w:rsidR="00510BBA" w:rsidRPr="00865E94" w:rsidRDefault="00510BBA" w:rsidP="00510BBA">
      <w:pPr>
        <w:pStyle w:val="ListParagraph"/>
        <w:numPr>
          <w:ilvl w:val="0"/>
          <w:numId w:val="20"/>
        </w:numPr>
        <w:autoSpaceDE w:val="0"/>
        <w:autoSpaceDN w:val="0"/>
        <w:adjustRightInd w:val="0"/>
        <w:spacing w:line="276" w:lineRule="auto"/>
        <w:ind w:left="1134" w:hanging="425"/>
        <w:jc w:val="both"/>
        <w:rPr>
          <w:rFonts w:asciiTheme="majorHAnsi" w:hAnsiTheme="majorHAnsi" w:cstheme="majorBidi"/>
        </w:rPr>
      </w:pPr>
      <w:r w:rsidRPr="00865E94">
        <w:rPr>
          <w:rFonts w:asciiTheme="majorHAnsi" w:hAnsiTheme="majorHAnsi" w:cstheme="majorBidi"/>
        </w:rPr>
        <w:t xml:space="preserve">kriteria, indikator, dan bobot penilaian; dan </w:t>
      </w:r>
    </w:p>
    <w:p w:rsidR="00510BBA" w:rsidRPr="00865E94" w:rsidRDefault="00510BBA" w:rsidP="00510BBA">
      <w:pPr>
        <w:pStyle w:val="ListParagraph"/>
        <w:numPr>
          <w:ilvl w:val="0"/>
          <w:numId w:val="20"/>
        </w:numPr>
        <w:autoSpaceDE w:val="0"/>
        <w:autoSpaceDN w:val="0"/>
        <w:adjustRightInd w:val="0"/>
        <w:spacing w:line="276" w:lineRule="auto"/>
        <w:ind w:left="1134" w:hanging="425"/>
        <w:jc w:val="both"/>
        <w:rPr>
          <w:rFonts w:asciiTheme="majorHAnsi" w:hAnsiTheme="majorHAnsi" w:cstheme="majorBidi"/>
        </w:rPr>
      </w:pPr>
      <w:r w:rsidRPr="00865E94">
        <w:rPr>
          <w:rFonts w:asciiTheme="majorHAnsi" w:hAnsiTheme="majorHAnsi" w:cstheme="majorBidi"/>
        </w:rPr>
        <w:t>daftar referensi yang digunakan</w:t>
      </w:r>
    </w:p>
    <w:p w:rsidR="00510BBA" w:rsidRPr="00865E94" w:rsidRDefault="00510BBA" w:rsidP="00510BBA">
      <w:pPr>
        <w:pStyle w:val="ListParagraph"/>
        <w:numPr>
          <w:ilvl w:val="1"/>
          <w:numId w:val="19"/>
        </w:numPr>
        <w:autoSpaceDE w:val="0"/>
        <w:autoSpaceDN w:val="0"/>
        <w:adjustRightInd w:val="0"/>
        <w:spacing w:line="276" w:lineRule="auto"/>
        <w:ind w:left="709" w:hanging="709"/>
        <w:jc w:val="both"/>
        <w:rPr>
          <w:rFonts w:asciiTheme="majorHAnsi" w:hAnsiTheme="majorHAnsi" w:cstheme="majorBidi"/>
        </w:rPr>
      </w:pPr>
      <w:r w:rsidRPr="00865E94">
        <w:rPr>
          <w:rFonts w:asciiTheme="majorHAnsi" w:hAnsiTheme="majorHAnsi" w:cstheme="majorBidi"/>
        </w:rPr>
        <w:t>Dosen mata kuliah, baik secara mandiri atau bersama melakukan kegiatan peninjauan RPS secara berkala dan disesuaikan dengan perkembangan iptek.</w:t>
      </w:r>
    </w:p>
    <w:p w:rsidR="00510BBA" w:rsidRPr="00865E94" w:rsidRDefault="00510BBA" w:rsidP="00510BBA">
      <w:pPr>
        <w:pStyle w:val="ListParagraph"/>
        <w:numPr>
          <w:ilvl w:val="1"/>
          <w:numId w:val="19"/>
        </w:numPr>
        <w:autoSpaceDE w:val="0"/>
        <w:autoSpaceDN w:val="0"/>
        <w:adjustRightInd w:val="0"/>
        <w:spacing w:line="276" w:lineRule="auto"/>
        <w:ind w:left="709" w:hanging="709"/>
        <w:jc w:val="both"/>
        <w:rPr>
          <w:rFonts w:asciiTheme="majorHAnsi" w:hAnsiTheme="majorHAnsi" w:cstheme="majorBidi"/>
        </w:rPr>
      </w:pPr>
      <w:r w:rsidRPr="00865E94">
        <w:rPr>
          <w:rFonts w:asciiTheme="majorHAnsi" w:hAnsiTheme="majorHAnsi" w:cstheme="majorBidi"/>
        </w:rPr>
        <w:t>Pembelajaran yang terkait dengan penelitian, mengacu pada Standar Penelitian.</w:t>
      </w:r>
    </w:p>
    <w:p w:rsidR="00510BBA" w:rsidRPr="00865E94" w:rsidRDefault="00510BBA" w:rsidP="00510BBA">
      <w:pPr>
        <w:pStyle w:val="ListParagraph"/>
        <w:numPr>
          <w:ilvl w:val="1"/>
          <w:numId w:val="19"/>
        </w:numPr>
        <w:autoSpaceDE w:val="0"/>
        <w:autoSpaceDN w:val="0"/>
        <w:adjustRightInd w:val="0"/>
        <w:spacing w:line="276" w:lineRule="auto"/>
        <w:ind w:left="709" w:hanging="709"/>
        <w:jc w:val="both"/>
        <w:rPr>
          <w:rFonts w:asciiTheme="majorHAnsi" w:hAnsiTheme="majorHAnsi" w:cstheme="majorBidi"/>
        </w:rPr>
      </w:pPr>
      <w:r w:rsidRPr="00865E94">
        <w:rPr>
          <w:rFonts w:asciiTheme="majorHAnsi" w:hAnsiTheme="majorHAnsi" w:cstheme="majorBidi"/>
        </w:rPr>
        <w:t>Pembelajaran yang terkait dengan pengabdian kepada masyarakat mengacu pada Standar Pengabdian kepada Masyarakat.</w:t>
      </w:r>
    </w:p>
    <w:p w:rsidR="00510BBA" w:rsidRPr="00865E94" w:rsidRDefault="00510BBA" w:rsidP="00510BBA">
      <w:pPr>
        <w:pStyle w:val="ListParagraph"/>
        <w:numPr>
          <w:ilvl w:val="1"/>
          <w:numId w:val="19"/>
        </w:numPr>
        <w:autoSpaceDE w:val="0"/>
        <w:autoSpaceDN w:val="0"/>
        <w:adjustRightInd w:val="0"/>
        <w:spacing w:line="276" w:lineRule="auto"/>
        <w:ind w:left="709" w:hanging="709"/>
        <w:jc w:val="both"/>
        <w:rPr>
          <w:rFonts w:asciiTheme="majorHAnsi" w:hAnsiTheme="majorHAnsi" w:cstheme="majorBidi"/>
        </w:rPr>
      </w:pPr>
      <w:r w:rsidRPr="00865E94">
        <w:rPr>
          <w:rFonts w:asciiTheme="majorHAnsi" w:hAnsiTheme="majorHAnsi" w:cstheme="majorBidi"/>
        </w:rPr>
        <w:t>Semester merupakan satuan waktu proses pembelajaran efektif selama paling sedikit 16 (enam belas) minggu, termasuk ujian tengah semester dan ujian akhir semester.</w:t>
      </w:r>
    </w:p>
    <w:p w:rsidR="00510BBA" w:rsidRPr="00865E94" w:rsidRDefault="00510BBA" w:rsidP="00510BBA">
      <w:pPr>
        <w:pStyle w:val="ListParagraph"/>
        <w:numPr>
          <w:ilvl w:val="1"/>
          <w:numId w:val="19"/>
        </w:numPr>
        <w:autoSpaceDE w:val="0"/>
        <w:autoSpaceDN w:val="0"/>
        <w:adjustRightInd w:val="0"/>
        <w:spacing w:line="276" w:lineRule="auto"/>
        <w:ind w:left="709" w:hanging="709"/>
        <w:jc w:val="both"/>
        <w:rPr>
          <w:rFonts w:asciiTheme="majorHAnsi" w:hAnsiTheme="majorHAnsi" w:cstheme="majorBidi"/>
        </w:rPr>
      </w:pPr>
      <w:r w:rsidRPr="00865E94">
        <w:rPr>
          <w:rFonts w:asciiTheme="majorHAnsi" w:hAnsiTheme="majorHAnsi" w:cstheme="majorBidi"/>
        </w:rPr>
        <w:t xml:space="preserve">Satu tahun akademik terdiri atas 2 (dua) semester dan dapat menyelenggarakan Semester Pendek. </w:t>
      </w:r>
    </w:p>
    <w:p w:rsidR="00510BBA" w:rsidRPr="00865E94" w:rsidRDefault="00510BBA" w:rsidP="00510BBA">
      <w:pPr>
        <w:pStyle w:val="ListParagraph"/>
        <w:numPr>
          <w:ilvl w:val="1"/>
          <w:numId w:val="19"/>
        </w:numPr>
        <w:autoSpaceDE w:val="0"/>
        <w:autoSpaceDN w:val="0"/>
        <w:adjustRightInd w:val="0"/>
        <w:spacing w:line="276" w:lineRule="auto"/>
        <w:ind w:left="709" w:hanging="709"/>
        <w:jc w:val="both"/>
        <w:rPr>
          <w:rFonts w:asciiTheme="majorHAnsi" w:hAnsiTheme="majorHAnsi" w:cstheme="majorBidi"/>
        </w:rPr>
      </w:pPr>
      <w:r w:rsidRPr="00865E94">
        <w:rPr>
          <w:rFonts w:asciiTheme="majorHAnsi" w:hAnsiTheme="majorHAnsi" w:cstheme="majorBidi"/>
        </w:rPr>
        <w:t>Pelaksanaan Semester Pendek diatur sebagai berikut:</w:t>
      </w:r>
    </w:p>
    <w:p w:rsidR="00510BBA" w:rsidRPr="00865E94" w:rsidRDefault="00510BBA" w:rsidP="00510BBA">
      <w:pPr>
        <w:pStyle w:val="ListParagraph"/>
        <w:numPr>
          <w:ilvl w:val="0"/>
          <w:numId w:val="21"/>
        </w:numPr>
        <w:autoSpaceDE w:val="0"/>
        <w:autoSpaceDN w:val="0"/>
        <w:adjustRightInd w:val="0"/>
        <w:spacing w:line="276" w:lineRule="auto"/>
        <w:ind w:left="1134" w:hanging="425"/>
        <w:jc w:val="both"/>
        <w:rPr>
          <w:rFonts w:asciiTheme="majorHAnsi" w:hAnsiTheme="majorHAnsi" w:cstheme="majorBidi"/>
        </w:rPr>
      </w:pPr>
      <w:r w:rsidRPr="00865E94">
        <w:rPr>
          <w:rFonts w:asciiTheme="majorHAnsi" w:hAnsiTheme="majorHAnsi" w:cstheme="majorBidi"/>
        </w:rPr>
        <w:t>Masa studi paling sedikit 8 (delapan) minggu dengan ketentuan dua kali pertemuan/minggu;</w:t>
      </w:r>
    </w:p>
    <w:p w:rsidR="00510BBA" w:rsidRPr="00865E94" w:rsidRDefault="00510BBA" w:rsidP="00510BBA">
      <w:pPr>
        <w:pStyle w:val="ListParagraph"/>
        <w:numPr>
          <w:ilvl w:val="0"/>
          <w:numId w:val="21"/>
        </w:numPr>
        <w:autoSpaceDE w:val="0"/>
        <w:autoSpaceDN w:val="0"/>
        <w:adjustRightInd w:val="0"/>
        <w:spacing w:line="276" w:lineRule="auto"/>
        <w:ind w:left="1134" w:hanging="425"/>
        <w:jc w:val="both"/>
        <w:rPr>
          <w:rFonts w:asciiTheme="majorHAnsi" w:hAnsiTheme="majorHAnsi" w:cstheme="majorBidi"/>
        </w:rPr>
      </w:pPr>
      <w:r w:rsidRPr="00865E94">
        <w:rPr>
          <w:rFonts w:asciiTheme="majorHAnsi" w:hAnsiTheme="majorHAnsi" w:cstheme="majorBidi"/>
        </w:rPr>
        <w:t>Beban belajar paling banyak 10 (sepuluh) sks;</w:t>
      </w:r>
    </w:p>
    <w:p w:rsidR="00510BBA" w:rsidRPr="00865E94" w:rsidRDefault="00510BBA" w:rsidP="00510BBA">
      <w:pPr>
        <w:pStyle w:val="ListParagraph"/>
        <w:numPr>
          <w:ilvl w:val="0"/>
          <w:numId w:val="21"/>
        </w:numPr>
        <w:autoSpaceDE w:val="0"/>
        <w:autoSpaceDN w:val="0"/>
        <w:adjustRightInd w:val="0"/>
        <w:spacing w:line="276" w:lineRule="auto"/>
        <w:ind w:left="1134" w:hanging="425"/>
        <w:jc w:val="both"/>
        <w:rPr>
          <w:rFonts w:asciiTheme="majorHAnsi" w:hAnsiTheme="majorHAnsi" w:cstheme="majorBidi"/>
        </w:rPr>
      </w:pPr>
      <w:r w:rsidRPr="00865E94">
        <w:rPr>
          <w:rFonts w:asciiTheme="majorHAnsi" w:hAnsiTheme="majorHAnsi" w:cstheme="majorBidi"/>
        </w:rPr>
        <w:t>mahasiswa telah menempuh mata kuliah dengan nilai setinggi-tingginya C.</w:t>
      </w:r>
    </w:p>
    <w:p w:rsidR="00510BBA" w:rsidRPr="004204AC" w:rsidRDefault="00510BBA" w:rsidP="00510BBA">
      <w:pPr>
        <w:pStyle w:val="ListParagraph"/>
        <w:numPr>
          <w:ilvl w:val="1"/>
          <w:numId w:val="19"/>
        </w:numPr>
        <w:autoSpaceDE w:val="0"/>
        <w:autoSpaceDN w:val="0"/>
        <w:adjustRightInd w:val="0"/>
        <w:spacing w:line="276" w:lineRule="auto"/>
        <w:ind w:left="709" w:hanging="709"/>
        <w:jc w:val="both"/>
        <w:rPr>
          <w:rFonts w:asciiTheme="majorHAnsi" w:hAnsiTheme="majorHAnsi" w:cstheme="majorBidi"/>
        </w:rPr>
      </w:pPr>
      <w:r w:rsidRPr="00865E94">
        <w:rPr>
          <w:rFonts w:asciiTheme="majorHAnsi" w:hAnsiTheme="majorHAnsi" w:cstheme="majorBidi"/>
        </w:rPr>
        <w:t>Beban normal belajar mahasiswa program diploma tiga dan program sarjana adalah 18-22 sks per semester, sedangkan untuk mahasiswa yang berprestasi akademik tinggi setelah 2 (dua) semester paling lambat tahun akademik yang pertama  dapa</w:t>
      </w:r>
      <w:r w:rsidRPr="004204AC">
        <w:rPr>
          <w:rFonts w:asciiTheme="majorHAnsi" w:hAnsiTheme="majorHAnsi" w:cstheme="majorBidi"/>
        </w:rPr>
        <w:t>t mengambil maksimum 24 sks per semester pada semester berikutnya.</w:t>
      </w:r>
    </w:p>
    <w:p w:rsidR="00510BBA" w:rsidRPr="004204AC" w:rsidRDefault="00510BBA" w:rsidP="00510BBA">
      <w:pPr>
        <w:pStyle w:val="ListParagraph"/>
        <w:numPr>
          <w:ilvl w:val="1"/>
          <w:numId w:val="19"/>
        </w:numPr>
        <w:autoSpaceDE w:val="0"/>
        <w:autoSpaceDN w:val="0"/>
        <w:adjustRightInd w:val="0"/>
        <w:spacing w:line="276" w:lineRule="auto"/>
        <w:ind w:left="709" w:hanging="709"/>
        <w:jc w:val="both"/>
        <w:rPr>
          <w:rFonts w:asciiTheme="majorHAnsi" w:hAnsiTheme="majorHAnsi" w:cstheme="majorBidi"/>
        </w:rPr>
      </w:pPr>
      <w:r w:rsidRPr="004204AC">
        <w:rPr>
          <w:rFonts w:asciiTheme="majorHAnsi" w:hAnsiTheme="majorHAnsi" w:cstheme="majorBidi"/>
        </w:rPr>
        <w:t xml:space="preserve">Beban belajar mahasiswa magister dan doktor adalah 12 — 15 sks per semester. </w:t>
      </w:r>
    </w:p>
    <w:p w:rsidR="00510BBA" w:rsidRPr="004204AC" w:rsidRDefault="00510BBA" w:rsidP="00510BBA">
      <w:pPr>
        <w:pStyle w:val="ListParagraph"/>
        <w:numPr>
          <w:ilvl w:val="1"/>
          <w:numId w:val="19"/>
        </w:numPr>
        <w:autoSpaceDE w:val="0"/>
        <w:autoSpaceDN w:val="0"/>
        <w:adjustRightInd w:val="0"/>
        <w:spacing w:line="276" w:lineRule="auto"/>
        <w:ind w:left="709" w:hanging="709"/>
        <w:jc w:val="both"/>
        <w:rPr>
          <w:rFonts w:asciiTheme="majorHAnsi" w:hAnsiTheme="majorHAnsi" w:cstheme="majorBidi"/>
        </w:rPr>
      </w:pPr>
      <w:r w:rsidRPr="004204AC">
        <w:rPr>
          <w:rFonts w:asciiTheme="majorHAnsi" w:hAnsiTheme="majorHAnsi" w:cstheme="majorBidi"/>
        </w:rPr>
        <w:t>Universitas memiliki sistem monitoring dan evaluasi pelaksanaan pembelajaran</w:t>
      </w:r>
    </w:p>
    <w:p w:rsidR="00510BBA" w:rsidRPr="004204AC" w:rsidRDefault="00510BBA" w:rsidP="00510BBA">
      <w:pPr>
        <w:pStyle w:val="ListParagraph"/>
        <w:numPr>
          <w:ilvl w:val="1"/>
          <w:numId w:val="19"/>
        </w:numPr>
        <w:autoSpaceDE w:val="0"/>
        <w:autoSpaceDN w:val="0"/>
        <w:adjustRightInd w:val="0"/>
        <w:spacing w:line="276" w:lineRule="auto"/>
        <w:ind w:left="709" w:hanging="709"/>
        <w:jc w:val="both"/>
        <w:rPr>
          <w:rFonts w:asciiTheme="majorHAnsi" w:hAnsiTheme="majorHAnsi" w:cstheme="majorBidi"/>
        </w:rPr>
      </w:pPr>
      <w:r w:rsidRPr="004204AC">
        <w:rPr>
          <w:rFonts w:asciiTheme="majorHAnsi" w:hAnsiTheme="majorHAnsi" w:cstheme="majorBidi"/>
        </w:rPr>
        <w:t>Universitas memiliki sistem peningkatan suasana akademik untuk menciptakan otonomi keilmuan, kebebasan akademik, dan kebebasan mimbar akademik.</w:t>
      </w:r>
    </w:p>
    <w:p w:rsidR="00510BBA" w:rsidRPr="004204AC" w:rsidRDefault="00510BBA" w:rsidP="00510BBA">
      <w:pPr>
        <w:pStyle w:val="ListParagraph"/>
        <w:numPr>
          <w:ilvl w:val="1"/>
          <w:numId w:val="19"/>
        </w:numPr>
        <w:autoSpaceDE w:val="0"/>
        <w:autoSpaceDN w:val="0"/>
        <w:adjustRightInd w:val="0"/>
        <w:spacing w:line="276" w:lineRule="auto"/>
        <w:ind w:left="709" w:hanging="709"/>
        <w:jc w:val="both"/>
        <w:rPr>
          <w:rFonts w:asciiTheme="majorHAnsi" w:hAnsiTheme="majorHAnsi" w:cstheme="majorBidi"/>
        </w:rPr>
      </w:pPr>
      <w:r w:rsidRPr="004204AC">
        <w:rPr>
          <w:rFonts w:asciiTheme="majorHAnsi" w:hAnsiTheme="majorHAnsi" w:cstheme="majorBidi"/>
        </w:rPr>
        <w:t>Universitas memfasilitasi sarana, prasarana, dan dana untuk proses pembelajaran.</w:t>
      </w:r>
    </w:p>
    <w:p w:rsidR="00510BBA" w:rsidRPr="00865E94" w:rsidRDefault="00510BBA" w:rsidP="00510BBA">
      <w:pPr>
        <w:jc w:val="both"/>
        <w:rPr>
          <w:rFonts w:asciiTheme="majorHAnsi" w:hAnsiTheme="majorHAnsi"/>
        </w:rPr>
      </w:pPr>
    </w:p>
    <w:p w:rsidR="00510BBA" w:rsidRPr="00AC39FC" w:rsidRDefault="00510BBA" w:rsidP="00510BBA">
      <w:pPr>
        <w:jc w:val="both"/>
        <w:rPr>
          <w:rFonts w:asciiTheme="majorHAnsi" w:hAnsiTheme="majorHAnsi"/>
          <w:b/>
          <w:bCs/>
        </w:rPr>
      </w:pPr>
      <w:r w:rsidRPr="00AC39FC">
        <w:rPr>
          <w:rFonts w:asciiTheme="majorHAnsi" w:hAnsiTheme="majorHAnsi"/>
          <w:b/>
          <w:bCs/>
        </w:rPr>
        <w:t>Pedoman Akademik</w:t>
      </w:r>
      <w:r>
        <w:rPr>
          <w:rFonts w:asciiTheme="majorHAnsi" w:hAnsiTheme="majorHAnsi"/>
          <w:b/>
          <w:bCs/>
        </w:rPr>
        <w:t xml:space="preserve"> </w:t>
      </w:r>
      <w:r w:rsidRPr="00865E94">
        <w:rPr>
          <w:rFonts w:asciiTheme="majorHAnsi" w:hAnsiTheme="majorHAnsi"/>
          <w:b/>
          <w:bCs/>
        </w:rPr>
        <w:t>(SK Rektor No. 299 Tahun 2017)</w:t>
      </w:r>
    </w:p>
    <w:p w:rsidR="00510BBA" w:rsidRPr="00865E94" w:rsidRDefault="00510BBA" w:rsidP="00510BBA">
      <w:pPr>
        <w:pStyle w:val="ListParagraph"/>
        <w:numPr>
          <w:ilvl w:val="0"/>
          <w:numId w:val="27"/>
        </w:numPr>
        <w:jc w:val="both"/>
        <w:rPr>
          <w:rFonts w:asciiTheme="majorHAnsi" w:hAnsiTheme="majorHAnsi"/>
        </w:rPr>
      </w:pPr>
      <w:r w:rsidRPr="00865E94">
        <w:rPr>
          <w:rFonts w:asciiTheme="majorHAnsi" w:hAnsiTheme="majorHAnsi"/>
        </w:rPr>
        <w:t>Pasl 57, ayat (10) untuk mengetahui perkembangan hasil belajar, setiap akhir perkuliahan dilakukan evaluasi berdasar pedoman yang ditentukan fakultas/prodi.</w:t>
      </w:r>
    </w:p>
    <w:p w:rsidR="00510BBA" w:rsidRPr="00865E94" w:rsidRDefault="00510BBA" w:rsidP="00510BBA">
      <w:pPr>
        <w:pStyle w:val="ListParagraph"/>
        <w:numPr>
          <w:ilvl w:val="0"/>
          <w:numId w:val="27"/>
        </w:numPr>
        <w:jc w:val="both"/>
        <w:rPr>
          <w:rFonts w:asciiTheme="majorHAnsi" w:hAnsiTheme="majorHAnsi"/>
        </w:rPr>
      </w:pPr>
      <w:r w:rsidRPr="00865E94">
        <w:rPr>
          <w:rFonts w:asciiTheme="majorHAnsi" w:hAnsiTheme="majorHAnsi"/>
        </w:rPr>
        <w:t>Psl 66, ayat (2) ujian MK sekurang-kurangnya dilakukan dua kali, yakni UTS dan UAS</w:t>
      </w:r>
    </w:p>
    <w:p w:rsidR="00510BBA" w:rsidRPr="00865E94" w:rsidRDefault="00510BBA" w:rsidP="00510BBA">
      <w:pPr>
        <w:pStyle w:val="ListParagraph"/>
        <w:numPr>
          <w:ilvl w:val="0"/>
          <w:numId w:val="27"/>
        </w:numPr>
        <w:jc w:val="both"/>
        <w:rPr>
          <w:rFonts w:asciiTheme="majorHAnsi" w:hAnsiTheme="majorHAnsi"/>
        </w:rPr>
      </w:pPr>
      <w:r w:rsidRPr="00865E94">
        <w:rPr>
          <w:rFonts w:asciiTheme="majorHAnsi" w:hAnsiTheme="majorHAnsi"/>
        </w:rPr>
        <w:t>Psl 66, ayat (4) ujian Mk tersebut dapat berbentuk lisan,tulis, pemberian tugas, kuis, pembuatan makalah, dan lain-lain.</w:t>
      </w:r>
    </w:p>
    <w:p w:rsidR="00510BBA" w:rsidRPr="00865E94" w:rsidRDefault="00510BBA" w:rsidP="00510BBA">
      <w:pPr>
        <w:pStyle w:val="ListParagraph"/>
        <w:numPr>
          <w:ilvl w:val="0"/>
          <w:numId w:val="27"/>
        </w:numPr>
        <w:jc w:val="both"/>
        <w:rPr>
          <w:rFonts w:asciiTheme="majorHAnsi" w:hAnsiTheme="majorHAnsi"/>
        </w:rPr>
      </w:pPr>
      <w:r w:rsidRPr="00865E94">
        <w:rPr>
          <w:rFonts w:asciiTheme="majorHAnsi" w:hAnsiTheme="majorHAnsi"/>
        </w:rPr>
        <w:t>Psl 66, ayat (5) soal-soal ujian harus memenuhi standar mutu soal ujian MK yang dikeluarkan oleh LPM.</w:t>
      </w:r>
    </w:p>
    <w:p w:rsidR="00510BBA" w:rsidRPr="00865E94" w:rsidRDefault="00510BBA" w:rsidP="00510BBA">
      <w:pPr>
        <w:pStyle w:val="ListParagraph"/>
        <w:numPr>
          <w:ilvl w:val="0"/>
          <w:numId w:val="27"/>
        </w:numPr>
        <w:jc w:val="both"/>
        <w:rPr>
          <w:rFonts w:asciiTheme="majorHAnsi" w:hAnsiTheme="majorHAnsi"/>
        </w:rPr>
      </w:pPr>
      <w:r w:rsidRPr="00865E94">
        <w:rPr>
          <w:rFonts w:asciiTheme="majorHAnsi" w:hAnsiTheme="majorHAnsi"/>
        </w:rPr>
        <w:t>Psl 66, ayat (6) prosedur pelaksanaan ujian MK harus memenuhi standar prosedur pelaksanaan ujian MK yang dikeluarkan oleh LPM.</w:t>
      </w:r>
    </w:p>
    <w:p w:rsidR="00510BBA" w:rsidRPr="00865E94" w:rsidRDefault="00510BBA" w:rsidP="00510BBA">
      <w:pPr>
        <w:pStyle w:val="ListParagraph"/>
        <w:numPr>
          <w:ilvl w:val="0"/>
          <w:numId w:val="27"/>
        </w:numPr>
        <w:jc w:val="both"/>
        <w:rPr>
          <w:rFonts w:asciiTheme="majorHAnsi" w:hAnsiTheme="majorHAnsi"/>
        </w:rPr>
      </w:pPr>
      <w:r w:rsidRPr="00865E94">
        <w:rPr>
          <w:rFonts w:asciiTheme="majorHAnsi" w:hAnsiTheme="majorHAnsi"/>
        </w:rPr>
        <w:t>Psl 66, ayat (7) ujian akhir semester dilakukan bila kegiatan pembelajaran yang dilaksanakan oleh dosen minimal 14 kali selain ujian</w:t>
      </w:r>
    </w:p>
    <w:p w:rsidR="00510BBA" w:rsidRPr="00865E94" w:rsidRDefault="00510BBA" w:rsidP="00510BBA">
      <w:pPr>
        <w:pStyle w:val="ListParagraph"/>
        <w:numPr>
          <w:ilvl w:val="0"/>
          <w:numId w:val="27"/>
        </w:numPr>
        <w:jc w:val="both"/>
        <w:rPr>
          <w:rFonts w:asciiTheme="majorHAnsi" w:hAnsiTheme="majorHAnsi"/>
        </w:rPr>
      </w:pPr>
      <w:r w:rsidRPr="00865E94">
        <w:rPr>
          <w:rFonts w:asciiTheme="majorHAnsi" w:hAnsiTheme="majorHAnsi"/>
        </w:rPr>
        <w:t>Mahasiswa yang dapat mengikuti ujian akhir adalah yang telah mengikuti kuliah sekurang-kurangnya 75% dari tatap muka yang dilakukan oleh dosen.</w:t>
      </w:r>
    </w:p>
    <w:p w:rsidR="00510BBA" w:rsidRPr="00865E94" w:rsidRDefault="00510BBA" w:rsidP="00510BBA">
      <w:pPr>
        <w:jc w:val="both"/>
        <w:rPr>
          <w:rFonts w:asciiTheme="majorHAnsi" w:hAnsiTheme="majorHAnsi"/>
        </w:rPr>
      </w:pPr>
    </w:p>
    <w:p w:rsidR="00510BBA" w:rsidRPr="00865E94" w:rsidRDefault="00510BBA" w:rsidP="00510BBA">
      <w:pPr>
        <w:jc w:val="both"/>
        <w:rPr>
          <w:rFonts w:asciiTheme="majorHAnsi" w:hAnsiTheme="majorHAnsi"/>
        </w:rPr>
      </w:pPr>
    </w:p>
    <w:p w:rsidR="00510BBA" w:rsidRPr="00865E94" w:rsidRDefault="00510BBA" w:rsidP="00510BBA">
      <w:pPr>
        <w:jc w:val="both"/>
        <w:rPr>
          <w:rFonts w:asciiTheme="majorHAnsi" w:hAnsiTheme="majorHAnsi"/>
          <w:b/>
          <w:bCs/>
        </w:rPr>
      </w:pPr>
      <w:r w:rsidRPr="00865E94">
        <w:rPr>
          <w:rFonts w:asciiTheme="majorHAnsi" w:hAnsiTheme="majorHAnsi"/>
          <w:b/>
          <w:bCs/>
        </w:rPr>
        <w:t>Komprehensif dan Munaqasah</w:t>
      </w:r>
    </w:p>
    <w:p w:rsidR="00510BBA" w:rsidRPr="00865E94" w:rsidRDefault="00510BBA" w:rsidP="00510BBA">
      <w:pPr>
        <w:jc w:val="both"/>
        <w:rPr>
          <w:rFonts w:asciiTheme="majorHAnsi" w:hAnsiTheme="majorHAnsi"/>
          <w:b/>
          <w:bCs/>
        </w:rPr>
      </w:pPr>
      <w:r w:rsidRPr="00865E94">
        <w:rPr>
          <w:rFonts w:asciiTheme="majorHAnsi" w:hAnsiTheme="majorHAnsi"/>
          <w:b/>
          <w:bCs/>
        </w:rPr>
        <w:t>Standar Proses Yudisium</w:t>
      </w:r>
      <w:r>
        <w:rPr>
          <w:rFonts w:asciiTheme="majorHAnsi" w:hAnsiTheme="majorHAnsi"/>
          <w:b/>
          <w:bCs/>
        </w:rPr>
        <w:t xml:space="preserve">  </w:t>
      </w:r>
      <w:r w:rsidRPr="004204AC">
        <w:rPr>
          <w:rFonts w:asciiTheme="majorHAnsi" w:hAnsiTheme="majorHAnsi"/>
          <w:b/>
          <w:bCs/>
        </w:rPr>
        <w:t>(SK Rektor Nomor 403 Tahun 2017)</w:t>
      </w:r>
    </w:p>
    <w:p w:rsidR="00510BBA" w:rsidRPr="00865E94" w:rsidRDefault="00510BBA" w:rsidP="00510BBA">
      <w:pPr>
        <w:pStyle w:val="ListParagraph"/>
        <w:numPr>
          <w:ilvl w:val="0"/>
          <w:numId w:val="23"/>
        </w:numPr>
        <w:autoSpaceDE w:val="0"/>
        <w:autoSpaceDN w:val="0"/>
        <w:adjustRightInd w:val="0"/>
        <w:spacing w:line="276" w:lineRule="auto"/>
        <w:jc w:val="both"/>
        <w:rPr>
          <w:rFonts w:asciiTheme="majorHAnsi" w:hAnsiTheme="majorHAnsi" w:cstheme="majorBidi"/>
          <w:vanish/>
        </w:rPr>
      </w:pPr>
    </w:p>
    <w:p w:rsidR="00510BBA" w:rsidRPr="00865E94" w:rsidRDefault="00510BBA" w:rsidP="00510BBA">
      <w:pPr>
        <w:pStyle w:val="ListParagraph"/>
        <w:numPr>
          <w:ilvl w:val="0"/>
          <w:numId w:val="23"/>
        </w:numPr>
        <w:autoSpaceDE w:val="0"/>
        <w:autoSpaceDN w:val="0"/>
        <w:adjustRightInd w:val="0"/>
        <w:spacing w:line="276" w:lineRule="auto"/>
        <w:jc w:val="both"/>
        <w:rPr>
          <w:rFonts w:asciiTheme="majorHAnsi" w:hAnsiTheme="majorHAnsi" w:cstheme="majorBidi"/>
          <w:vanish/>
        </w:rPr>
      </w:pPr>
    </w:p>
    <w:p w:rsidR="00510BBA" w:rsidRPr="00865E94" w:rsidRDefault="00510BBA" w:rsidP="00510BBA">
      <w:pPr>
        <w:pStyle w:val="ListParagraph"/>
        <w:numPr>
          <w:ilvl w:val="1"/>
          <w:numId w:val="24"/>
        </w:numPr>
        <w:autoSpaceDE w:val="0"/>
        <w:autoSpaceDN w:val="0"/>
        <w:adjustRightInd w:val="0"/>
        <w:spacing w:line="276" w:lineRule="auto"/>
        <w:ind w:left="709" w:hanging="709"/>
        <w:jc w:val="both"/>
        <w:rPr>
          <w:rFonts w:asciiTheme="majorHAnsi" w:hAnsiTheme="majorHAnsi" w:cstheme="majorBidi"/>
        </w:rPr>
      </w:pPr>
      <w:r w:rsidRPr="00865E94">
        <w:rPr>
          <w:rFonts w:asciiTheme="majorHAnsi" w:hAnsiTheme="majorHAnsi" w:cstheme="majorBidi"/>
        </w:rPr>
        <w:t xml:space="preserve">Universitas memastikan rumusan capaian pembelajaran lulusan mengacu pada KKNI </w:t>
      </w:r>
    </w:p>
    <w:p w:rsidR="00510BBA" w:rsidRPr="00865E94" w:rsidRDefault="00510BBA" w:rsidP="00510BBA">
      <w:pPr>
        <w:pStyle w:val="ListParagraph"/>
        <w:numPr>
          <w:ilvl w:val="1"/>
          <w:numId w:val="24"/>
        </w:numPr>
        <w:autoSpaceDE w:val="0"/>
        <w:autoSpaceDN w:val="0"/>
        <w:adjustRightInd w:val="0"/>
        <w:spacing w:line="276" w:lineRule="auto"/>
        <w:ind w:left="709" w:hanging="732"/>
        <w:jc w:val="both"/>
        <w:rPr>
          <w:rFonts w:asciiTheme="majorHAnsi" w:hAnsiTheme="majorHAnsi" w:cstheme="majorBidi"/>
        </w:rPr>
      </w:pPr>
      <w:r w:rsidRPr="00865E94">
        <w:rPr>
          <w:rFonts w:asciiTheme="majorHAnsi" w:hAnsiTheme="majorHAnsi" w:cstheme="majorBidi"/>
        </w:rPr>
        <w:t xml:space="preserve">Universitas memiliki sistem pendidikan yang menjamin lulusan mempunyai sikap, pengetahuan, ketrampilan, perilaku dan budaya yang benar </w:t>
      </w:r>
    </w:p>
    <w:p w:rsidR="00510BBA" w:rsidRPr="00865E94" w:rsidRDefault="00510BBA" w:rsidP="00510BBA">
      <w:pPr>
        <w:pStyle w:val="ListParagraph"/>
        <w:numPr>
          <w:ilvl w:val="1"/>
          <w:numId w:val="24"/>
        </w:numPr>
        <w:autoSpaceDE w:val="0"/>
        <w:autoSpaceDN w:val="0"/>
        <w:adjustRightInd w:val="0"/>
        <w:spacing w:line="276" w:lineRule="auto"/>
        <w:ind w:left="709" w:hanging="732"/>
        <w:jc w:val="both"/>
        <w:rPr>
          <w:rFonts w:asciiTheme="majorHAnsi" w:hAnsiTheme="majorHAnsi" w:cstheme="majorBidi"/>
        </w:rPr>
      </w:pPr>
      <w:r w:rsidRPr="00865E94">
        <w:rPr>
          <w:rFonts w:asciiTheme="majorHAnsi" w:hAnsiTheme="majorHAnsi" w:cstheme="majorBidi"/>
        </w:rPr>
        <w:t>Lulusan Universitas memiliki kemampuan berbahasa Arab setara dengan pencapaian skor IMKA 300 (Sarjana), 325 (Magister), 350 (Doktor).</w:t>
      </w:r>
    </w:p>
    <w:p w:rsidR="00510BBA" w:rsidRPr="00865E94" w:rsidRDefault="00510BBA" w:rsidP="00510BBA">
      <w:pPr>
        <w:pStyle w:val="ListParagraph"/>
        <w:numPr>
          <w:ilvl w:val="1"/>
          <w:numId w:val="24"/>
        </w:numPr>
        <w:autoSpaceDE w:val="0"/>
        <w:autoSpaceDN w:val="0"/>
        <w:adjustRightInd w:val="0"/>
        <w:spacing w:line="276" w:lineRule="auto"/>
        <w:ind w:left="709" w:hanging="746"/>
        <w:jc w:val="both"/>
        <w:rPr>
          <w:rFonts w:asciiTheme="majorHAnsi" w:hAnsiTheme="majorHAnsi" w:cstheme="majorBidi"/>
        </w:rPr>
      </w:pPr>
      <w:r w:rsidRPr="00865E94">
        <w:rPr>
          <w:rFonts w:asciiTheme="majorHAnsi" w:hAnsiTheme="majorHAnsi" w:cstheme="majorBidi"/>
        </w:rPr>
        <w:t>Lulusan Universitas memiliki kemampuan berbahasa Inggris setara dengan pencapaian skor TOEFL 400 (Sarjana), 460 (Magister), 470 (Doktor) .</w:t>
      </w:r>
    </w:p>
    <w:p w:rsidR="00510BBA" w:rsidRPr="00865E94" w:rsidRDefault="00510BBA" w:rsidP="00510BBA">
      <w:pPr>
        <w:pStyle w:val="ListParagraph"/>
        <w:numPr>
          <w:ilvl w:val="1"/>
          <w:numId w:val="24"/>
        </w:numPr>
        <w:autoSpaceDE w:val="0"/>
        <w:autoSpaceDN w:val="0"/>
        <w:adjustRightInd w:val="0"/>
        <w:spacing w:line="276" w:lineRule="auto"/>
        <w:ind w:left="709" w:hanging="746"/>
        <w:jc w:val="both"/>
        <w:rPr>
          <w:rFonts w:asciiTheme="majorHAnsi" w:hAnsiTheme="majorHAnsi" w:cstheme="majorBidi"/>
        </w:rPr>
      </w:pPr>
      <w:r w:rsidRPr="00865E94">
        <w:rPr>
          <w:rFonts w:asciiTheme="majorHAnsi" w:hAnsiTheme="majorHAnsi" w:cstheme="majorBidi"/>
        </w:rPr>
        <w:t>Lulusan  Universitas mampu membaca dan menulis ayat-ayat al-Qur’an dengan baik dan benar.</w:t>
      </w:r>
    </w:p>
    <w:p w:rsidR="00510BBA" w:rsidRPr="00865E94" w:rsidRDefault="00510BBA" w:rsidP="00510BBA">
      <w:pPr>
        <w:pStyle w:val="ListParagraph"/>
        <w:numPr>
          <w:ilvl w:val="1"/>
          <w:numId w:val="24"/>
        </w:numPr>
        <w:autoSpaceDE w:val="0"/>
        <w:autoSpaceDN w:val="0"/>
        <w:adjustRightInd w:val="0"/>
        <w:spacing w:line="276" w:lineRule="auto"/>
        <w:ind w:left="709" w:hanging="746"/>
        <w:jc w:val="both"/>
        <w:rPr>
          <w:rFonts w:asciiTheme="majorHAnsi" w:hAnsiTheme="majorHAnsi" w:cstheme="majorBidi"/>
        </w:rPr>
      </w:pPr>
      <w:r w:rsidRPr="00865E94">
        <w:rPr>
          <w:rFonts w:asciiTheme="majorHAnsi" w:hAnsiTheme="majorHAnsi" w:cstheme="majorBidi"/>
        </w:rPr>
        <w:t>Lulusan Universitas hafal minimal satu juz al-Quran, dan  ayat-ayat al-Quran serta hadis yang sesuai dengan disiplin ilmu program studinya</w:t>
      </w:r>
    </w:p>
    <w:p w:rsidR="00510BBA" w:rsidRPr="00865E94" w:rsidRDefault="00510BBA" w:rsidP="00510BBA">
      <w:pPr>
        <w:pStyle w:val="ListParagraph"/>
        <w:numPr>
          <w:ilvl w:val="1"/>
          <w:numId w:val="24"/>
        </w:numPr>
        <w:autoSpaceDE w:val="0"/>
        <w:autoSpaceDN w:val="0"/>
        <w:adjustRightInd w:val="0"/>
        <w:spacing w:line="276" w:lineRule="auto"/>
        <w:ind w:left="709" w:hanging="746"/>
        <w:jc w:val="both"/>
        <w:rPr>
          <w:rFonts w:asciiTheme="majorHAnsi" w:hAnsiTheme="majorHAnsi" w:cstheme="majorBidi"/>
        </w:rPr>
      </w:pPr>
      <w:r w:rsidRPr="00865E94">
        <w:rPr>
          <w:rFonts w:asciiTheme="majorHAnsi" w:hAnsiTheme="majorHAnsi" w:cstheme="majorBidi"/>
        </w:rPr>
        <w:t>Lulusan Universitas mampu mengamalkan ajaran agama dengan baik dan benar.</w:t>
      </w:r>
    </w:p>
    <w:p w:rsidR="00510BBA" w:rsidRPr="00865E94" w:rsidRDefault="00510BBA" w:rsidP="00510BBA">
      <w:pPr>
        <w:pStyle w:val="ListParagraph"/>
        <w:numPr>
          <w:ilvl w:val="1"/>
          <w:numId w:val="24"/>
        </w:numPr>
        <w:autoSpaceDE w:val="0"/>
        <w:autoSpaceDN w:val="0"/>
        <w:adjustRightInd w:val="0"/>
        <w:spacing w:line="276" w:lineRule="auto"/>
        <w:ind w:left="709" w:hanging="746"/>
        <w:jc w:val="both"/>
        <w:rPr>
          <w:rFonts w:asciiTheme="majorHAnsi" w:hAnsiTheme="majorHAnsi" w:cstheme="majorBidi"/>
        </w:rPr>
      </w:pPr>
      <w:r w:rsidRPr="00865E94">
        <w:rPr>
          <w:rFonts w:asciiTheme="majorHAnsi" w:hAnsiTheme="majorHAnsi" w:cstheme="majorBidi"/>
        </w:rPr>
        <w:t>Lulusan  Universitas memiliki rata-rata Indeks Prestasi Kumulatif (IPK) 3.5.</w:t>
      </w:r>
    </w:p>
    <w:p w:rsidR="00510BBA" w:rsidRPr="00865E94" w:rsidRDefault="00510BBA" w:rsidP="00510BBA">
      <w:pPr>
        <w:pStyle w:val="ListParagraph"/>
        <w:numPr>
          <w:ilvl w:val="1"/>
          <w:numId w:val="24"/>
        </w:numPr>
        <w:autoSpaceDE w:val="0"/>
        <w:autoSpaceDN w:val="0"/>
        <w:adjustRightInd w:val="0"/>
        <w:spacing w:line="276" w:lineRule="auto"/>
        <w:ind w:left="709" w:hanging="746"/>
        <w:jc w:val="both"/>
        <w:rPr>
          <w:rFonts w:asciiTheme="majorHAnsi" w:hAnsiTheme="majorHAnsi" w:cstheme="majorBidi"/>
        </w:rPr>
      </w:pPr>
      <w:r w:rsidRPr="00865E94">
        <w:rPr>
          <w:rFonts w:asciiTheme="majorHAnsi" w:hAnsiTheme="majorHAnsi" w:cstheme="majorBidi"/>
        </w:rPr>
        <w:t xml:space="preserve">Mahasiswa UIN menyelesaikan studi tepat waktu. </w:t>
      </w:r>
    </w:p>
    <w:p w:rsidR="00510BBA" w:rsidRPr="00865E94" w:rsidRDefault="00510BBA" w:rsidP="00510BBA">
      <w:pPr>
        <w:pStyle w:val="ListParagraph"/>
        <w:numPr>
          <w:ilvl w:val="1"/>
          <w:numId w:val="24"/>
        </w:numPr>
        <w:autoSpaceDE w:val="0"/>
        <w:autoSpaceDN w:val="0"/>
        <w:adjustRightInd w:val="0"/>
        <w:spacing w:line="276" w:lineRule="auto"/>
        <w:ind w:left="709" w:hanging="746"/>
        <w:jc w:val="both"/>
        <w:rPr>
          <w:rFonts w:asciiTheme="majorHAnsi" w:hAnsiTheme="majorHAnsi" w:cstheme="majorBidi"/>
        </w:rPr>
      </w:pPr>
      <w:r w:rsidRPr="00865E94">
        <w:rPr>
          <w:rFonts w:asciiTheme="majorHAnsi" w:hAnsiTheme="majorHAnsi" w:cstheme="majorBidi"/>
        </w:rPr>
        <w:t xml:space="preserve">Universitas berupaya meminimalkan jumlah mahasiswa yang tidak bisa menyelesaikan studi </w:t>
      </w:r>
    </w:p>
    <w:p w:rsidR="00510BBA" w:rsidRPr="00865E94" w:rsidRDefault="00510BBA" w:rsidP="00510BBA">
      <w:pPr>
        <w:pStyle w:val="ListParagraph"/>
        <w:numPr>
          <w:ilvl w:val="1"/>
          <w:numId w:val="24"/>
        </w:numPr>
        <w:autoSpaceDE w:val="0"/>
        <w:autoSpaceDN w:val="0"/>
        <w:adjustRightInd w:val="0"/>
        <w:spacing w:line="276" w:lineRule="auto"/>
        <w:ind w:left="709" w:hanging="746"/>
        <w:jc w:val="both"/>
        <w:rPr>
          <w:rFonts w:asciiTheme="majorHAnsi" w:hAnsiTheme="majorHAnsi" w:cstheme="majorBidi"/>
        </w:rPr>
      </w:pPr>
      <w:r w:rsidRPr="00865E94">
        <w:rPr>
          <w:rFonts w:asciiTheme="majorHAnsi" w:hAnsiTheme="majorHAnsi" w:cstheme="majorBidi"/>
        </w:rPr>
        <w:t>Universitas memiliki data alumni yang terekam secara periodik dan komprehensif.</w:t>
      </w:r>
    </w:p>
    <w:p w:rsidR="00510BBA" w:rsidRPr="00865E94" w:rsidRDefault="00510BBA" w:rsidP="00510BBA">
      <w:pPr>
        <w:pStyle w:val="ListParagraph"/>
        <w:numPr>
          <w:ilvl w:val="1"/>
          <w:numId w:val="24"/>
        </w:numPr>
        <w:autoSpaceDE w:val="0"/>
        <w:autoSpaceDN w:val="0"/>
        <w:adjustRightInd w:val="0"/>
        <w:spacing w:line="276" w:lineRule="auto"/>
        <w:ind w:left="709" w:hanging="746"/>
        <w:jc w:val="both"/>
        <w:rPr>
          <w:rFonts w:asciiTheme="majorHAnsi" w:hAnsiTheme="majorHAnsi" w:cstheme="majorBidi"/>
        </w:rPr>
      </w:pPr>
      <w:r w:rsidRPr="00865E94">
        <w:rPr>
          <w:rFonts w:asciiTheme="majorHAnsi" w:hAnsiTheme="majorHAnsi" w:cstheme="majorBidi"/>
        </w:rPr>
        <w:t>Universitas menggunakan data alumni untuk perbaikan proses pembelajaran, penggalangan dukungan, informasi pekerjaan dan membangun jejaring.</w:t>
      </w:r>
    </w:p>
    <w:p w:rsidR="00510BBA" w:rsidRPr="00865E94" w:rsidRDefault="00510BBA" w:rsidP="00510BBA">
      <w:pPr>
        <w:pStyle w:val="ListParagraph"/>
        <w:numPr>
          <w:ilvl w:val="1"/>
          <w:numId w:val="24"/>
        </w:numPr>
        <w:autoSpaceDE w:val="0"/>
        <w:autoSpaceDN w:val="0"/>
        <w:adjustRightInd w:val="0"/>
        <w:spacing w:line="276" w:lineRule="auto"/>
        <w:ind w:left="709" w:hanging="746"/>
        <w:jc w:val="both"/>
        <w:rPr>
          <w:rFonts w:asciiTheme="majorHAnsi" w:hAnsiTheme="majorHAnsi" w:cstheme="majorBidi"/>
        </w:rPr>
      </w:pPr>
      <w:r w:rsidRPr="00865E94">
        <w:rPr>
          <w:rFonts w:asciiTheme="majorHAnsi" w:hAnsiTheme="majorHAnsi" w:cstheme="majorBidi"/>
        </w:rPr>
        <w:t>Universitas memberi pembekalan kecakapan  kepada lulusan untuk persiapan terjun ke masyarakat.</w:t>
      </w:r>
    </w:p>
    <w:p w:rsidR="00510BBA" w:rsidRPr="00865E94" w:rsidRDefault="00510BBA" w:rsidP="00510BBA">
      <w:pPr>
        <w:jc w:val="both"/>
        <w:rPr>
          <w:rFonts w:asciiTheme="majorHAnsi" w:hAnsiTheme="majorHAnsi"/>
        </w:rPr>
      </w:pPr>
    </w:p>
    <w:p w:rsidR="00510BBA" w:rsidRPr="00865E94" w:rsidRDefault="00510BBA" w:rsidP="00510BBA">
      <w:pPr>
        <w:autoSpaceDE w:val="0"/>
        <w:autoSpaceDN w:val="0"/>
        <w:adjustRightInd w:val="0"/>
        <w:jc w:val="both"/>
        <w:rPr>
          <w:rFonts w:asciiTheme="majorHAnsi" w:hAnsiTheme="majorHAnsi" w:cstheme="majorBidi"/>
          <w:i/>
          <w:iCs/>
        </w:rPr>
      </w:pPr>
      <w:r w:rsidRPr="00865E94">
        <w:rPr>
          <w:rFonts w:asciiTheme="majorHAnsi" w:hAnsiTheme="majorHAnsi" w:cstheme="majorBidi"/>
          <w:i/>
          <w:iCs/>
        </w:rPr>
        <w:t>Bimbingan Tugas Akhir</w:t>
      </w:r>
    </w:p>
    <w:p w:rsidR="00510BBA" w:rsidRPr="00865E94" w:rsidRDefault="00510BBA" w:rsidP="00510BBA">
      <w:pPr>
        <w:pStyle w:val="ListParagraph"/>
        <w:numPr>
          <w:ilvl w:val="3"/>
          <w:numId w:val="22"/>
        </w:numPr>
        <w:autoSpaceDE w:val="0"/>
        <w:autoSpaceDN w:val="0"/>
        <w:adjustRightInd w:val="0"/>
        <w:spacing w:line="276" w:lineRule="auto"/>
        <w:ind w:left="709" w:hanging="709"/>
        <w:jc w:val="both"/>
        <w:rPr>
          <w:rFonts w:asciiTheme="majorHAnsi" w:hAnsiTheme="majorHAnsi" w:cstheme="majorBidi"/>
        </w:rPr>
      </w:pPr>
      <w:r w:rsidRPr="00865E94">
        <w:rPr>
          <w:rFonts w:asciiTheme="majorHAnsi" w:hAnsiTheme="majorHAnsi" w:cstheme="majorBidi"/>
        </w:rPr>
        <w:t>Universitas memiliki sistem pembimbingan tugas akhir yang mencakup pedoman dan monitoring evaluasi.</w:t>
      </w:r>
    </w:p>
    <w:p w:rsidR="00510BBA" w:rsidRPr="00865E94" w:rsidRDefault="00510BBA" w:rsidP="00510BBA">
      <w:pPr>
        <w:pStyle w:val="ListParagraph"/>
        <w:numPr>
          <w:ilvl w:val="3"/>
          <w:numId w:val="22"/>
        </w:numPr>
        <w:autoSpaceDE w:val="0"/>
        <w:autoSpaceDN w:val="0"/>
        <w:adjustRightInd w:val="0"/>
        <w:spacing w:line="276" w:lineRule="auto"/>
        <w:ind w:left="709" w:hanging="709"/>
        <w:jc w:val="both"/>
        <w:rPr>
          <w:rFonts w:asciiTheme="majorHAnsi" w:hAnsiTheme="majorHAnsi" w:cstheme="majorBidi"/>
        </w:rPr>
      </w:pPr>
      <w:r w:rsidRPr="00865E94">
        <w:rPr>
          <w:rFonts w:asciiTheme="majorHAnsi" w:hAnsiTheme="majorHAnsi" w:cstheme="majorBidi"/>
        </w:rPr>
        <w:t xml:space="preserve">Setiap pembimbing tugas akhir membimbing maksimal 8 mahasiswa (untuk program diploma dan sarjana), 5 mahasiswa (untuk program magister) dan 3 (untuk program doktor). </w:t>
      </w:r>
    </w:p>
    <w:p w:rsidR="00510BBA" w:rsidRPr="00865E94" w:rsidRDefault="00510BBA" w:rsidP="00510BBA">
      <w:pPr>
        <w:pStyle w:val="ListParagraph"/>
        <w:numPr>
          <w:ilvl w:val="3"/>
          <w:numId w:val="22"/>
        </w:numPr>
        <w:autoSpaceDE w:val="0"/>
        <w:autoSpaceDN w:val="0"/>
        <w:adjustRightInd w:val="0"/>
        <w:spacing w:line="276" w:lineRule="auto"/>
        <w:ind w:left="709" w:hanging="709"/>
        <w:jc w:val="both"/>
        <w:rPr>
          <w:rFonts w:asciiTheme="majorHAnsi" w:hAnsiTheme="majorHAnsi" w:cstheme="majorBidi"/>
        </w:rPr>
      </w:pPr>
      <w:r w:rsidRPr="00865E94">
        <w:rPr>
          <w:rFonts w:asciiTheme="majorHAnsi" w:hAnsiTheme="majorHAnsi" w:cstheme="majorBidi"/>
        </w:rPr>
        <w:lastRenderedPageBreak/>
        <w:t>Pembimbing Utama  tugas akhir minimal berpendidikan S-2 dengan jabatan akademik Lektor (diploma dan sarjana); berpendidikan S-3 dengan jabatan akademik lektor kepala (magister); berpendidikan S3 dengan jabatan akademik profesor (doktor); serta memiliki keahlian yang relevan dengan topik penelitian mahasiswa.</w:t>
      </w:r>
    </w:p>
    <w:p w:rsidR="00510BBA" w:rsidRPr="00865E94" w:rsidRDefault="00510BBA" w:rsidP="00510BBA">
      <w:pPr>
        <w:pStyle w:val="ListParagraph"/>
        <w:numPr>
          <w:ilvl w:val="3"/>
          <w:numId w:val="22"/>
        </w:numPr>
        <w:autoSpaceDE w:val="0"/>
        <w:autoSpaceDN w:val="0"/>
        <w:adjustRightInd w:val="0"/>
        <w:spacing w:line="276" w:lineRule="auto"/>
        <w:ind w:left="709" w:hanging="709"/>
        <w:jc w:val="both"/>
        <w:rPr>
          <w:rFonts w:asciiTheme="majorHAnsi" w:hAnsiTheme="majorHAnsi" w:cstheme="majorBidi"/>
        </w:rPr>
      </w:pPr>
      <w:r w:rsidRPr="00865E94">
        <w:rPr>
          <w:rFonts w:asciiTheme="majorHAnsi" w:hAnsiTheme="majorHAnsi" w:cstheme="majorBidi"/>
        </w:rPr>
        <w:t>Pembimbing pendamping  tugas akhir minimal berpendidikan S2 dengan jabatan akademik asisten ahli (diploma dan sarjana); berpendidikan S3 dengan jabatan akademik lektor (magister); berpendidikan S3 dengan jabatan akademik lektor kepala (doktor); serta memiliki keahlian yang relevan dengan topik penelitian mahasiswa.</w:t>
      </w:r>
    </w:p>
    <w:p w:rsidR="00510BBA" w:rsidRPr="00865E94" w:rsidRDefault="00510BBA" w:rsidP="00510BBA">
      <w:pPr>
        <w:jc w:val="both"/>
        <w:rPr>
          <w:rFonts w:asciiTheme="majorHAnsi" w:hAnsiTheme="majorHAnsi"/>
        </w:rPr>
      </w:pPr>
    </w:p>
    <w:p w:rsidR="00510BBA" w:rsidRPr="00865E94" w:rsidRDefault="00510BBA" w:rsidP="00510BBA">
      <w:pPr>
        <w:jc w:val="both"/>
        <w:rPr>
          <w:rFonts w:asciiTheme="majorHAnsi" w:hAnsiTheme="majorHAnsi"/>
          <w:b/>
          <w:bCs/>
        </w:rPr>
      </w:pPr>
      <w:r w:rsidRPr="00865E94">
        <w:rPr>
          <w:rFonts w:asciiTheme="majorHAnsi" w:hAnsiTheme="majorHAnsi"/>
          <w:b/>
          <w:bCs/>
        </w:rPr>
        <w:t>Pedoman Akademik</w:t>
      </w:r>
      <w:r>
        <w:rPr>
          <w:rFonts w:asciiTheme="majorHAnsi" w:hAnsiTheme="majorHAnsi"/>
          <w:b/>
          <w:bCs/>
        </w:rPr>
        <w:t xml:space="preserve"> </w:t>
      </w:r>
      <w:r w:rsidRPr="00865E94">
        <w:rPr>
          <w:rFonts w:asciiTheme="majorHAnsi" w:hAnsiTheme="majorHAnsi"/>
          <w:b/>
          <w:bCs/>
        </w:rPr>
        <w:t>(SK Rektor No. 299 Tahun 2017)</w:t>
      </w:r>
    </w:p>
    <w:p w:rsidR="00510BBA" w:rsidRPr="00865E94" w:rsidRDefault="00510BBA" w:rsidP="00510BBA">
      <w:pPr>
        <w:jc w:val="both"/>
        <w:rPr>
          <w:rFonts w:asciiTheme="majorHAnsi" w:hAnsiTheme="majorHAnsi"/>
          <w:b/>
          <w:bCs/>
        </w:rPr>
      </w:pPr>
      <w:r w:rsidRPr="00865E94">
        <w:rPr>
          <w:rFonts w:asciiTheme="majorHAnsi" w:hAnsiTheme="majorHAnsi"/>
          <w:b/>
          <w:bCs/>
        </w:rPr>
        <w:t>Ketentuan Ujian Komprehensif</w:t>
      </w:r>
    </w:p>
    <w:p w:rsidR="00510BBA" w:rsidRPr="00865E94" w:rsidRDefault="00510BBA" w:rsidP="00510BBA">
      <w:pPr>
        <w:pStyle w:val="ListParagraph"/>
        <w:numPr>
          <w:ilvl w:val="0"/>
          <w:numId w:val="26"/>
        </w:numPr>
        <w:jc w:val="both"/>
        <w:rPr>
          <w:rFonts w:asciiTheme="majorHAnsi" w:hAnsiTheme="majorHAnsi"/>
        </w:rPr>
      </w:pPr>
      <w:r w:rsidRPr="00865E94">
        <w:rPr>
          <w:rFonts w:asciiTheme="majorHAnsi" w:hAnsiTheme="majorHAnsi"/>
        </w:rPr>
        <w:t>Psl 67, ayat (1), komprehensif adalah ujian yg bertujuan untuk mengetahui penguasaan kompetensi bidang studi secara menyeluruh dan terpadu.</w:t>
      </w:r>
    </w:p>
    <w:p w:rsidR="00510BBA" w:rsidRPr="00865E94" w:rsidRDefault="00510BBA" w:rsidP="00510BBA">
      <w:pPr>
        <w:pStyle w:val="ListParagraph"/>
        <w:numPr>
          <w:ilvl w:val="0"/>
          <w:numId w:val="26"/>
        </w:numPr>
        <w:jc w:val="both"/>
        <w:rPr>
          <w:rFonts w:asciiTheme="majorHAnsi" w:hAnsiTheme="majorHAnsi"/>
        </w:rPr>
      </w:pPr>
      <w:r w:rsidRPr="00865E94">
        <w:rPr>
          <w:rFonts w:asciiTheme="majorHAnsi" w:hAnsiTheme="majorHAnsi"/>
        </w:rPr>
        <w:t>Psl 67, ayat (2), ujian komprehensif dimaksudkan sebagai pendadaran terhadap kompetensi khusus bidang studi, yang mengevaluasi pencapaian kompetensi khusus.</w:t>
      </w:r>
    </w:p>
    <w:p w:rsidR="00510BBA" w:rsidRPr="00865E94" w:rsidRDefault="00510BBA" w:rsidP="00510BBA">
      <w:pPr>
        <w:pStyle w:val="ListParagraph"/>
        <w:numPr>
          <w:ilvl w:val="0"/>
          <w:numId w:val="26"/>
        </w:numPr>
        <w:jc w:val="both"/>
        <w:rPr>
          <w:rFonts w:asciiTheme="majorHAnsi" w:hAnsiTheme="majorHAnsi"/>
        </w:rPr>
      </w:pPr>
      <w:r w:rsidRPr="00865E94">
        <w:rPr>
          <w:rFonts w:asciiTheme="majorHAnsi" w:hAnsiTheme="majorHAnsi"/>
        </w:rPr>
        <w:t>Psl 67, ayat (4), Ujian komprehensi bisa dilaksanakan secara independen sebagai MK atau dilaksanakan sebagai bagian dari penulisan skripsi</w:t>
      </w:r>
    </w:p>
    <w:p w:rsidR="00510BBA" w:rsidRPr="00865E94" w:rsidRDefault="00510BBA" w:rsidP="00510BBA">
      <w:pPr>
        <w:pStyle w:val="ListParagraph"/>
        <w:numPr>
          <w:ilvl w:val="0"/>
          <w:numId w:val="26"/>
        </w:numPr>
        <w:jc w:val="both"/>
        <w:rPr>
          <w:rFonts w:asciiTheme="majorHAnsi" w:hAnsiTheme="majorHAnsi"/>
        </w:rPr>
      </w:pPr>
      <w:r w:rsidRPr="00865E94">
        <w:rPr>
          <w:rFonts w:asciiTheme="majorHAnsi" w:hAnsiTheme="majorHAnsi"/>
        </w:rPr>
        <w:t>Psl 67, ayat (5), Dalam hal dilaksanakan secara independen, komprehensif diperlakukan sebagai Mk wajib dan diberi bobot sks sesuai ketentuan.</w:t>
      </w:r>
    </w:p>
    <w:p w:rsidR="00510BBA" w:rsidRPr="00865E94" w:rsidRDefault="00510BBA" w:rsidP="00510BBA">
      <w:pPr>
        <w:pStyle w:val="ListParagraph"/>
        <w:numPr>
          <w:ilvl w:val="0"/>
          <w:numId w:val="26"/>
        </w:numPr>
        <w:jc w:val="both"/>
        <w:rPr>
          <w:rFonts w:asciiTheme="majorHAnsi" w:hAnsiTheme="majorHAnsi"/>
        </w:rPr>
      </w:pPr>
      <w:r w:rsidRPr="00865E94">
        <w:rPr>
          <w:rFonts w:asciiTheme="majorHAnsi" w:hAnsiTheme="majorHAnsi"/>
        </w:rPr>
        <w:t>Psl 67, ayat (6), dalam hal dilaksanakan sebagai bagian bagian dari skripsi, komprehensif tidak diberlakukan sebagai MK, tetapi sebagai bagian dari proses penulisan skripsi.</w:t>
      </w:r>
    </w:p>
    <w:p w:rsidR="00510BBA" w:rsidRPr="00865E94" w:rsidRDefault="00510BBA" w:rsidP="00510BBA">
      <w:pPr>
        <w:pStyle w:val="ListParagraph"/>
        <w:numPr>
          <w:ilvl w:val="0"/>
          <w:numId w:val="26"/>
        </w:numPr>
        <w:jc w:val="both"/>
        <w:rPr>
          <w:rFonts w:asciiTheme="majorHAnsi" w:hAnsiTheme="majorHAnsi"/>
        </w:rPr>
      </w:pPr>
      <w:r w:rsidRPr="00865E94">
        <w:rPr>
          <w:rFonts w:asciiTheme="majorHAnsi" w:hAnsiTheme="majorHAnsi"/>
        </w:rPr>
        <w:t>Psl 67, ayat (10), majelis penguji komprehensif terdiri dari; seorang ketua, sekretaris, dan dua anggota sesuai kewenangan hak menguji, disiplin ilmu, dan keahlian terhadap materi ujian komprehensif.</w:t>
      </w:r>
    </w:p>
    <w:p w:rsidR="00510BBA" w:rsidRPr="00865E94" w:rsidRDefault="00510BBA" w:rsidP="00510BBA">
      <w:pPr>
        <w:pStyle w:val="ListParagraph"/>
        <w:numPr>
          <w:ilvl w:val="0"/>
          <w:numId w:val="26"/>
        </w:numPr>
        <w:jc w:val="both"/>
        <w:rPr>
          <w:rFonts w:asciiTheme="majorHAnsi" w:hAnsiTheme="majorHAnsi"/>
        </w:rPr>
      </w:pPr>
      <w:r w:rsidRPr="00865E94">
        <w:rPr>
          <w:rFonts w:asciiTheme="majorHAnsi" w:hAnsiTheme="majorHAnsi"/>
        </w:rPr>
        <w:t>Materi ujian komprehensif terdiri atas; a) penguasaan ilmu keislaman, yg meliputi kemampuan BTQ, kemampuan hafalan ayat-ayat atau surat-surat, dan pengetahuan agama Islam; b) kemampuan kebahasaan, yg meliputi bahasa arab dan inggris; c) penguasaan keilmuan program studi; dan kemampuan berpikir interdisipliner.</w:t>
      </w:r>
    </w:p>
    <w:p w:rsidR="00510BBA" w:rsidRPr="00865E94" w:rsidRDefault="00510BBA" w:rsidP="00510BBA">
      <w:pPr>
        <w:pStyle w:val="ListParagraph"/>
        <w:numPr>
          <w:ilvl w:val="0"/>
          <w:numId w:val="26"/>
        </w:numPr>
        <w:jc w:val="both"/>
        <w:rPr>
          <w:rFonts w:asciiTheme="majorHAnsi" w:hAnsiTheme="majorHAnsi"/>
        </w:rPr>
      </w:pPr>
      <w:r w:rsidRPr="00865E94">
        <w:rPr>
          <w:rFonts w:asciiTheme="majorHAnsi" w:hAnsiTheme="majorHAnsi"/>
        </w:rPr>
        <w:t>Psl 68, ayat (1), ujian komprehensif dapat dilaksanakan dalam bentuk ujian MK pokok program studi, ujian makalah, ujian usulan penelitian. (penjelasan lebih lanjut, baca ketentuan ayat (2) s/d (6).</w:t>
      </w:r>
    </w:p>
    <w:p w:rsidR="00510BBA" w:rsidRPr="00865E94" w:rsidRDefault="00510BBA" w:rsidP="00510BBA">
      <w:pPr>
        <w:pStyle w:val="ListParagraph"/>
        <w:numPr>
          <w:ilvl w:val="0"/>
          <w:numId w:val="26"/>
        </w:numPr>
        <w:jc w:val="both"/>
        <w:rPr>
          <w:rFonts w:asciiTheme="majorHAnsi" w:hAnsiTheme="majorHAnsi"/>
        </w:rPr>
      </w:pPr>
      <w:r w:rsidRPr="00865E94">
        <w:rPr>
          <w:rFonts w:asciiTheme="majorHAnsi" w:hAnsiTheme="majorHAnsi"/>
        </w:rPr>
        <w:t>Psl 69, ayat (3), secara akademis, mhs yg dapat mengikuti ujian komprehensif adal mereka yang yg telah lulus minimal 100 sks dengan indeks prestasi kumulatif minimal 2,0, dan telah lulus MK metodologi penelitian serta MK lain yang ditetapkan oleh Kaprodi.</w:t>
      </w:r>
    </w:p>
    <w:p w:rsidR="00510BBA" w:rsidRPr="00865E94" w:rsidRDefault="00510BBA" w:rsidP="00510BBA">
      <w:pPr>
        <w:pStyle w:val="ListParagraph"/>
        <w:numPr>
          <w:ilvl w:val="0"/>
          <w:numId w:val="26"/>
        </w:numPr>
        <w:jc w:val="both"/>
        <w:rPr>
          <w:rFonts w:asciiTheme="majorHAnsi" w:hAnsiTheme="majorHAnsi"/>
        </w:rPr>
      </w:pPr>
      <w:r w:rsidRPr="00865E94">
        <w:rPr>
          <w:rFonts w:asciiTheme="majorHAnsi" w:hAnsiTheme="majorHAnsi"/>
        </w:rPr>
        <w:t>Psl 70, ayat (2a), kecuali bentuk ujian MK pokok tertulis, semua bentuk ujian komprehensif dilaksanakan dalam suatu sidang majlis di hadapan dewan penguji yang ditunjuk.</w:t>
      </w:r>
    </w:p>
    <w:p w:rsidR="00510BBA" w:rsidRPr="00865E94" w:rsidRDefault="00510BBA" w:rsidP="00510BBA">
      <w:pPr>
        <w:pStyle w:val="ListParagraph"/>
        <w:numPr>
          <w:ilvl w:val="0"/>
          <w:numId w:val="26"/>
        </w:numPr>
        <w:jc w:val="both"/>
        <w:rPr>
          <w:rFonts w:asciiTheme="majorHAnsi" w:hAnsiTheme="majorHAnsi"/>
        </w:rPr>
      </w:pPr>
      <w:r w:rsidRPr="00865E94">
        <w:rPr>
          <w:rFonts w:asciiTheme="majorHAnsi" w:hAnsiTheme="majorHAnsi"/>
        </w:rPr>
        <w:t>Psl 71, ayat (3), penguji komprehensif adalah tenaga edukatif yang telah memiliki kewenangan akademik dalam bidang yang terkait dengan kajian pokok program studi.</w:t>
      </w:r>
    </w:p>
    <w:p w:rsidR="00510BBA" w:rsidRPr="00865E94" w:rsidRDefault="00510BBA" w:rsidP="00510BBA">
      <w:pPr>
        <w:pStyle w:val="ListParagraph"/>
        <w:numPr>
          <w:ilvl w:val="0"/>
          <w:numId w:val="26"/>
        </w:numPr>
        <w:jc w:val="both"/>
        <w:rPr>
          <w:rFonts w:asciiTheme="majorHAnsi" w:hAnsiTheme="majorHAnsi"/>
        </w:rPr>
      </w:pPr>
      <w:r w:rsidRPr="00865E94">
        <w:rPr>
          <w:rFonts w:asciiTheme="majorHAnsi" w:hAnsiTheme="majorHAnsi"/>
        </w:rPr>
        <w:t>Psl 71, ayat (4), untuk dapat diangkat sebagai penguji komprehensif, tenaga edukatif tersebut harus menduduki jabatan fungsional serendah-rrendahnya lector atau asisten ahli berijazah magister (S2).</w:t>
      </w:r>
    </w:p>
    <w:p w:rsidR="00510BBA" w:rsidRPr="00865E94" w:rsidRDefault="00510BBA" w:rsidP="00510BBA">
      <w:pPr>
        <w:pStyle w:val="ListParagraph"/>
        <w:numPr>
          <w:ilvl w:val="0"/>
          <w:numId w:val="26"/>
        </w:numPr>
        <w:jc w:val="both"/>
        <w:rPr>
          <w:rFonts w:asciiTheme="majorHAnsi" w:hAnsiTheme="majorHAnsi"/>
        </w:rPr>
      </w:pPr>
      <w:r w:rsidRPr="00865E94">
        <w:rPr>
          <w:rFonts w:asciiTheme="majorHAnsi" w:hAnsiTheme="majorHAnsi"/>
        </w:rPr>
        <w:t>Ketentuan terkait penilaian ujian komprehensif, baca pasal 72</w:t>
      </w:r>
    </w:p>
    <w:p w:rsidR="00510BBA" w:rsidRPr="00865E94" w:rsidRDefault="00510BBA" w:rsidP="00510BBA">
      <w:pPr>
        <w:jc w:val="both"/>
        <w:rPr>
          <w:rFonts w:asciiTheme="majorHAnsi" w:hAnsiTheme="majorHAnsi"/>
        </w:rPr>
      </w:pPr>
    </w:p>
    <w:p w:rsidR="00510BBA" w:rsidRPr="00AC39FC" w:rsidRDefault="00510BBA" w:rsidP="00510BBA">
      <w:pPr>
        <w:jc w:val="both"/>
        <w:rPr>
          <w:rFonts w:asciiTheme="majorHAnsi" w:hAnsiTheme="majorHAnsi"/>
        </w:rPr>
      </w:pPr>
    </w:p>
    <w:p w:rsidR="00510BBA" w:rsidRDefault="00510BBA"/>
    <w:p w:rsidR="00E739B8" w:rsidRDefault="00510BBA" w:rsidP="00250DA5">
      <w:pPr>
        <w:spacing w:after="120"/>
        <w:jc w:val="center"/>
        <w:rPr>
          <w:rFonts w:asciiTheme="majorHAnsi" w:hAnsiTheme="majorHAnsi"/>
          <w:b/>
          <w:caps/>
          <w:sz w:val="32"/>
        </w:rPr>
      </w:pPr>
      <w:r>
        <w:br w:type="column"/>
      </w:r>
      <w:r w:rsidR="00250DA5" w:rsidRPr="00250DA5">
        <w:rPr>
          <w:rFonts w:asciiTheme="majorHAnsi" w:hAnsiTheme="majorHAnsi"/>
          <w:b/>
          <w:caps/>
          <w:sz w:val="32"/>
        </w:rPr>
        <w:lastRenderedPageBreak/>
        <w:t>B</w:t>
      </w:r>
      <w:r w:rsidRPr="00250DA5">
        <w:rPr>
          <w:rFonts w:asciiTheme="majorHAnsi" w:hAnsiTheme="majorHAnsi"/>
          <w:b/>
          <w:caps/>
          <w:sz w:val="32"/>
        </w:rPr>
        <w:t xml:space="preserve">. </w:t>
      </w:r>
      <w:r w:rsidR="00E739B8">
        <w:rPr>
          <w:rFonts w:asciiTheme="majorHAnsi" w:hAnsiTheme="majorHAnsi"/>
          <w:b/>
          <w:caps/>
          <w:sz w:val="32"/>
        </w:rPr>
        <w:t>INSTRUMEN AUDIT</w:t>
      </w:r>
    </w:p>
    <w:p w:rsidR="00510BBA" w:rsidRPr="00250DA5" w:rsidRDefault="00E739B8" w:rsidP="00E739B8">
      <w:pPr>
        <w:spacing w:after="120"/>
        <w:rPr>
          <w:rFonts w:asciiTheme="majorHAnsi" w:hAnsiTheme="majorHAnsi"/>
          <w:b/>
          <w:caps/>
          <w:sz w:val="32"/>
        </w:rPr>
      </w:pPr>
      <w:r w:rsidRPr="00E739B8">
        <w:rPr>
          <w:rFonts w:asciiTheme="majorHAnsi" w:hAnsiTheme="majorHAnsi"/>
          <w:b/>
          <w:caps/>
        </w:rPr>
        <w:t xml:space="preserve">1. </w:t>
      </w:r>
      <w:r w:rsidR="00510BBA" w:rsidRPr="00E739B8">
        <w:rPr>
          <w:rFonts w:asciiTheme="majorHAnsi" w:hAnsiTheme="majorHAnsi"/>
          <w:b/>
          <w:caps/>
        </w:rPr>
        <w:t>Audit Dokumen (</w:t>
      </w:r>
      <w:r w:rsidR="00510BBA" w:rsidRPr="00E739B8">
        <w:rPr>
          <w:rFonts w:asciiTheme="majorHAnsi" w:hAnsiTheme="majorHAnsi"/>
          <w:b/>
          <w:i/>
          <w:caps/>
        </w:rPr>
        <w:t>desk Evaluation</w:t>
      </w:r>
      <w:r w:rsidR="00510BBA" w:rsidRPr="00E739B8">
        <w:rPr>
          <w:rFonts w:asciiTheme="majorHAnsi" w:hAnsiTheme="majorHAnsi"/>
          <w:b/>
          <w:caps/>
        </w:rPr>
        <w:t>)</w:t>
      </w:r>
    </w:p>
    <w:tbl>
      <w:tblPr>
        <w:tblStyle w:val="TableGrid"/>
        <w:tblW w:w="10030" w:type="dxa"/>
        <w:tblLayout w:type="fixed"/>
        <w:tblLook w:val="04A0" w:firstRow="1" w:lastRow="0" w:firstColumn="1" w:lastColumn="0" w:noHBand="0" w:noVBand="1"/>
      </w:tblPr>
      <w:tblGrid>
        <w:gridCol w:w="675"/>
        <w:gridCol w:w="6804"/>
        <w:gridCol w:w="567"/>
        <w:gridCol w:w="709"/>
        <w:gridCol w:w="1275"/>
      </w:tblGrid>
      <w:tr w:rsidR="00510BBA" w:rsidRPr="004204AC" w:rsidTr="00510BBA">
        <w:trPr>
          <w:trHeight w:val="410"/>
        </w:trPr>
        <w:tc>
          <w:tcPr>
            <w:tcW w:w="675" w:type="dxa"/>
            <w:tcBorders>
              <w:bottom w:val="double" w:sz="4" w:space="0" w:color="auto"/>
            </w:tcBorders>
            <w:vAlign w:val="center"/>
          </w:tcPr>
          <w:p w:rsidR="00510BBA" w:rsidRPr="004204AC" w:rsidRDefault="00510BBA" w:rsidP="00250DA5">
            <w:pPr>
              <w:jc w:val="center"/>
              <w:rPr>
                <w:rFonts w:asciiTheme="majorHAnsi" w:hAnsiTheme="majorHAnsi"/>
                <w:b/>
              </w:rPr>
            </w:pPr>
            <w:r w:rsidRPr="004204AC">
              <w:rPr>
                <w:rFonts w:asciiTheme="majorHAnsi" w:hAnsiTheme="majorHAnsi"/>
                <w:b/>
              </w:rPr>
              <w:t>No.</w:t>
            </w:r>
          </w:p>
        </w:tc>
        <w:tc>
          <w:tcPr>
            <w:tcW w:w="6804" w:type="dxa"/>
            <w:tcBorders>
              <w:bottom w:val="double" w:sz="4" w:space="0" w:color="auto"/>
            </w:tcBorders>
            <w:vAlign w:val="center"/>
          </w:tcPr>
          <w:p w:rsidR="00510BBA" w:rsidRPr="004204AC" w:rsidRDefault="00510BBA" w:rsidP="00250DA5">
            <w:pPr>
              <w:jc w:val="center"/>
              <w:rPr>
                <w:rFonts w:asciiTheme="majorHAnsi" w:hAnsiTheme="majorHAnsi"/>
                <w:b/>
              </w:rPr>
            </w:pPr>
            <w:r w:rsidRPr="004204AC">
              <w:rPr>
                <w:rFonts w:asciiTheme="majorHAnsi" w:hAnsiTheme="majorHAnsi"/>
                <w:b/>
              </w:rPr>
              <w:t>Pertanyaan</w:t>
            </w:r>
          </w:p>
        </w:tc>
        <w:tc>
          <w:tcPr>
            <w:tcW w:w="567" w:type="dxa"/>
            <w:tcBorders>
              <w:bottom w:val="double" w:sz="4" w:space="0" w:color="auto"/>
            </w:tcBorders>
            <w:vAlign w:val="center"/>
          </w:tcPr>
          <w:p w:rsidR="00510BBA" w:rsidRPr="004204AC" w:rsidRDefault="00510BBA" w:rsidP="00250DA5">
            <w:pPr>
              <w:jc w:val="center"/>
              <w:rPr>
                <w:rFonts w:asciiTheme="majorHAnsi" w:hAnsiTheme="majorHAnsi"/>
                <w:b/>
              </w:rPr>
            </w:pPr>
            <w:r w:rsidRPr="004204AC">
              <w:rPr>
                <w:rFonts w:asciiTheme="majorHAnsi" w:hAnsiTheme="majorHAnsi"/>
                <w:b/>
              </w:rPr>
              <w:t>Ya</w:t>
            </w:r>
          </w:p>
        </w:tc>
        <w:tc>
          <w:tcPr>
            <w:tcW w:w="709" w:type="dxa"/>
            <w:tcBorders>
              <w:bottom w:val="double" w:sz="4" w:space="0" w:color="auto"/>
            </w:tcBorders>
            <w:vAlign w:val="center"/>
          </w:tcPr>
          <w:p w:rsidR="00510BBA" w:rsidRPr="004204AC" w:rsidRDefault="00510BBA" w:rsidP="00250DA5">
            <w:pPr>
              <w:ind w:left="-108" w:right="-108"/>
              <w:jc w:val="center"/>
              <w:rPr>
                <w:rFonts w:asciiTheme="majorHAnsi" w:hAnsiTheme="majorHAnsi"/>
                <w:b/>
              </w:rPr>
            </w:pPr>
            <w:r w:rsidRPr="004204AC">
              <w:rPr>
                <w:rFonts w:asciiTheme="majorHAnsi" w:hAnsiTheme="majorHAnsi"/>
                <w:b/>
              </w:rPr>
              <w:t>Tidak</w:t>
            </w:r>
          </w:p>
        </w:tc>
        <w:tc>
          <w:tcPr>
            <w:tcW w:w="1275" w:type="dxa"/>
            <w:tcBorders>
              <w:bottom w:val="double" w:sz="4" w:space="0" w:color="auto"/>
            </w:tcBorders>
            <w:vAlign w:val="center"/>
          </w:tcPr>
          <w:p w:rsidR="00510BBA" w:rsidRPr="004204AC" w:rsidRDefault="00510BBA" w:rsidP="00250DA5">
            <w:pPr>
              <w:jc w:val="center"/>
              <w:rPr>
                <w:rFonts w:asciiTheme="majorHAnsi" w:hAnsiTheme="majorHAnsi"/>
                <w:b/>
              </w:rPr>
            </w:pPr>
            <w:r w:rsidRPr="004204AC">
              <w:rPr>
                <w:rFonts w:asciiTheme="majorHAnsi" w:hAnsiTheme="majorHAnsi"/>
                <w:b/>
              </w:rPr>
              <w:t>Catatan</w:t>
            </w:r>
          </w:p>
        </w:tc>
      </w:tr>
      <w:tr w:rsidR="00510BBA" w:rsidRPr="00AC39FC" w:rsidTr="00510BBA">
        <w:tc>
          <w:tcPr>
            <w:tcW w:w="675" w:type="dxa"/>
            <w:tcBorders>
              <w:top w:val="double" w:sz="4" w:space="0" w:color="auto"/>
            </w:tcBorders>
          </w:tcPr>
          <w:p w:rsidR="00510BBA" w:rsidRPr="004204AC" w:rsidRDefault="00510BBA" w:rsidP="00510BBA">
            <w:pPr>
              <w:jc w:val="center"/>
              <w:rPr>
                <w:rFonts w:asciiTheme="majorHAnsi" w:hAnsiTheme="majorHAnsi"/>
              </w:rPr>
            </w:pPr>
            <w:r>
              <w:rPr>
                <w:rFonts w:asciiTheme="majorHAnsi" w:hAnsiTheme="majorHAnsi"/>
              </w:rPr>
              <w:t>1</w:t>
            </w:r>
          </w:p>
        </w:tc>
        <w:tc>
          <w:tcPr>
            <w:tcW w:w="6804" w:type="dxa"/>
            <w:tcBorders>
              <w:top w:val="double" w:sz="4" w:space="0" w:color="auto"/>
            </w:tcBorders>
          </w:tcPr>
          <w:p w:rsidR="00510BBA" w:rsidRPr="00AC39FC" w:rsidRDefault="00510BBA" w:rsidP="00250DA5">
            <w:pPr>
              <w:rPr>
                <w:rFonts w:asciiTheme="majorHAnsi" w:hAnsiTheme="majorHAnsi"/>
              </w:rPr>
            </w:pPr>
            <w:r w:rsidRPr="00AC39FC">
              <w:rPr>
                <w:rFonts w:asciiTheme="majorHAnsi" w:hAnsiTheme="majorHAnsi"/>
              </w:rPr>
              <w:t xml:space="preserve">Apakah Program Studi memiliki </w:t>
            </w:r>
            <w:r>
              <w:rPr>
                <w:rFonts w:asciiTheme="majorHAnsi" w:hAnsiTheme="majorHAnsi"/>
              </w:rPr>
              <w:t xml:space="preserve">dokumen </w:t>
            </w:r>
            <w:r w:rsidRPr="00AC39FC">
              <w:rPr>
                <w:rFonts w:asciiTheme="majorHAnsi" w:hAnsiTheme="majorHAnsi"/>
                <w:b/>
              </w:rPr>
              <w:t>kebijakan akademik (Pedoman Akademik)</w:t>
            </w:r>
            <w:r w:rsidRPr="00AC39FC">
              <w:rPr>
                <w:rFonts w:asciiTheme="majorHAnsi" w:hAnsiTheme="majorHAnsi"/>
              </w:rPr>
              <w:t xml:space="preserve"> yang dibuat Universitas?</w:t>
            </w:r>
          </w:p>
        </w:tc>
        <w:tc>
          <w:tcPr>
            <w:tcW w:w="567" w:type="dxa"/>
            <w:tcBorders>
              <w:top w:val="double" w:sz="4" w:space="0" w:color="auto"/>
            </w:tcBorders>
          </w:tcPr>
          <w:p w:rsidR="00510BBA" w:rsidRPr="00AC39FC" w:rsidRDefault="00510BBA" w:rsidP="00250DA5">
            <w:pPr>
              <w:rPr>
                <w:rFonts w:asciiTheme="majorHAnsi" w:hAnsiTheme="majorHAnsi"/>
              </w:rPr>
            </w:pPr>
          </w:p>
        </w:tc>
        <w:tc>
          <w:tcPr>
            <w:tcW w:w="709" w:type="dxa"/>
            <w:tcBorders>
              <w:top w:val="double" w:sz="4" w:space="0" w:color="auto"/>
            </w:tcBorders>
          </w:tcPr>
          <w:p w:rsidR="00510BBA" w:rsidRPr="00AC39FC" w:rsidRDefault="00510BBA" w:rsidP="00250DA5">
            <w:pPr>
              <w:rPr>
                <w:rFonts w:asciiTheme="majorHAnsi" w:hAnsiTheme="majorHAnsi"/>
              </w:rPr>
            </w:pPr>
          </w:p>
        </w:tc>
        <w:tc>
          <w:tcPr>
            <w:tcW w:w="1275" w:type="dxa"/>
            <w:tcBorders>
              <w:top w:val="double" w:sz="4" w:space="0" w:color="auto"/>
            </w:tcBorders>
          </w:tcPr>
          <w:p w:rsidR="00510BBA" w:rsidRPr="00AC39FC" w:rsidRDefault="00510BBA" w:rsidP="00250DA5">
            <w:pPr>
              <w:rPr>
                <w:rFonts w:asciiTheme="majorHAnsi" w:hAnsiTheme="majorHAnsi"/>
              </w:rPr>
            </w:pPr>
          </w:p>
        </w:tc>
      </w:tr>
      <w:tr w:rsidR="00510BBA" w:rsidRPr="00AC39FC" w:rsidTr="00510BBA">
        <w:tc>
          <w:tcPr>
            <w:tcW w:w="675" w:type="dxa"/>
          </w:tcPr>
          <w:p w:rsidR="00510BBA" w:rsidRPr="004204AC" w:rsidRDefault="00510BBA" w:rsidP="00250DA5">
            <w:pPr>
              <w:jc w:val="center"/>
              <w:rPr>
                <w:rFonts w:asciiTheme="majorHAnsi" w:hAnsiTheme="majorHAnsi"/>
              </w:rPr>
            </w:pPr>
            <w:r>
              <w:rPr>
                <w:rFonts w:asciiTheme="majorHAnsi" w:hAnsiTheme="majorHAnsi"/>
              </w:rPr>
              <w:t>2</w:t>
            </w:r>
          </w:p>
        </w:tc>
        <w:tc>
          <w:tcPr>
            <w:tcW w:w="6804" w:type="dxa"/>
          </w:tcPr>
          <w:p w:rsidR="00510BBA" w:rsidRPr="00AC39FC" w:rsidRDefault="00510BBA" w:rsidP="00250DA5">
            <w:pPr>
              <w:rPr>
                <w:rFonts w:asciiTheme="majorHAnsi" w:hAnsiTheme="majorHAnsi"/>
              </w:rPr>
            </w:pPr>
            <w:r w:rsidRPr="00AC39FC">
              <w:rPr>
                <w:rFonts w:asciiTheme="majorHAnsi" w:hAnsiTheme="majorHAnsi"/>
              </w:rPr>
              <w:t>Apakah Program Studi telah memiliki</w:t>
            </w:r>
            <w:r>
              <w:rPr>
                <w:rFonts w:asciiTheme="majorHAnsi" w:hAnsiTheme="majorHAnsi"/>
              </w:rPr>
              <w:t xml:space="preserve"> dokumen</w:t>
            </w:r>
            <w:r w:rsidRPr="00AC39FC">
              <w:rPr>
                <w:rFonts w:asciiTheme="majorHAnsi" w:hAnsiTheme="majorHAnsi"/>
              </w:rPr>
              <w:t xml:space="preserve"> </w:t>
            </w:r>
            <w:r w:rsidRPr="00AC39FC">
              <w:rPr>
                <w:rFonts w:asciiTheme="majorHAnsi" w:hAnsiTheme="majorHAnsi"/>
                <w:b/>
              </w:rPr>
              <w:t>kebijakan akademik (Pedoman Akademik)</w:t>
            </w:r>
            <w:r w:rsidRPr="00AC39FC">
              <w:rPr>
                <w:rFonts w:asciiTheme="majorHAnsi" w:hAnsiTheme="majorHAnsi"/>
              </w:rPr>
              <w:t xml:space="preserve"> yang dibuat Fakultas?</w:t>
            </w:r>
          </w:p>
        </w:tc>
        <w:tc>
          <w:tcPr>
            <w:tcW w:w="567" w:type="dxa"/>
          </w:tcPr>
          <w:p w:rsidR="00510BBA" w:rsidRPr="00AC39FC" w:rsidRDefault="00510BBA" w:rsidP="00250DA5">
            <w:pPr>
              <w:rPr>
                <w:rFonts w:asciiTheme="majorHAnsi" w:hAnsiTheme="majorHAnsi"/>
              </w:rPr>
            </w:pPr>
          </w:p>
        </w:tc>
        <w:tc>
          <w:tcPr>
            <w:tcW w:w="709" w:type="dxa"/>
          </w:tcPr>
          <w:p w:rsidR="00510BBA" w:rsidRPr="00AC39FC" w:rsidRDefault="00510BBA" w:rsidP="00250DA5">
            <w:pPr>
              <w:rPr>
                <w:rFonts w:asciiTheme="majorHAnsi" w:hAnsiTheme="majorHAnsi"/>
              </w:rPr>
            </w:pPr>
          </w:p>
        </w:tc>
        <w:tc>
          <w:tcPr>
            <w:tcW w:w="1275" w:type="dxa"/>
          </w:tcPr>
          <w:p w:rsidR="00510BBA" w:rsidRPr="00AC39FC" w:rsidRDefault="00510BBA" w:rsidP="00250DA5">
            <w:pPr>
              <w:rPr>
                <w:rFonts w:asciiTheme="majorHAnsi" w:hAnsiTheme="majorHAnsi"/>
              </w:rPr>
            </w:pPr>
          </w:p>
        </w:tc>
      </w:tr>
      <w:tr w:rsidR="00510BBA" w:rsidRPr="00AC39FC" w:rsidTr="00510BBA">
        <w:tc>
          <w:tcPr>
            <w:tcW w:w="675" w:type="dxa"/>
          </w:tcPr>
          <w:p w:rsidR="00510BBA" w:rsidRPr="004204AC" w:rsidRDefault="00510BBA" w:rsidP="00250DA5">
            <w:pPr>
              <w:jc w:val="center"/>
              <w:rPr>
                <w:rFonts w:asciiTheme="majorHAnsi" w:hAnsiTheme="majorHAnsi"/>
              </w:rPr>
            </w:pPr>
            <w:r>
              <w:rPr>
                <w:rFonts w:asciiTheme="majorHAnsi" w:hAnsiTheme="majorHAnsi"/>
              </w:rPr>
              <w:t>3</w:t>
            </w:r>
          </w:p>
        </w:tc>
        <w:tc>
          <w:tcPr>
            <w:tcW w:w="6804" w:type="dxa"/>
          </w:tcPr>
          <w:p w:rsidR="00510BBA" w:rsidRPr="00AC39FC" w:rsidRDefault="00510BBA" w:rsidP="00250DA5">
            <w:pPr>
              <w:rPr>
                <w:rFonts w:asciiTheme="majorHAnsi" w:hAnsiTheme="majorHAnsi"/>
              </w:rPr>
            </w:pPr>
            <w:r w:rsidRPr="00AC39FC">
              <w:rPr>
                <w:rFonts w:asciiTheme="majorHAnsi" w:hAnsiTheme="majorHAnsi"/>
              </w:rPr>
              <w:t>Apakah Program Studi telah memiliki</w:t>
            </w:r>
            <w:r>
              <w:rPr>
                <w:rFonts w:asciiTheme="majorHAnsi" w:hAnsiTheme="majorHAnsi"/>
              </w:rPr>
              <w:t xml:space="preserve"> dokumen</w:t>
            </w:r>
            <w:r w:rsidRPr="00AC39FC">
              <w:rPr>
                <w:rFonts w:asciiTheme="majorHAnsi" w:hAnsiTheme="majorHAnsi"/>
              </w:rPr>
              <w:t xml:space="preserve"> </w:t>
            </w:r>
            <w:r w:rsidRPr="00AC39FC">
              <w:rPr>
                <w:rFonts w:asciiTheme="majorHAnsi" w:hAnsiTheme="majorHAnsi"/>
                <w:b/>
              </w:rPr>
              <w:t>kebijakan akademik (Pedoman Akademik)</w:t>
            </w:r>
            <w:r w:rsidRPr="00AC39FC">
              <w:rPr>
                <w:rFonts w:asciiTheme="majorHAnsi" w:hAnsiTheme="majorHAnsi"/>
              </w:rPr>
              <w:t xml:space="preserve"> yang dibuat sendiri?</w:t>
            </w:r>
          </w:p>
        </w:tc>
        <w:tc>
          <w:tcPr>
            <w:tcW w:w="567" w:type="dxa"/>
          </w:tcPr>
          <w:p w:rsidR="00510BBA" w:rsidRPr="00AC39FC" w:rsidRDefault="00510BBA" w:rsidP="00250DA5">
            <w:pPr>
              <w:rPr>
                <w:rFonts w:asciiTheme="majorHAnsi" w:hAnsiTheme="majorHAnsi"/>
              </w:rPr>
            </w:pPr>
          </w:p>
        </w:tc>
        <w:tc>
          <w:tcPr>
            <w:tcW w:w="709" w:type="dxa"/>
          </w:tcPr>
          <w:p w:rsidR="00510BBA" w:rsidRPr="00AC39FC" w:rsidRDefault="00510BBA" w:rsidP="00250DA5">
            <w:pPr>
              <w:rPr>
                <w:rFonts w:asciiTheme="majorHAnsi" w:hAnsiTheme="majorHAnsi"/>
              </w:rPr>
            </w:pPr>
          </w:p>
        </w:tc>
        <w:tc>
          <w:tcPr>
            <w:tcW w:w="1275" w:type="dxa"/>
          </w:tcPr>
          <w:p w:rsidR="00510BBA" w:rsidRPr="00AC39FC" w:rsidRDefault="00510BBA" w:rsidP="00250DA5">
            <w:pPr>
              <w:rPr>
                <w:rFonts w:asciiTheme="majorHAnsi" w:hAnsiTheme="majorHAnsi"/>
              </w:rPr>
            </w:pPr>
          </w:p>
        </w:tc>
      </w:tr>
      <w:tr w:rsidR="00510BBA" w:rsidRPr="00AC39FC" w:rsidTr="00510BBA">
        <w:tc>
          <w:tcPr>
            <w:tcW w:w="675" w:type="dxa"/>
          </w:tcPr>
          <w:p w:rsidR="00510BBA" w:rsidRPr="004204AC" w:rsidRDefault="00510BBA" w:rsidP="00250DA5">
            <w:pPr>
              <w:jc w:val="center"/>
              <w:rPr>
                <w:rFonts w:asciiTheme="majorHAnsi" w:hAnsiTheme="majorHAnsi"/>
              </w:rPr>
            </w:pPr>
            <w:r>
              <w:rPr>
                <w:rFonts w:asciiTheme="majorHAnsi" w:hAnsiTheme="majorHAnsi"/>
              </w:rPr>
              <w:t>4</w:t>
            </w:r>
          </w:p>
        </w:tc>
        <w:tc>
          <w:tcPr>
            <w:tcW w:w="6804" w:type="dxa"/>
          </w:tcPr>
          <w:p w:rsidR="00510BBA" w:rsidRPr="00AC39FC" w:rsidRDefault="00510BBA" w:rsidP="00250DA5">
            <w:pPr>
              <w:rPr>
                <w:rFonts w:asciiTheme="majorHAnsi" w:hAnsiTheme="majorHAnsi"/>
              </w:rPr>
            </w:pPr>
            <w:r>
              <w:rPr>
                <w:rFonts w:asciiTheme="majorHAnsi" w:hAnsiTheme="majorHAnsi"/>
              </w:rPr>
              <w:t>Apakah Program Studi memiliki dokumen RPS ?</w:t>
            </w:r>
          </w:p>
        </w:tc>
        <w:tc>
          <w:tcPr>
            <w:tcW w:w="567" w:type="dxa"/>
          </w:tcPr>
          <w:p w:rsidR="00510BBA" w:rsidRPr="00AC39FC" w:rsidRDefault="00510BBA" w:rsidP="00250DA5">
            <w:pPr>
              <w:rPr>
                <w:rFonts w:asciiTheme="majorHAnsi" w:hAnsiTheme="majorHAnsi"/>
              </w:rPr>
            </w:pPr>
          </w:p>
        </w:tc>
        <w:tc>
          <w:tcPr>
            <w:tcW w:w="709" w:type="dxa"/>
          </w:tcPr>
          <w:p w:rsidR="00510BBA" w:rsidRPr="00AC39FC" w:rsidRDefault="00510BBA" w:rsidP="00250DA5">
            <w:pPr>
              <w:rPr>
                <w:rFonts w:asciiTheme="majorHAnsi" w:hAnsiTheme="majorHAnsi"/>
              </w:rPr>
            </w:pPr>
          </w:p>
        </w:tc>
        <w:tc>
          <w:tcPr>
            <w:tcW w:w="1275" w:type="dxa"/>
          </w:tcPr>
          <w:p w:rsidR="00510BBA" w:rsidRPr="00AC39FC" w:rsidRDefault="00510BBA" w:rsidP="00250DA5">
            <w:pPr>
              <w:rPr>
                <w:rFonts w:asciiTheme="majorHAnsi" w:hAnsiTheme="majorHAnsi"/>
              </w:rPr>
            </w:pPr>
          </w:p>
        </w:tc>
      </w:tr>
      <w:tr w:rsidR="00510BBA" w:rsidRPr="00AC39FC" w:rsidTr="00510BBA">
        <w:tc>
          <w:tcPr>
            <w:tcW w:w="675" w:type="dxa"/>
          </w:tcPr>
          <w:p w:rsidR="00510BBA" w:rsidRPr="004204AC" w:rsidRDefault="00510BBA" w:rsidP="00250DA5">
            <w:pPr>
              <w:jc w:val="center"/>
              <w:rPr>
                <w:rFonts w:asciiTheme="majorHAnsi" w:hAnsiTheme="majorHAnsi"/>
              </w:rPr>
            </w:pPr>
            <w:r>
              <w:rPr>
                <w:rFonts w:asciiTheme="majorHAnsi" w:hAnsiTheme="majorHAnsi"/>
              </w:rPr>
              <w:t>5</w:t>
            </w:r>
          </w:p>
        </w:tc>
        <w:tc>
          <w:tcPr>
            <w:tcW w:w="6804" w:type="dxa"/>
          </w:tcPr>
          <w:p w:rsidR="00510BBA" w:rsidRPr="00AC39FC" w:rsidRDefault="00510BBA" w:rsidP="00250DA5">
            <w:pPr>
              <w:rPr>
                <w:rFonts w:asciiTheme="majorHAnsi" w:hAnsiTheme="majorHAnsi"/>
              </w:rPr>
            </w:pPr>
            <w:r w:rsidRPr="00AC39FC">
              <w:rPr>
                <w:rFonts w:asciiTheme="majorHAnsi" w:hAnsiTheme="majorHAnsi"/>
              </w:rPr>
              <w:t xml:space="preserve">Apakah Program Studi memiliki dokumen </w:t>
            </w:r>
            <w:r w:rsidRPr="00AC39FC">
              <w:rPr>
                <w:rFonts w:asciiTheme="majorHAnsi" w:hAnsiTheme="majorHAnsi"/>
                <w:b/>
              </w:rPr>
              <w:t xml:space="preserve">Standar Mutu </w:t>
            </w:r>
            <w:r w:rsidRPr="00AC39FC">
              <w:rPr>
                <w:rFonts w:asciiTheme="majorHAnsi" w:hAnsiTheme="majorHAnsi"/>
              </w:rPr>
              <w:t>yang dibuat Universitas?</w:t>
            </w:r>
          </w:p>
        </w:tc>
        <w:tc>
          <w:tcPr>
            <w:tcW w:w="567" w:type="dxa"/>
          </w:tcPr>
          <w:p w:rsidR="00510BBA" w:rsidRPr="00AC39FC" w:rsidRDefault="00510BBA" w:rsidP="00250DA5">
            <w:pPr>
              <w:rPr>
                <w:rFonts w:asciiTheme="majorHAnsi" w:hAnsiTheme="majorHAnsi"/>
              </w:rPr>
            </w:pPr>
          </w:p>
        </w:tc>
        <w:tc>
          <w:tcPr>
            <w:tcW w:w="709" w:type="dxa"/>
          </w:tcPr>
          <w:p w:rsidR="00510BBA" w:rsidRPr="00AC39FC" w:rsidRDefault="00510BBA" w:rsidP="00250DA5">
            <w:pPr>
              <w:rPr>
                <w:rFonts w:asciiTheme="majorHAnsi" w:hAnsiTheme="majorHAnsi"/>
              </w:rPr>
            </w:pPr>
          </w:p>
        </w:tc>
        <w:tc>
          <w:tcPr>
            <w:tcW w:w="1275" w:type="dxa"/>
          </w:tcPr>
          <w:p w:rsidR="00510BBA" w:rsidRPr="00AC39FC" w:rsidRDefault="00510BBA" w:rsidP="00250DA5">
            <w:pPr>
              <w:rPr>
                <w:rFonts w:asciiTheme="majorHAnsi" w:hAnsiTheme="majorHAnsi"/>
              </w:rPr>
            </w:pPr>
          </w:p>
        </w:tc>
      </w:tr>
      <w:tr w:rsidR="00510BBA" w:rsidRPr="00AC39FC" w:rsidTr="00510BBA">
        <w:tc>
          <w:tcPr>
            <w:tcW w:w="675" w:type="dxa"/>
          </w:tcPr>
          <w:p w:rsidR="00510BBA" w:rsidRPr="004204AC" w:rsidRDefault="00510BBA" w:rsidP="00250DA5">
            <w:pPr>
              <w:jc w:val="center"/>
              <w:rPr>
                <w:rFonts w:asciiTheme="majorHAnsi" w:hAnsiTheme="majorHAnsi"/>
              </w:rPr>
            </w:pPr>
            <w:r>
              <w:rPr>
                <w:rFonts w:asciiTheme="majorHAnsi" w:hAnsiTheme="majorHAnsi"/>
              </w:rPr>
              <w:t>6</w:t>
            </w:r>
          </w:p>
        </w:tc>
        <w:tc>
          <w:tcPr>
            <w:tcW w:w="6804" w:type="dxa"/>
          </w:tcPr>
          <w:p w:rsidR="00510BBA" w:rsidRPr="00AC39FC" w:rsidRDefault="00510BBA" w:rsidP="00250DA5">
            <w:pPr>
              <w:rPr>
                <w:rFonts w:asciiTheme="majorHAnsi" w:hAnsiTheme="majorHAnsi"/>
              </w:rPr>
            </w:pPr>
            <w:r w:rsidRPr="00AC39FC">
              <w:rPr>
                <w:rFonts w:asciiTheme="majorHAnsi" w:hAnsiTheme="majorHAnsi"/>
              </w:rPr>
              <w:t xml:space="preserve">Apakah Program Studi memiliki dokumen </w:t>
            </w:r>
            <w:r w:rsidRPr="00AC39FC">
              <w:rPr>
                <w:rFonts w:asciiTheme="majorHAnsi" w:hAnsiTheme="majorHAnsi"/>
                <w:b/>
              </w:rPr>
              <w:t xml:space="preserve">Standar Mutu </w:t>
            </w:r>
            <w:r w:rsidRPr="00AC39FC">
              <w:rPr>
                <w:rFonts w:asciiTheme="majorHAnsi" w:hAnsiTheme="majorHAnsi"/>
              </w:rPr>
              <w:t>yang dibuat Fakultas?</w:t>
            </w:r>
          </w:p>
        </w:tc>
        <w:tc>
          <w:tcPr>
            <w:tcW w:w="567" w:type="dxa"/>
          </w:tcPr>
          <w:p w:rsidR="00510BBA" w:rsidRPr="00AC39FC" w:rsidRDefault="00510BBA" w:rsidP="00250DA5">
            <w:pPr>
              <w:rPr>
                <w:rFonts w:asciiTheme="majorHAnsi" w:hAnsiTheme="majorHAnsi"/>
              </w:rPr>
            </w:pPr>
          </w:p>
        </w:tc>
        <w:tc>
          <w:tcPr>
            <w:tcW w:w="709" w:type="dxa"/>
          </w:tcPr>
          <w:p w:rsidR="00510BBA" w:rsidRPr="00AC39FC" w:rsidRDefault="00510BBA" w:rsidP="00250DA5">
            <w:pPr>
              <w:rPr>
                <w:rFonts w:asciiTheme="majorHAnsi" w:hAnsiTheme="majorHAnsi"/>
              </w:rPr>
            </w:pPr>
          </w:p>
        </w:tc>
        <w:tc>
          <w:tcPr>
            <w:tcW w:w="1275" w:type="dxa"/>
          </w:tcPr>
          <w:p w:rsidR="00510BBA" w:rsidRPr="00AC39FC" w:rsidRDefault="00510BBA" w:rsidP="00250DA5">
            <w:pPr>
              <w:rPr>
                <w:rFonts w:asciiTheme="majorHAnsi" w:hAnsiTheme="majorHAnsi"/>
              </w:rPr>
            </w:pPr>
          </w:p>
        </w:tc>
      </w:tr>
      <w:tr w:rsidR="00510BBA" w:rsidRPr="00AC39FC" w:rsidTr="00510BBA">
        <w:tc>
          <w:tcPr>
            <w:tcW w:w="675" w:type="dxa"/>
          </w:tcPr>
          <w:p w:rsidR="00510BBA" w:rsidRPr="004204AC" w:rsidRDefault="00510BBA" w:rsidP="00250DA5">
            <w:pPr>
              <w:jc w:val="center"/>
              <w:rPr>
                <w:rFonts w:asciiTheme="majorHAnsi" w:hAnsiTheme="majorHAnsi"/>
              </w:rPr>
            </w:pPr>
            <w:r>
              <w:rPr>
                <w:rFonts w:asciiTheme="majorHAnsi" w:hAnsiTheme="majorHAnsi"/>
              </w:rPr>
              <w:t>7</w:t>
            </w:r>
          </w:p>
        </w:tc>
        <w:tc>
          <w:tcPr>
            <w:tcW w:w="6804" w:type="dxa"/>
          </w:tcPr>
          <w:p w:rsidR="00510BBA" w:rsidRPr="00AC39FC" w:rsidRDefault="00510BBA" w:rsidP="00250DA5">
            <w:pPr>
              <w:rPr>
                <w:rFonts w:asciiTheme="majorHAnsi" w:hAnsiTheme="majorHAnsi"/>
              </w:rPr>
            </w:pPr>
            <w:r w:rsidRPr="00AC39FC">
              <w:rPr>
                <w:rFonts w:asciiTheme="majorHAnsi" w:hAnsiTheme="majorHAnsi"/>
              </w:rPr>
              <w:t xml:space="preserve">Apakah Program Studi memiliki dokumen </w:t>
            </w:r>
            <w:r w:rsidRPr="00AC39FC">
              <w:rPr>
                <w:rFonts w:asciiTheme="majorHAnsi" w:hAnsiTheme="majorHAnsi"/>
                <w:b/>
              </w:rPr>
              <w:t xml:space="preserve">Manual Mutu Akademik </w:t>
            </w:r>
            <w:r w:rsidRPr="00AC39FC">
              <w:rPr>
                <w:rFonts w:asciiTheme="majorHAnsi" w:hAnsiTheme="majorHAnsi"/>
              </w:rPr>
              <w:t>yang diterbitkan Universitas?</w:t>
            </w:r>
          </w:p>
        </w:tc>
        <w:tc>
          <w:tcPr>
            <w:tcW w:w="567" w:type="dxa"/>
          </w:tcPr>
          <w:p w:rsidR="00510BBA" w:rsidRPr="00AC39FC" w:rsidRDefault="00510BBA" w:rsidP="00250DA5">
            <w:pPr>
              <w:rPr>
                <w:rFonts w:asciiTheme="majorHAnsi" w:hAnsiTheme="majorHAnsi"/>
              </w:rPr>
            </w:pPr>
          </w:p>
        </w:tc>
        <w:tc>
          <w:tcPr>
            <w:tcW w:w="709" w:type="dxa"/>
          </w:tcPr>
          <w:p w:rsidR="00510BBA" w:rsidRPr="00AC39FC" w:rsidRDefault="00510BBA" w:rsidP="00250DA5">
            <w:pPr>
              <w:rPr>
                <w:rFonts w:asciiTheme="majorHAnsi" w:hAnsiTheme="majorHAnsi"/>
              </w:rPr>
            </w:pPr>
          </w:p>
        </w:tc>
        <w:tc>
          <w:tcPr>
            <w:tcW w:w="1275" w:type="dxa"/>
          </w:tcPr>
          <w:p w:rsidR="00510BBA" w:rsidRPr="00AC39FC" w:rsidRDefault="00510BBA" w:rsidP="00250DA5">
            <w:pPr>
              <w:rPr>
                <w:rFonts w:asciiTheme="majorHAnsi" w:hAnsiTheme="majorHAnsi"/>
              </w:rPr>
            </w:pPr>
          </w:p>
        </w:tc>
      </w:tr>
      <w:tr w:rsidR="00510BBA" w:rsidRPr="00AC39FC" w:rsidTr="00510BBA">
        <w:tc>
          <w:tcPr>
            <w:tcW w:w="675" w:type="dxa"/>
          </w:tcPr>
          <w:p w:rsidR="00510BBA" w:rsidRPr="004204AC" w:rsidRDefault="00510BBA" w:rsidP="00250DA5">
            <w:pPr>
              <w:jc w:val="center"/>
              <w:rPr>
                <w:rFonts w:asciiTheme="majorHAnsi" w:hAnsiTheme="majorHAnsi"/>
              </w:rPr>
            </w:pPr>
            <w:r>
              <w:rPr>
                <w:rFonts w:asciiTheme="majorHAnsi" w:hAnsiTheme="majorHAnsi"/>
              </w:rPr>
              <w:t>8</w:t>
            </w:r>
          </w:p>
        </w:tc>
        <w:tc>
          <w:tcPr>
            <w:tcW w:w="6804" w:type="dxa"/>
          </w:tcPr>
          <w:p w:rsidR="00510BBA" w:rsidRPr="00AC39FC" w:rsidRDefault="00510BBA" w:rsidP="00250DA5">
            <w:pPr>
              <w:rPr>
                <w:rFonts w:asciiTheme="majorHAnsi" w:hAnsiTheme="majorHAnsi"/>
              </w:rPr>
            </w:pPr>
            <w:r w:rsidRPr="00AC39FC">
              <w:rPr>
                <w:rFonts w:asciiTheme="majorHAnsi" w:hAnsiTheme="majorHAnsi"/>
              </w:rPr>
              <w:t xml:space="preserve">Apakah Program Studi memiliki dokumen </w:t>
            </w:r>
            <w:r w:rsidRPr="00AC39FC">
              <w:rPr>
                <w:rFonts w:asciiTheme="majorHAnsi" w:hAnsiTheme="majorHAnsi"/>
                <w:b/>
              </w:rPr>
              <w:t xml:space="preserve">Manual Mutu Akademik </w:t>
            </w:r>
            <w:r w:rsidRPr="00AC39FC">
              <w:rPr>
                <w:rFonts w:asciiTheme="majorHAnsi" w:hAnsiTheme="majorHAnsi"/>
              </w:rPr>
              <w:t>yang diterbitkan Fakultas?</w:t>
            </w:r>
          </w:p>
        </w:tc>
        <w:tc>
          <w:tcPr>
            <w:tcW w:w="567" w:type="dxa"/>
          </w:tcPr>
          <w:p w:rsidR="00510BBA" w:rsidRPr="00AC39FC" w:rsidRDefault="00510BBA" w:rsidP="00250DA5">
            <w:pPr>
              <w:rPr>
                <w:rFonts w:asciiTheme="majorHAnsi" w:hAnsiTheme="majorHAnsi"/>
              </w:rPr>
            </w:pPr>
          </w:p>
        </w:tc>
        <w:tc>
          <w:tcPr>
            <w:tcW w:w="709" w:type="dxa"/>
          </w:tcPr>
          <w:p w:rsidR="00510BBA" w:rsidRPr="00AC39FC" w:rsidRDefault="00510BBA" w:rsidP="00250DA5">
            <w:pPr>
              <w:rPr>
                <w:rFonts w:asciiTheme="majorHAnsi" w:hAnsiTheme="majorHAnsi"/>
              </w:rPr>
            </w:pPr>
          </w:p>
        </w:tc>
        <w:tc>
          <w:tcPr>
            <w:tcW w:w="1275" w:type="dxa"/>
          </w:tcPr>
          <w:p w:rsidR="00510BBA" w:rsidRPr="00AC39FC" w:rsidRDefault="00510BBA" w:rsidP="00250DA5">
            <w:pPr>
              <w:rPr>
                <w:rFonts w:asciiTheme="majorHAnsi" w:hAnsiTheme="majorHAnsi"/>
              </w:rPr>
            </w:pPr>
          </w:p>
        </w:tc>
      </w:tr>
      <w:tr w:rsidR="00510BBA" w:rsidRPr="00AC39FC" w:rsidTr="00510BBA">
        <w:tc>
          <w:tcPr>
            <w:tcW w:w="675" w:type="dxa"/>
          </w:tcPr>
          <w:p w:rsidR="00510BBA" w:rsidRPr="004204AC" w:rsidRDefault="00510BBA" w:rsidP="00250DA5">
            <w:pPr>
              <w:jc w:val="center"/>
              <w:rPr>
                <w:rFonts w:asciiTheme="majorHAnsi" w:hAnsiTheme="majorHAnsi"/>
              </w:rPr>
            </w:pPr>
            <w:r>
              <w:rPr>
                <w:rFonts w:asciiTheme="majorHAnsi" w:hAnsiTheme="majorHAnsi"/>
              </w:rPr>
              <w:t>9</w:t>
            </w:r>
          </w:p>
        </w:tc>
        <w:tc>
          <w:tcPr>
            <w:tcW w:w="6804" w:type="dxa"/>
          </w:tcPr>
          <w:p w:rsidR="00510BBA" w:rsidRPr="00AC39FC" w:rsidRDefault="00510BBA" w:rsidP="00250DA5">
            <w:pPr>
              <w:rPr>
                <w:rFonts w:asciiTheme="majorHAnsi" w:hAnsiTheme="majorHAnsi"/>
              </w:rPr>
            </w:pPr>
            <w:r>
              <w:rPr>
                <w:rFonts w:asciiTheme="majorHAnsi" w:hAnsiTheme="majorHAnsi"/>
              </w:rPr>
              <w:t xml:space="preserve">Apakah Program Studi memiliki </w:t>
            </w:r>
            <w:r w:rsidRPr="008D107D">
              <w:rPr>
                <w:rFonts w:asciiTheme="majorHAnsi" w:hAnsiTheme="majorHAnsi"/>
                <w:b/>
                <w:bCs/>
              </w:rPr>
              <w:t>standar mutu proses pembelajaran</w:t>
            </w:r>
            <w:r>
              <w:rPr>
                <w:rFonts w:asciiTheme="majorHAnsi" w:hAnsiTheme="majorHAnsi"/>
              </w:rPr>
              <w:t>?</w:t>
            </w:r>
          </w:p>
        </w:tc>
        <w:tc>
          <w:tcPr>
            <w:tcW w:w="567" w:type="dxa"/>
          </w:tcPr>
          <w:p w:rsidR="00510BBA" w:rsidRPr="00AC39FC" w:rsidRDefault="00510BBA" w:rsidP="00250DA5">
            <w:pPr>
              <w:rPr>
                <w:rFonts w:asciiTheme="majorHAnsi" w:hAnsiTheme="majorHAnsi"/>
              </w:rPr>
            </w:pPr>
          </w:p>
        </w:tc>
        <w:tc>
          <w:tcPr>
            <w:tcW w:w="709" w:type="dxa"/>
          </w:tcPr>
          <w:p w:rsidR="00510BBA" w:rsidRPr="00AC39FC" w:rsidRDefault="00510BBA" w:rsidP="00250DA5">
            <w:pPr>
              <w:rPr>
                <w:rFonts w:asciiTheme="majorHAnsi" w:hAnsiTheme="majorHAnsi"/>
              </w:rPr>
            </w:pPr>
          </w:p>
        </w:tc>
        <w:tc>
          <w:tcPr>
            <w:tcW w:w="1275" w:type="dxa"/>
          </w:tcPr>
          <w:p w:rsidR="00510BBA" w:rsidRPr="00AC39FC" w:rsidRDefault="00510BBA" w:rsidP="00250DA5">
            <w:pPr>
              <w:rPr>
                <w:rFonts w:asciiTheme="majorHAnsi" w:hAnsiTheme="majorHAnsi"/>
              </w:rPr>
            </w:pPr>
          </w:p>
        </w:tc>
      </w:tr>
      <w:tr w:rsidR="00510BBA" w:rsidRPr="00AC39FC" w:rsidTr="00510BBA">
        <w:tc>
          <w:tcPr>
            <w:tcW w:w="675" w:type="dxa"/>
          </w:tcPr>
          <w:p w:rsidR="00510BBA" w:rsidRPr="004204AC" w:rsidRDefault="00510BBA" w:rsidP="00250DA5">
            <w:pPr>
              <w:jc w:val="center"/>
              <w:rPr>
                <w:rFonts w:asciiTheme="majorHAnsi" w:hAnsiTheme="majorHAnsi"/>
              </w:rPr>
            </w:pPr>
            <w:r>
              <w:rPr>
                <w:rFonts w:asciiTheme="majorHAnsi" w:hAnsiTheme="majorHAnsi"/>
              </w:rPr>
              <w:t>10</w:t>
            </w:r>
          </w:p>
        </w:tc>
        <w:tc>
          <w:tcPr>
            <w:tcW w:w="6804" w:type="dxa"/>
          </w:tcPr>
          <w:p w:rsidR="00510BBA" w:rsidRDefault="00510BBA" w:rsidP="00250DA5">
            <w:pPr>
              <w:rPr>
                <w:rFonts w:asciiTheme="majorHAnsi" w:hAnsiTheme="majorHAnsi"/>
              </w:rPr>
            </w:pPr>
            <w:r>
              <w:rPr>
                <w:rFonts w:asciiTheme="majorHAnsi" w:hAnsiTheme="majorHAnsi"/>
              </w:rPr>
              <w:t xml:space="preserve">Apakah Program Studi memiliki </w:t>
            </w:r>
            <w:r w:rsidRPr="008D107D">
              <w:rPr>
                <w:rFonts w:asciiTheme="majorHAnsi" w:hAnsiTheme="majorHAnsi"/>
                <w:b/>
                <w:bCs/>
              </w:rPr>
              <w:t>standar mutu proses ujian komprehensif</w:t>
            </w:r>
            <w:r>
              <w:rPr>
                <w:rFonts w:asciiTheme="majorHAnsi" w:hAnsiTheme="majorHAnsi"/>
              </w:rPr>
              <w:t>?</w:t>
            </w:r>
          </w:p>
        </w:tc>
        <w:tc>
          <w:tcPr>
            <w:tcW w:w="567" w:type="dxa"/>
          </w:tcPr>
          <w:p w:rsidR="00510BBA" w:rsidRPr="00AC39FC" w:rsidRDefault="00510BBA" w:rsidP="00250DA5">
            <w:pPr>
              <w:rPr>
                <w:rFonts w:asciiTheme="majorHAnsi" w:hAnsiTheme="majorHAnsi"/>
              </w:rPr>
            </w:pPr>
          </w:p>
        </w:tc>
        <w:tc>
          <w:tcPr>
            <w:tcW w:w="709" w:type="dxa"/>
          </w:tcPr>
          <w:p w:rsidR="00510BBA" w:rsidRPr="00AC39FC" w:rsidRDefault="00510BBA" w:rsidP="00250DA5">
            <w:pPr>
              <w:rPr>
                <w:rFonts w:asciiTheme="majorHAnsi" w:hAnsiTheme="majorHAnsi"/>
              </w:rPr>
            </w:pPr>
          </w:p>
        </w:tc>
        <w:tc>
          <w:tcPr>
            <w:tcW w:w="1275" w:type="dxa"/>
          </w:tcPr>
          <w:p w:rsidR="00510BBA" w:rsidRPr="00AC39FC" w:rsidRDefault="00510BBA" w:rsidP="00250DA5">
            <w:pPr>
              <w:rPr>
                <w:rFonts w:asciiTheme="majorHAnsi" w:hAnsiTheme="majorHAnsi"/>
              </w:rPr>
            </w:pPr>
          </w:p>
        </w:tc>
      </w:tr>
      <w:tr w:rsidR="00510BBA" w:rsidRPr="00AC39FC" w:rsidTr="00510BBA">
        <w:tc>
          <w:tcPr>
            <w:tcW w:w="675" w:type="dxa"/>
          </w:tcPr>
          <w:p w:rsidR="00510BBA" w:rsidRPr="004204AC" w:rsidRDefault="00510BBA" w:rsidP="00250DA5">
            <w:pPr>
              <w:jc w:val="center"/>
              <w:rPr>
                <w:rFonts w:asciiTheme="majorHAnsi" w:hAnsiTheme="majorHAnsi"/>
              </w:rPr>
            </w:pPr>
            <w:r>
              <w:rPr>
                <w:rFonts w:asciiTheme="majorHAnsi" w:hAnsiTheme="majorHAnsi"/>
              </w:rPr>
              <w:t>11</w:t>
            </w:r>
          </w:p>
        </w:tc>
        <w:tc>
          <w:tcPr>
            <w:tcW w:w="6804" w:type="dxa"/>
          </w:tcPr>
          <w:p w:rsidR="00510BBA" w:rsidRDefault="00510BBA" w:rsidP="00250DA5">
            <w:pPr>
              <w:rPr>
                <w:rFonts w:asciiTheme="majorHAnsi" w:hAnsiTheme="majorHAnsi"/>
              </w:rPr>
            </w:pPr>
            <w:r>
              <w:rPr>
                <w:rFonts w:asciiTheme="majorHAnsi" w:hAnsiTheme="majorHAnsi"/>
              </w:rPr>
              <w:t xml:space="preserve">Apakah Program Studi memiliki </w:t>
            </w:r>
            <w:r w:rsidRPr="008D107D">
              <w:rPr>
                <w:rFonts w:asciiTheme="majorHAnsi" w:hAnsiTheme="majorHAnsi"/>
                <w:b/>
                <w:bCs/>
              </w:rPr>
              <w:t>standar mutu proses ujian munaqasah</w:t>
            </w:r>
            <w:r>
              <w:rPr>
                <w:rFonts w:asciiTheme="majorHAnsi" w:hAnsiTheme="majorHAnsi"/>
              </w:rPr>
              <w:t>?</w:t>
            </w:r>
          </w:p>
        </w:tc>
        <w:tc>
          <w:tcPr>
            <w:tcW w:w="567" w:type="dxa"/>
          </w:tcPr>
          <w:p w:rsidR="00510BBA" w:rsidRPr="00AC39FC" w:rsidRDefault="00510BBA" w:rsidP="00250DA5">
            <w:pPr>
              <w:rPr>
                <w:rFonts w:asciiTheme="majorHAnsi" w:hAnsiTheme="majorHAnsi"/>
              </w:rPr>
            </w:pPr>
          </w:p>
        </w:tc>
        <w:tc>
          <w:tcPr>
            <w:tcW w:w="709" w:type="dxa"/>
          </w:tcPr>
          <w:p w:rsidR="00510BBA" w:rsidRPr="00AC39FC" w:rsidRDefault="00510BBA" w:rsidP="00250DA5">
            <w:pPr>
              <w:rPr>
                <w:rFonts w:asciiTheme="majorHAnsi" w:hAnsiTheme="majorHAnsi"/>
              </w:rPr>
            </w:pPr>
          </w:p>
        </w:tc>
        <w:tc>
          <w:tcPr>
            <w:tcW w:w="1275" w:type="dxa"/>
          </w:tcPr>
          <w:p w:rsidR="00510BBA" w:rsidRPr="00AC39FC" w:rsidRDefault="00510BBA" w:rsidP="00250DA5">
            <w:pPr>
              <w:rPr>
                <w:rFonts w:asciiTheme="majorHAnsi" w:hAnsiTheme="majorHAnsi"/>
              </w:rPr>
            </w:pPr>
          </w:p>
        </w:tc>
      </w:tr>
      <w:tr w:rsidR="00510BBA" w:rsidRPr="00AC39FC" w:rsidTr="00510BBA">
        <w:tc>
          <w:tcPr>
            <w:tcW w:w="675" w:type="dxa"/>
          </w:tcPr>
          <w:p w:rsidR="00510BBA" w:rsidRPr="004204AC" w:rsidRDefault="00510BBA" w:rsidP="00250DA5">
            <w:pPr>
              <w:jc w:val="center"/>
              <w:rPr>
                <w:rFonts w:asciiTheme="majorHAnsi" w:hAnsiTheme="majorHAnsi"/>
              </w:rPr>
            </w:pPr>
            <w:r>
              <w:rPr>
                <w:rFonts w:asciiTheme="majorHAnsi" w:hAnsiTheme="majorHAnsi"/>
              </w:rPr>
              <w:t>12</w:t>
            </w:r>
          </w:p>
        </w:tc>
        <w:tc>
          <w:tcPr>
            <w:tcW w:w="6804" w:type="dxa"/>
          </w:tcPr>
          <w:p w:rsidR="00510BBA" w:rsidRPr="00AC39FC" w:rsidRDefault="00510BBA" w:rsidP="00250DA5">
            <w:pPr>
              <w:rPr>
                <w:rFonts w:asciiTheme="majorHAnsi" w:hAnsiTheme="majorHAnsi"/>
              </w:rPr>
            </w:pPr>
            <w:r w:rsidRPr="00AC39FC">
              <w:rPr>
                <w:rFonts w:asciiTheme="majorHAnsi" w:hAnsiTheme="majorHAnsi"/>
              </w:rPr>
              <w:t xml:space="preserve">Apakah Program Studi memiliki </w:t>
            </w:r>
            <w:r w:rsidRPr="00AC39FC">
              <w:rPr>
                <w:rFonts w:asciiTheme="majorHAnsi" w:hAnsiTheme="majorHAnsi"/>
                <w:b/>
              </w:rPr>
              <w:t>Manual Prosedur Akademik (SOP</w:t>
            </w:r>
            <w:r>
              <w:rPr>
                <w:rFonts w:asciiTheme="majorHAnsi" w:hAnsiTheme="majorHAnsi"/>
                <w:b/>
              </w:rPr>
              <w:t>/POB</w:t>
            </w:r>
            <w:r w:rsidRPr="00AC39FC">
              <w:rPr>
                <w:rFonts w:asciiTheme="majorHAnsi" w:hAnsiTheme="majorHAnsi"/>
                <w:b/>
              </w:rPr>
              <w:t>)</w:t>
            </w:r>
            <w:r>
              <w:rPr>
                <w:rFonts w:asciiTheme="majorHAnsi" w:hAnsiTheme="majorHAnsi"/>
                <w:bCs/>
              </w:rPr>
              <w:t xml:space="preserve"> terkait proses pembelajaran, ujian komprehensif, dan ujian munaqasah</w:t>
            </w:r>
            <w:r w:rsidRPr="00AC39FC">
              <w:rPr>
                <w:rFonts w:asciiTheme="majorHAnsi" w:hAnsiTheme="majorHAnsi"/>
              </w:rPr>
              <w:t>?</w:t>
            </w:r>
          </w:p>
        </w:tc>
        <w:tc>
          <w:tcPr>
            <w:tcW w:w="567" w:type="dxa"/>
          </w:tcPr>
          <w:p w:rsidR="00510BBA" w:rsidRPr="00AC39FC" w:rsidRDefault="00510BBA" w:rsidP="00250DA5">
            <w:pPr>
              <w:rPr>
                <w:rFonts w:asciiTheme="majorHAnsi" w:hAnsiTheme="majorHAnsi"/>
              </w:rPr>
            </w:pPr>
          </w:p>
        </w:tc>
        <w:tc>
          <w:tcPr>
            <w:tcW w:w="709" w:type="dxa"/>
          </w:tcPr>
          <w:p w:rsidR="00510BBA" w:rsidRPr="00AC39FC" w:rsidRDefault="00510BBA" w:rsidP="00250DA5">
            <w:pPr>
              <w:rPr>
                <w:rFonts w:asciiTheme="majorHAnsi" w:hAnsiTheme="majorHAnsi"/>
              </w:rPr>
            </w:pPr>
          </w:p>
        </w:tc>
        <w:tc>
          <w:tcPr>
            <w:tcW w:w="1275" w:type="dxa"/>
          </w:tcPr>
          <w:p w:rsidR="00510BBA" w:rsidRPr="00AC39FC" w:rsidRDefault="00510BBA" w:rsidP="00250DA5">
            <w:pPr>
              <w:rPr>
                <w:rFonts w:asciiTheme="majorHAnsi" w:hAnsiTheme="majorHAnsi"/>
              </w:rPr>
            </w:pPr>
          </w:p>
        </w:tc>
      </w:tr>
      <w:tr w:rsidR="00510BBA" w:rsidRPr="00AC39FC" w:rsidTr="00510BBA">
        <w:tc>
          <w:tcPr>
            <w:tcW w:w="675" w:type="dxa"/>
          </w:tcPr>
          <w:p w:rsidR="00510BBA" w:rsidRPr="004204AC" w:rsidRDefault="00510BBA" w:rsidP="00250DA5">
            <w:pPr>
              <w:jc w:val="center"/>
              <w:rPr>
                <w:rFonts w:asciiTheme="majorHAnsi" w:hAnsiTheme="majorHAnsi"/>
              </w:rPr>
            </w:pPr>
            <w:r>
              <w:rPr>
                <w:rFonts w:asciiTheme="majorHAnsi" w:hAnsiTheme="majorHAnsi"/>
              </w:rPr>
              <w:t>13</w:t>
            </w:r>
          </w:p>
        </w:tc>
        <w:tc>
          <w:tcPr>
            <w:tcW w:w="6804" w:type="dxa"/>
          </w:tcPr>
          <w:p w:rsidR="00510BBA" w:rsidRPr="00AC39FC" w:rsidRDefault="00510BBA" w:rsidP="00250DA5">
            <w:pPr>
              <w:rPr>
                <w:rFonts w:asciiTheme="majorHAnsi" w:hAnsiTheme="majorHAnsi"/>
              </w:rPr>
            </w:pPr>
            <w:r w:rsidRPr="00AC39FC">
              <w:rPr>
                <w:rFonts w:asciiTheme="majorHAnsi" w:hAnsiTheme="majorHAnsi" w:cs="Segoe UI"/>
              </w:rPr>
              <w:t xml:space="preserve">Apakah </w:t>
            </w:r>
            <w:r>
              <w:rPr>
                <w:rFonts w:asciiTheme="majorHAnsi" w:hAnsiTheme="majorHAnsi" w:cs="Arial"/>
              </w:rPr>
              <w:t>Program studi</w:t>
            </w:r>
            <w:r w:rsidRPr="00AC39FC">
              <w:rPr>
                <w:rFonts w:asciiTheme="majorHAnsi" w:hAnsiTheme="majorHAnsi" w:cs="Arial"/>
              </w:rPr>
              <w:t xml:space="preserve"> </w:t>
            </w:r>
            <w:r w:rsidRPr="00AC39FC">
              <w:rPr>
                <w:rFonts w:asciiTheme="majorHAnsi" w:hAnsiTheme="majorHAnsi" w:cs="Arial"/>
                <w:b/>
              </w:rPr>
              <w:t xml:space="preserve">memiliki mekanisme </w:t>
            </w:r>
            <w:r w:rsidRPr="00AC39FC">
              <w:rPr>
                <w:rFonts w:asciiTheme="majorHAnsi" w:hAnsiTheme="majorHAnsi" w:cs="Arial"/>
              </w:rPr>
              <w:t>untuk memonitor, mengkaji, dan memperbaiki setiap semester tentang: (a) kehadiran mahasiswa, (b) kehadiran dosen, (c) materi kuliah?</w:t>
            </w:r>
          </w:p>
        </w:tc>
        <w:tc>
          <w:tcPr>
            <w:tcW w:w="567" w:type="dxa"/>
          </w:tcPr>
          <w:p w:rsidR="00510BBA" w:rsidRPr="00AC39FC" w:rsidRDefault="00510BBA" w:rsidP="00250DA5">
            <w:pPr>
              <w:rPr>
                <w:rFonts w:asciiTheme="majorHAnsi" w:hAnsiTheme="majorHAnsi"/>
              </w:rPr>
            </w:pPr>
          </w:p>
        </w:tc>
        <w:tc>
          <w:tcPr>
            <w:tcW w:w="709" w:type="dxa"/>
          </w:tcPr>
          <w:p w:rsidR="00510BBA" w:rsidRPr="00AC39FC" w:rsidRDefault="00510BBA" w:rsidP="00250DA5">
            <w:pPr>
              <w:rPr>
                <w:rFonts w:asciiTheme="majorHAnsi" w:hAnsiTheme="majorHAnsi"/>
              </w:rPr>
            </w:pPr>
          </w:p>
        </w:tc>
        <w:tc>
          <w:tcPr>
            <w:tcW w:w="1275" w:type="dxa"/>
          </w:tcPr>
          <w:p w:rsidR="00510BBA" w:rsidRPr="00AC39FC" w:rsidRDefault="00510BBA" w:rsidP="00250DA5">
            <w:pPr>
              <w:rPr>
                <w:rFonts w:asciiTheme="majorHAnsi" w:hAnsiTheme="majorHAnsi"/>
              </w:rPr>
            </w:pPr>
          </w:p>
        </w:tc>
      </w:tr>
    </w:tbl>
    <w:p w:rsidR="00510BBA" w:rsidRDefault="00510BBA" w:rsidP="00510BBA">
      <w:pPr>
        <w:spacing w:before="120" w:after="120"/>
        <w:jc w:val="center"/>
        <w:rPr>
          <w:rFonts w:asciiTheme="majorHAnsi" w:hAnsiTheme="majorHAnsi"/>
          <w:b/>
        </w:rPr>
      </w:pPr>
    </w:p>
    <w:p w:rsidR="00510BBA" w:rsidRPr="00E739B8" w:rsidRDefault="00E739B8" w:rsidP="00E739B8">
      <w:pPr>
        <w:spacing w:before="120" w:after="120"/>
        <w:rPr>
          <w:rFonts w:asciiTheme="majorHAnsi" w:hAnsiTheme="majorHAnsi"/>
          <w:b/>
          <w:caps/>
        </w:rPr>
      </w:pPr>
      <w:r w:rsidRPr="00E739B8">
        <w:rPr>
          <w:rFonts w:asciiTheme="majorHAnsi" w:hAnsiTheme="majorHAnsi"/>
          <w:b/>
          <w:caps/>
        </w:rPr>
        <w:t>2</w:t>
      </w:r>
      <w:r w:rsidR="00510BBA" w:rsidRPr="00E739B8">
        <w:rPr>
          <w:rFonts w:asciiTheme="majorHAnsi" w:hAnsiTheme="majorHAnsi"/>
          <w:b/>
          <w:caps/>
        </w:rPr>
        <w:t>. Audit Kepatuhan (Realisasi)</w:t>
      </w:r>
    </w:p>
    <w:tbl>
      <w:tblPr>
        <w:tblStyle w:val="TableGrid"/>
        <w:tblW w:w="10031" w:type="dxa"/>
        <w:tblLayout w:type="fixed"/>
        <w:tblLook w:val="04A0" w:firstRow="1" w:lastRow="0" w:firstColumn="1" w:lastColumn="0" w:noHBand="0" w:noVBand="1"/>
      </w:tblPr>
      <w:tblGrid>
        <w:gridCol w:w="675"/>
        <w:gridCol w:w="9356"/>
      </w:tblGrid>
      <w:tr w:rsidR="00510BBA" w:rsidRPr="004204AC" w:rsidTr="00510BBA">
        <w:trPr>
          <w:trHeight w:val="496"/>
          <w:tblHeader/>
        </w:trPr>
        <w:tc>
          <w:tcPr>
            <w:tcW w:w="675" w:type="dxa"/>
            <w:tcBorders>
              <w:bottom w:val="double" w:sz="4" w:space="0" w:color="auto"/>
            </w:tcBorders>
            <w:vAlign w:val="center"/>
          </w:tcPr>
          <w:p w:rsidR="00510BBA" w:rsidRPr="004204AC" w:rsidRDefault="00510BBA" w:rsidP="00250DA5">
            <w:pPr>
              <w:jc w:val="center"/>
              <w:rPr>
                <w:rFonts w:asciiTheme="majorHAnsi" w:hAnsiTheme="majorHAnsi"/>
                <w:b/>
              </w:rPr>
            </w:pPr>
            <w:r w:rsidRPr="004204AC">
              <w:rPr>
                <w:rFonts w:asciiTheme="majorHAnsi" w:hAnsiTheme="majorHAnsi"/>
                <w:b/>
              </w:rPr>
              <w:t>No.</w:t>
            </w:r>
          </w:p>
        </w:tc>
        <w:tc>
          <w:tcPr>
            <w:tcW w:w="9356" w:type="dxa"/>
            <w:tcBorders>
              <w:bottom w:val="double" w:sz="4" w:space="0" w:color="auto"/>
            </w:tcBorders>
            <w:vAlign w:val="center"/>
          </w:tcPr>
          <w:p w:rsidR="00510BBA" w:rsidRPr="004204AC" w:rsidRDefault="00510BBA" w:rsidP="00250DA5">
            <w:pPr>
              <w:jc w:val="center"/>
              <w:rPr>
                <w:rFonts w:asciiTheme="majorHAnsi" w:hAnsiTheme="majorHAnsi"/>
                <w:b/>
              </w:rPr>
            </w:pPr>
            <w:r w:rsidRPr="004204AC">
              <w:rPr>
                <w:rFonts w:asciiTheme="majorHAnsi" w:hAnsiTheme="majorHAnsi"/>
                <w:b/>
              </w:rPr>
              <w:t>Pertanyaan</w:t>
            </w:r>
          </w:p>
        </w:tc>
      </w:tr>
      <w:tr w:rsidR="00510BBA" w:rsidRPr="00AC39FC" w:rsidTr="00510BBA">
        <w:tc>
          <w:tcPr>
            <w:tcW w:w="10031" w:type="dxa"/>
            <w:gridSpan w:val="2"/>
            <w:tcBorders>
              <w:top w:val="double" w:sz="4" w:space="0" w:color="auto"/>
            </w:tcBorders>
          </w:tcPr>
          <w:p w:rsidR="00510BBA" w:rsidRPr="00AC39FC" w:rsidRDefault="00510BBA" w:rsidP="00250DA5">
            <w:pPr>
              <w:spacing w:before="120" w:after="120"/>
              <w:jc w:val="center"/>
              <w:rPr>
                <w:rFonts w:asciiTheme="majorHAnsi" w:hAnsiTheme="majorHAnsi"/>
                <w:b/>
              </w:rPr>
            </w:pPr>
            <w:r w:rsidRPr="00865E94">
              <w:rPr>
                <w:rFonts w:asciiTheme="majorHAnsi" w:hAnsiTheme="majorHAnsi"/>
                <w:b/>
                <w:bCs/>
              </w:rPr>
              <w:t>Penerimaan Mahasiswa B</w:t>
            </w:r>
            <w:r>
              <w:rPr>
                <w:rFonts w:asciiTheme="majorHAnsi" w:hAnsiTheme="majorHAnsi"/>
                <w:b/>
                <w:bCs/>
              </w:rPr>
              <w:t>aru</w:t>
            </w:r>
          </w:p>
        </w:tc>
      </w:tr>
      <w:tr w:rsidR="00510BBA" w:rsidRPr="00AC39FC" w:rsidTr="00510BBA">
        <w:tc>
          <w:tcPr>
            <w:tcW w:w="675" w:type="dxa"/>
          </w:tcPr>
          <w:p w:rsidR="00510BBA" w:rsidRPr="00AC39FC" w:rsidRDefault="00510BBA" w:rsidP="009702AB">
            <w:pPr>
              <w:pStyle w:val="ListParagraph"/>
              <w:numPr>
                <w:ilvl w:val="0"/>
                <w:numId w:val="42"/>
              </w:numPr>
              <w:ind w:left="360"/>
              <w:rPr>
                <w:rFonts w:asciiTheme="majorHAnsi" w:hAnsiTheme="majorHAnsi"/>
              </w:rPr>
            </w:pPr>
          </w:p>
        </w:tc>
        <w:tc>
          <w:tcPr>
            <w:tcW w:w="9356" w:type="dxa"/>
          </w:tcPr>
          <w:p w:rsidR="00510BBA" w:rsidRPr="00D94B69" w:rsidRDefault="00510BBA" w:rsidP="00250DA5">
            <w:pPr>
              <w:autoSpaceDE w:val="0"/>
              <w:autoSpaceDN w:val="0"/>
              <w:adjustRightInd w:val="0"/>
              <w:rPr>
                <w:rFonts w:asciiTheme="majorHAnsi" w:hAnsiTheme="majorHAnsi" w:cs="Arial"/>
              </w:rPr>
            </w:pPr>
            <w:r>
              <w:rPr>
                <w:rFonts w:asciiTheme="majorHAnsi" w:hAnsiTheme="majorHAnsi" w:cstheme="majorBidi"/>
              </w:rPr>
              <w:t xml:space="preserve">Apakah </w:t>
            </w:r>
            <w:r w:rsidRPr="00865E94">
              <w:rPr>
                <w:rFonts w:asciiTheme="majorHAnsi" w:hAnsiTheme="majorHAnsi" w:cstheme="majorBidi"/>
              </w:rPr>
              <w:t>Universitas memiliki sistem penerimaan mahasiswa baru reguler yang mencakup (1) kebijakan, (2) kriteria, (3) prosedur, (4) instrumen, dan (5) sistem pengambilan keputusan penerimaan mahasiswa baru</w:t>
            </w:r>
            <w:r>
              <w:rPr>
                <w:rFonts w:asciiTheme="majorHAnsi" w:hAnsiTheme="majorHAnsi" w:cstheme="majorBidi"/>
              </w:rPr>
              <w:t>?</w:t>
            </w:r>
          </w:p>
        </w:tc>
      </w:tr>
      <w:tr w:rsidR="00510BBA" w:rsidRPr="00AC39FC" w:rsidTr="00510BBA">
        <w:tc>
          <w:tcPr>
            <w:tcW w:w="675" w:type="dxa"/>
          </w:tcPr>
          <w:p w:rsidR="00510BBA" w:rsidRPr="00AC39FC" w:rsidRDefault="00510BBA" w:rsidP="009702AB">
            <w:pPr>
              <w:pStyle w:val="ListParagraph"/>
              <w:numPr>
                <w:ilvl w:val="0"/>
                <w:numId w:val="42"/>
              </w:numPr>
              <w:ind w:left="419" w:hanging="419"/>
              <w:rPr>
                <w:rFonts w:asciiTheme="majorHAnsi" w:hAnsiTheme="majorHAnsi"/>
              </w:rPr>
            </w:pPr>
          </w:p>
        </w:tc>
        <w:tc>
          <w:tcPr>
            <w:tcW w:w="9356" w:type="dxa"/>
          </w:tcPr>
          <w:p w:rsidR="00510BBA" w:rsidRPr="00D94B69" w:rsidRDefault="00510BBA" w:rsidP="00250DA5">
            <w:pPr>
              <w:autoSpaceDE w:val="0"/>
              <w:autoSpaceDN w:val="0"/>
              <w:adjustRightInd w:val="0"/>
              <w:rPr>
                <w:rFonts w:asciiTheme="majorHAnsi" w:hAnsiTheme="majorHAnsi" w:cs="Arial"/>
              </w:rPr>
            </w:pPr>
            <w:r>
              <w:rPr>
                <w:rFonts w:asciiTheme="majorHAnsi" w:hAnsiTheme="majorHAnsi" w:cs="Arial"/>
              </w:rPr>
              <w:t xml:space="preserve">Apakah </w:t>
            </w:r>
            <w:r w:rsidRPr="00865E94">
              <w:rPr>
                <w:rFonts w:asciiTheme="majorHAnsi" w:hAnsiTheme="majorHAnsi" w:cstheme="majorBidi"/>
              </w:rPr>
              <w:t>Universitas memiliki sistem penerimaan mahasiswa baru transfer yang mencakup (1) kebijakan, (2) kriteria, (3) prosedur, (4) instrumen, dan (5) sistem pengambilan kepu</w:t>
            </w:r>
            <w:r>
              <w:rPr>
                <w:rFonts w:asciiTheme="majorHAnsi" w:hAnsiTheme="majorHAnsi" w:cstheme="majorBidi"/>
              </w:rPr>
              <w:t>tusan penerimaan mahasiswa baru?</w:t>
            </w:r>
          </w:p>
        </w:tc>
      </w:tr>
      <w:tr w:rsidR="00510BBA" w:rsidRPr="00AC39FC" w:rsidTr="00510BBA">
        <w:tc>
          <w:tcPr>
            <w:tcW w:w="675" w:type="dxa"/>
          </w:tcPr>
          <w:p w:rsidR="00510BBA" w:rsidRPr="00AC39FC" w:rsidRDefault="00510BBA" w:rsidP="009702AB">
            <w:pPr>
              <w:pStyle w:val="ListParagraph"/>
              <w:numPr>
                <w:ilvl w:val="0"/>
                <w:numId w:val="42"/>
              </w:numPr>
              <w:ind w:left="419" w:hanging="419"/>
              <w:rPr>
                <w:rFonts w:asciiTheme="majorHAnsi" w:hAnsiTheme="majorHAnsi"/>
              </w:rPr>
            </w:pPr>
          </w:p>
        </w:tc>
        <w:tc>
          <w:tcPr>
            <w:tcW w:w="9356" w:type="dxa"/>
          </w:tcPr>
          <w:p w:rsidR="00510BBA" w:rsidRPr="00AA3F63" w:rsidRDefault="00510BBA" w:rsidP="00250DA5">
            <w:pPr>
              <w:autoSpaceDE w:val="0"/>
              <w:autoSpaceDN w:val="0"/>
              <w:adjustRightInd w:val="0"/>
              <w:jc w:val="both"/>
              <w:rPr>
                <w:rFonts w:asciiTheme="majorHAnsi" w:hAnsiTheme="majorHAnsi" w:cstheme="majorBidi"/>
              </w:rPr>
            </w:pPr>
            <w:r>
              <w:rPr>
                <w:rFonts w:asciiTheme="majorHAnsi" w:hAnsiTheme="majorHAnsi" w:cs="Arial"/>
              </w:rPr>
              <w:t>Apakah</w:t>
            </w:r>
            <w:r w:rsidRPr="00AA3F63">
              <w:rPr>
                <w:rFonts w:asciiTheme="majorHAnsi" w:hAnsiTheme="majorHAnsi" w:cstheme="majorBidi"/>
              </w:rPr>
              <w:t xml:space="preserve"> Rasio calon mahasiswa baru yang ikut seleksi dan daya tampung lebih besar dari 6:1.</w:t>
            </w:r>
          </w:p>
        </w:tc>
      </w:tr>
      <w:tr w:rsidR="00510BBA" w:rsidRPr="00AC39FC" w:rsidTr="00510BBA">
        <w:tc>
          <w:tcPr>
            <w:tcW w:w="675" w:type="dxa"/>
          </w:tcPr>
          <w:p w:rsidR="00510BBA" w:rsidRPr="00AC39FC" w:rsidRDefault="00510BBA" w:rsidP="009702AB">
            <w:pPr>
              <w:pStyle w:val="ListParagraph"/>
              <w:numPr>
                <w:ilvl w:val="0"/>
                <w:numId w:val="42"/>
              </w:numPr>
              <w:ind w:left="419" w:hanging="419"/>
              <w:rPr>
                <w:rFonts w:asciiTheme="majorHAnsi" w:hAnsiTheme="majorHAnsi"/>
              </w:rPr>
            </w:pPr>
          </w:p>
        </w:tc>
        <w:tc>
          <w:tcPr>
            <w:tcW w:w="9356" w:type="dxa"/>
          </w:tcPr>
          <w:p w:rsidR="00510BBA" w:rsidRPr="00AA3F63" w:rsidRDefault="00510BBA" w:rsidP="00250DA5">
            <w:pPr>
              <w:autoSpaceDE w:val="0"/>
              <w:autoSpaceDN w:val="0"/>
              <w:adjustRightInd w:val="0"/>
              <w:jc w:val="both"/>
              <w:rPr>
                <w:rFonts w:asciiTheme="majorHAnsi" w:hAnsiTheme="majorHAnsi" w:cstheme="majorBidi"/>
              </w:rPr>
            </w:pPr>
            <w:r>
              <w:rPr>
                <w:rFonts w:asciiTheme="majorHAnsi" w:hAnsiTheme="majorHAnsi" w:cs="Arial"/>
              </w:rPr>
              <w:t>Apakah</w:t>
            </w:r>
            <w:r w:rsidRPr="00AA3F63">
              <w:rPr>
                <w:rFonts w:asciiTheme="majorHAnsi" w:hAnsiTheme="majorHAnsi" w:cstheme="majorBidi"/>
              </w:rPr>
              <w:t xml:space="preserve"> Persentase calon mahasiswa baru reguler yang lulus seleksi dan melakukan registrasi minimal 75%.</w:t>
            </w:r>
          </w:p>
        </w:tc>
      </w:tr>
      <w:tr w:rsidR="00510BBA" w:rsidRPr="00AC39FC" w:rsidTr="00510BBA">
        <w:tc>
          <w:tcPr>
            <w:tcW w:w="675" w:type="dxa"/>
          </w:tcPr>
          <w:p w:rsidR="00510BBA" w:rsidRPr="00AC39FC" w:rsidRDefault="00510BBA" w:rsidP="009702AB">
            <w:pPr>
              <w:pStyle w:val="ListParagraph"/>
              <w:numPr>
                <w:ilvl w:val="0"/>
                <w:numId w:val="42"/>
              </w:numPr>
              <w:ind w:left="419" w:hanging="419"/>
              <w:rPr>
                <w:rFonts w:asciiTheme="majorHAnsi" w:hAnsiTheme="majorHAnsi"/>
              </w:rPr>
            </w:pPr>
          </w:p>
        </w:tc>
        <w:tc>
          <w:tcPr>
            <w:tcW w:w="9356" w:type="dxa"/>
          </w:tcPr>
          <w:p w:rsidR="00510BBA" w:rsidRPr="00AA3F63" w:rsidRDefault="00510BBA" w:rsidP="00250DA5">
            <w:pPr>
              <w:autoSpaceDE w:val="0"/>
              <w:autoSpaceDN w:val="0"/>
              <w:adjustRightInd w:val="0"/>
              <w:jc w:val="both"/>
              <w:rPr>
                <w:rFonts w:asciiTheme="majorHAnsi" w:hAnsiTheme="majorHAnsi" w:cstheme="majorBidi"/>
              </w:rPr>
            </w:pPr>
            <w:r>
              <w:rPr>
                <w:rFonts w:asciiTheme="majorHAnsi" w:hAnsiTheme="majorHAnsi" w:cs="Arial"/>
              </w:rPr>
              <w:t>Apakah</w:t>
            </w:r>
            <w:r w:rsidRPr="00AA3F63">
              <w:rPr>
                <w:rFonts w:asciiTheme="majorHAnsi" w:hAnsiTheme="majorHAnsi" w:cstheme="majorBidi"/>
              </w:rPr>
              <w:t xml:space="preserve"> Rasio mahasiswa baru transfer terhadap mahasiswa baru reguler maksimal </w:t>
            </w:r>
            <w:r w:rsidRPr="00AA3F63">
              <w:rPr>
                <w:rFonts w:asciiTheme="majorHAnsi" w:hAnsiTheme="majorHAnsi" w:cstheme="majorBidi"/>
              </w:rPr>
              <w:lastRenderedPageBreak/>
              <w:t>1:100.</w:t>
            </w:r>
          </w:p>
        </w:tc>
      </w:tr>
      <w:tr w:rsidR="00510BBA" w:rsidRPr="00AC39FC" w:rsidTr="00510BBA">
        <w:tc>
          <w:tcPr>
            <w:tcW w:w="675" w:type="dxa"/>
          </w:tcPr>
          <w:p w:rsidR="00510BBA" w:rsidRPr="00AC39FC" w:rsidRDefault="00510BBA" w:rsidP="009702AB">
            <w:pPr>
              <w:pStyle w:val="ListParagraph"/>
              <w:numPr>
                <w:ilvl w:val="0"/>
                <w:numId w:val="42"/>
              </w:numPr>
              <w:ind w:left="419" w:hanging="419"/>
              <w:rPr>
                <w:rFonts w:asciiTheme="majorHAnsi" w:hAnsiTheme="majorHAnsi"/>
              </w:rPr>
            </w:pPr>
          </w:p>
        </w:tc>
        <w:tc>
          <w:tcPr>
            <w:tcW w:w="9356" w:type="dxa"/>
          </w:tcPr>
          <w:p w:rsidR="00510BBA" w:rsidRPr="00AA3F63" w:rsidRDefault="00510BBA" w:rsidP="00250DA5">
            <w:pPr>
              <w:autoSpaceDE w:val="0"/>
              <w:autoSpaceDN w:val="0"/>
              <w:adjustRightInd w:val="0"/>
              <w:jc w:val="both"/>
              <w:rPr>
                <w:rFonts w:asciiTheme="majorHAnsi" w:hAnsiTheme="majorHAnsi" w:cstheme="majorBidi"/>
              </w:rPr>
            </w:pPr>
            <w:r>
              <w:rPr>
                <w:rFonts w:asciiTheme="majorHAnsi" w:hAnsiTheme="majorHAnsi" w:cs="Arial"/>
              </w:rPr>
              <w:t>Apakah</w:t>
            </w:r>
            <w:r w:rsidRPr="00AA3F63">
              <w:rPr>
                <w:rFonts w:asciiTheme="majorHAnsi" w:hAnsiTheme="majorHAnsi" w:cstheme="majorBidi"/>
              </w:rPr>
              <w:t xml:space="preserve"> Universitas memiliki data yang  akurat dan valid tentang calon mahasiswa baru yang ikut seleksi untuk mengambil keputusan kelulusan.</w:t>
            </w:r>
          </w:p>
        </w:tc>
      </w:tr>
      <w:tr w:rsidR="00510BBA" w:rsidRPr="00AC39FC" w:rsidTr="00510BBA">
        <w:tc>
          <w:tcPr>
            <w:tcW w:w="675" w:type="dxa"/>
          </w:tcPr>
          <w:p w:rsidR="00510BBA" w:rsidRPr="00AC39FC" w:rsidRDefault="00510BBA" w:rsidP="009702AB">
            <w:pPr>
              <w:pStyle w:val="ListParagraph"/>
              <w:numPr>
                <w:ilvl w:val="0"/>
                <w:numId w:val="42"/>
              </w:numPr>
              <w:ind w:left="419" w:hanging="419"/>
              <w:rPr>
                <w:rFonts w:asciiTheme="majorHAnsi" w:hAnsiTheme="majorHAnsi"/>
              </w:rPr>
            </w:pPr>
          </w:p>
        </w:tc>
        <w:tc>
          <w:tcPr>
            <w:tcW w:w="9356" w:type="dxa"/>
          </w:tcPr>
          <w:p w:rsidR="00510BBA" w:rsidRDefault="00510BBA" w:rsidP="00250DA5">
            <w:r>
              <w:rPr>
                <w:rFonts w:asciiTheme="majorHAnsi" w:hAnsiTheme="majorHAnsi" w:cs="Arial"/>
              </w:rPr>
              <w:t>Apakah</w:t>
            </w:r>
            <w:r w:rsidRPr="002C1FC9">
              <w:rPr>
                <w:rFonts w:asciiTheme="majorHAnsi" w:hAnsiTheme="majorHAnsi" w:cstheme="majorBidi"/>
              </w:rPr>
              <w:t xml:space="preserve"> Universitas melakukan evaluasi sistem penerimaan mahasiswa baru secara periodik berdasarkan data yang akurat dan valid.</w:t>
            </w:r>
          </w:p>
        </w:tc>
      </w:tr>
      <w:tr w:rsidR="00510BBA" w:rsidRPr="00AC39FC" w:rsidTr="00510BBA">
        <w:tc>
          <w:tcPr>
            <w:tcW w:w="675" w:type="dxa"/>
          </w:tcPr>
          <w:p w:rsidR="00510BBA" w:rsidRPr="00AC39FC" w:rsidRDefault="00510BBA" w:rsidP="009702AB">
            <w:pPr>
              <w:pStyle w:val="ListParagraph"/>
              <w:numPr>
                <w:ilvl w:val="0"/>
                <w:numId w:val="42"/>
              </w:numPr>
              <w:ind w:left="419" w:hanging="419"/>
              <w:rPr>
                <w:rFonts w:asciiTheme="majorHAnsi" w:hAnsiTheme="majorHAnsi"/>
              </w:rPr>
            </w:pPr>
          </w:p>
        </w:tc>
        <w:tc>
          <w:tcPr>
            <w:tcW w:w="9356" w:type="dxa"/>
          </w:tcPr>
          <w:p w:rsidR="00510BBA" w:rsidRDefault="00510BBA" w:rsidP="00250DA5">
            <w:pPr>
              <w:rPr>
                <w:rFonts w:asciiTheme="majorHAnsi" w:hAnsiTheme="majorHAnsi" w:cs="Arial"/>
              </w:rPr>
            </w:pPr>
            <w:r>
              <w:rPr>
                <w:rFonts w:asciiTheme="majorHAnsi" w:hAnsiTheme="majorHAnsi" w:cs="Arial"/>
              </w:rPr>
              <w:t xml:space="preserve">Apakah </w:t>
            </w:r>
            <w:r w:rsidRPr="00865E94">
              <w:rPr>
                <w:rFonts w:asciiTheme="majorHAnsi" w:hAnsiTheme="majorHAnsi"/>
              </w:rPr>
              <w:t>calon mahasiswa baru yang tidak melaksanakan regristrasi sesuai ketentuan dinyatakan mengundurkan diri</w:t>
            </w:r>
            <w:r>
              <w:rPr>
                <w:rFonts w:asciiTheme="majorHAnsi" w:hAnsiTheme="majorHAnsi"/>
              </w:rPr>
              <w:t>?</w:t>
            </w:r>
          </w:p>
        </w:tc>
      </w:tr>
      <w:tr w:rsidR="00510BBA" w:rsidRPr="00AC39FC" w:rsidTr="00510BBA">
        <w:tc>
          <w:tcPr>
            <w:tcW w:w="10031" w:type="dxa"/>
            <w:gridSpan w:val="2"/>
          </w:tcPr>
          <w:p w:rsidR="00510BBA" w:rsidRPr="00D94B69" w:rsidRDefault="00510BBA" w:rsidP="00250DA5">
            <w:pPr>
              <w:autoSpaceDE w:val="0"/>
              <w:autoSpaceDN w:val="0"/>
              <w:adjustRightInd w:val="0"/>
              <w:spacing w:before="120" w:after="120"/>
              <w:jc w:val="center"/>
              <w:rPr>
                <w:rFonts w:asciiTheme="majorHAnsi" w:hAnsiTheme="majorHAnsi" w:cs="Arial"/>
              </w:rPr>
            </w:pPr>
            <w:r>
              <w:rPr>
                <w:rFonts w:asciiTheme="majorHAnsi" w:hAnsiTheme="majorHAnsi"/>
                <w:b/>
              </w:rPr>
              <w:t>Pembelajaran</w:t>
            </w:r>
          </w:p>
        </w:tc>
      </w:tr>
      <w:tr w:rsidR="00510BBA" w:rsidRPr="00AC39FC" w:rsidTr="00510BBA">
        <w:tc>
          <w:tcPr>
            <w:tcW w:w="675" w:type="dxa"/>
          </w:tcPr>
          <w:p w:rsidR="00510BBA" w:rsidRPr="00AC39FC" w:rsidRDefault="00510BBA" w:rsidP="009702AB">
            <w:pPr>
              <w:pStyle w:val="ListParagraph"/>
              <w:numPr>
                <w:ilvl w:val="0"/>
                <w:numId w:val="42"/>
              </w:numPr>
              <w:ind w:left="419" w:hanging="419"/>
              <w:rPr>
                <w:rFonts w:asciiTheme="majorHAnsi" w:hAnsiTheme="majorHAnsi"/>
              </w:rPr>
            </w:pPr>
          </w:p>
        </w:tc>
        <w:tc>
          <w:tcPr>
            <w:tcW w:w="9356" w:type="dxa"/>
          </w:tcPr>
          <w:p w:rsidR="00510BBA" w:rsidRPr="00AA3F63" w:rsidRDefault="00510BBA" w:rsidP="00250DA5">
            <w:pPr>
              <w:autoSpaceDE w:val="0"/>
              <w:autoSpaceDN w:val="0"/>
              <w:adjustRightInd w:val="0"/>
              <w:jc w:val="both"/>
              <w:rPr>
                <w:rFonts w:asciiTheme="majorHAnsi" w:hAnsiTheme="majorHAnsi" w:cstheme="majorBidi"/>
              </w:rPr>
            </w:pPr>
            <w:r>
              <w:rPr>
                <w:rFonts w:asciiTheme="majorHAnsi" w:hAnsiTheme="majorHAnsi" w:cs="Arial"/>
              </w:rPr>
              <w:t xml:space="preserve">Apakah </w:t>
            </w:r>
            <w:r w:rsidRPr="00AA3F63">
              <w:rPr>
                <w:rFonts w:asciiTheme="majorHAnsi" w:hAnsiTheme="majorHAnsi" w:cstheme="majorBidi"/>
              </w:rPr>
              <w:t>Pembelajaran didesain berpusat pada mahasiswa (</w:t>
            </w:r>
            <w:r w:rsidRPr="00AA3F63">
              <w:rPr>
                <w:rFonts w:asciiTheme="majorHAnsi" w:hAnsiTheme="majorHAnsi" w:cstheme="majorBidi"/>
                <w:i/>
                <w:iCs/>
              </w:rPr>
              <w:t>student centered learning</w:t>
            </w:r>
            <w:r>
              <w:rPr>
                <w:rFonts w:asciiTheme="majorHAnsi" w:hAnsiTheme="majorHAnsi" w:cstheme="majorBidi"/>
              </w:rPr>
              <w:t>)?</w:t>
            </w:r>
          </w:p>
        </w:tc>
      </w:tr>
      <w:tr w:rsidR="00510BBA" w:rsidRPr="00AC39FC" w:rsidTr="00510BBA">
        <w:tc>
          <w:tcPr>
            <w:tcW w:w="675" w:type="dxa"/>
          </w:tcPr>
          <w:p w:rsidR="00510BBA" w:rsidRPr="00AC39FC" w:rsidRDefault="00510BBA" w:rsidP="009702AB">
            <w:pPr>
              <w:pStyle w:val="ListParagraph"/>
              <w:numPr>
                <w:ilvl w:val="0"/>
                <w:numId w:val="42"/>
              </w:numPr>
              <w:ind w:left="419" w:hanging="419"/>
              <w:rPr>
                <w:rFonts w:asciiTheme="majorHAnsi" w:hAnsiTheme="majorHAnsi"/>
              </w:rPr>
            </w:pPr>
          </w:p>
        </w:tc>
        <w:tc>
          <w:tcPr>
            <w:tcW w:w="9356" w:type="dxa"/>
          </w:tcPr>
          <w:p w:rsidR="00510BBA" w:rsidRPr="00AA3F63" w:rsidRDefault="00510BBA" w:rsidP="00250DA5">
            <w:pPr>
              <w:autoSpaceDE w:val="0"/>
              <w:autoSpaceDN w:val="0"/>
              <w:adjustRightInd w:val="0"/>
              <w:jc w:val="both"/>
              <w:rPr>
                <w:rFonts w:asciiTheme="majorHAnsi" w:hAnsiTheme="majorHAnsi" w:cstheme="majorBidi"/>
              </w:rPr>
            </w:pPr>
            <w:r>
              <w:rPr>
                <w:rFonts w:asciiTheme="majorHAnsi" w:hAnsiTheme="majorHAnsi" w:cs="Arial"/>
              </w:rPr>
              <w:t xml:space="preserve">Apakah </w:t>
            </w:r>
            <w:r w:rsidRPr="00AA3F63">
              <w:rPr>
                <w:rFonts w:asciiTheme="majorHAnsi" w:hAnsiTheme="majorHAnsi" w:cstheme="majorBidi"/>
              </w:rPr>
              <w:t xml:space="preserve">Proses pembelajaran dilaksanakan secara mandiri oleh dosen yang telah memiliki </w:t>
            </w:r>
            <w:r>
              <w:rPr>
                <w:rFonts w:asciiTheme="majorHAnsi" w:hAnsiTheme="majorHAnsi" w:cstheme="majorBidi"/>
              </w:rPr>
              <w:t>jabatan akademik minimal Lektor?</w:t>
            </w:r>
          </w:p>
        </w:tc>
      </w:tr>
      <w:tr w:rsidR="00510BBA" w:rsidRPr="00AC39FC" w:rsidTr="00510BBA">
        <w:tc>
          <w:tcPr>
            <w:tcW w:w="675" w:type="dxa"/>
          </w:tcPr>
          <w:p w:rsidR="00510BBA" w:rsidRPr="00AC39FC" w:rsidRDefault="00510BBA" w:rsidP="009702AB">
            <w:pPr>
              <w:pStyle w:val="ListParagraph"/>
              <w:numPr>
                <w:ilvl w:val="0"/>
                <w:numId w:val="42"/>
              </w:numPr>
              <w:ind w:left="419" w:hanging="419"/>
              <w:rPr>
                <w:rFonts w:asciiTheme="majorHAnsi" w:hAnsiTheme="majorHAnsi"/>
              </w:rPr>
            </w:pPr>
          </w:p>
        </w:tc>
        <w:tc>
          <w:tcPr>
            <w:tcW w:w="9356" w:type="dxa"/>
          </w:tcPr>
          <w:p w:rsidR="00510BBA" w:rsidRPr="00AA3F63" w:rsidRDefault="00510BBA" w:rsidP="00250DA5">
            <w:pPr>
              <w:autoSpaceDE w:val="0"/>
              <w:autoSpaceDN w:val="0"/>
              <w:adjustRightInd w:val="0"/>
              <w:jc w:val="both"/>
              <w:rPr>
                <w:rFonts w:asciiTheme="majorHAnsi" w:hAnsiTheme="majorHAnsi" w:cstheme="majorBidi"/>
              </w:rPr>
            </w:pPr>
            <w:r>
              <w:rPr>
                <w:rFonts w:asciiTheme="majorHAnsi" w:hAnsiTheme="majorHAnsi" w:cs="Arial"/>
              </w:rPr>
              <w:t xml:space="preserve">Apakah </w:t>
            </w:r>
            <w:r w:rsidRPr="00AA3F63">
              <w:rPr>
                <w:rFonts w:asciiTheme="majorHAnsi" w:hAnsiTheme="majorHAnsi" w:cstheme="majorBidi"/>
              </w:rPr>
              <w:t>Dosen yang belum mencapai jabatan akademik Lektor dapat melaksanakan proses pembelajaran di bawah bimbingan dosen yang telah memiliki jabatan akademik minimal Lektor Kepala</w:t>
            </w:r>
            <w:r>
              <w:rPr>
                <w:rFonts w:asciiTheme="majorHAnsi" w:hAnsiTheme="majorHAnsi" w:cstheme="majorBidi"/>
              </w:rPr>
              <w:t>?</w:t>
            </w:r>
          </w:p>
        </w:tc>
      </w:tr>
      <w:tr w:rsidR="00510BBA" w:rsidRPr="00AC39FC" w:rsidTr="00510BBA">
        <w:tc>
          <w:tcPr>
            <w:tcW w:w="675" w:type="dxa"/>
          </w:tcPr>
          <w:p w:rsidR="00510BBA" w:rsidRPr="00AC39FC" w:rsidRDefault="00510BBA" w:rsidP="009702AB">
            <w:pPr>
              <w:pStyle w:val="ListParagraph"/>
              <w:numPr>
                <w:ilvl w:val="0"/>
                <w:numId w:val="42"/>
              </w:numPr>
              <w:ind w:left="419" w:hanging="419"/>
              <w:rPr>
                <w:rFonts w:asciiTheme="majorHAnsi" w:hAnsiTheme="majorHAnsi"/>
              </w:rPr>
            </w:pPr>
          </w:p>
        </w:tc>
        <w:tc>
          <w:tcPr>
            <w:tcW w:w="9356" w:type="dxa"/>
          </w:tcPr>
          <w:p w:rsidR="00510BBA" w:rsidRPr="00AA3F63" w:rsidRDefault="00510BBA" w:rsidP="00250DA5">
            <w:pPr>
              <w:autoSpaceDE w:val="0"/>
              <w:autoSpaceDN w:val="0"/>
              <w:adjustRightInd w:val="0"/>
              <w:jc w:val="both"/>
              <w:rPr>
                <w:rFonts w:asciiTheme="majorHAnsi" w:hAnsiTheme="majorHAnsi" w:cstheme="majorBidi"/>
              </w:rPr>
            </w:pPr>
            <w:r>
              <w:rPr>
                <w:rFonts w:asciiTheme="majorHAnsi" w:hAnsiTheme="majorHAnsi" w:cs="Arial"/>
              </w:rPr>
              <w:t xml:space="preserve">Apakah </w:t>
            </w:r>
            <w:r w:rsidRPr="00AA3F63">
              <w:rPr>
                <w:rFonts w:asciiTheme="majorHAnsi" w:hAnsiTheme="majorHAnsi" w:cstheme="majorBidi"/>
              </w:rPr>
              <w:t>Pada awal semester, setiap dosen membuat rencana pembelajaran/silabus untuk setiap mata kuliah yang diampunya</w:t>
            </w:r>
            <w:r>
              <w:rPr>
                <w:rFonts w:asciiTheme="majorHAnsi" w:hAnsiTheme="majorHAnsi" w:cstheme="majorBidi"/>
              </w:rPr>
              <w:t>?</w:t>
            </w:r>
          </w:p>
        </w:tc>
      </w:tr>
      <w:tr w:rsidR="00510BBA" w:rsidRPr="00AC39FC" w:rsidTr="00510BBA">
        <w:tc>
          <w:tcPr>
            <w:tcW w:w="675" w:type="dxa"/>
          </w:tcPr>
          <w:p w:rsidR="00510BBA" w:rsidRPr="00AC39FC" w:rsidRDefault="00510BBA" w:rsidP="009702AB">
            <w:pPr>
              <w:pStyle w:val="ListParagraph"/>
              <w:numPr>
                <w:ilvl w:val="0"/>
                <w:numId w:val="42"/>
              </w:numPr>
              <w:ind w:left="419" w:hanging="419"/>
              <w:rPr>
                <w:rFonts w:asciiTheme="majorHAnsi" w:hAnsiTheme="majorHAnsi"/>
              </w:rPr>
            </w:pPr>
          </w:p>
        </w:tc>
        <w:tc>
          <w:tcPr>
            <w:tcW w:w="9356" w:type="dxa"/>
          </w:tcPr>
          <w:p w:rsidR="00510BBA" w:rsidRDefault="00510BBA" w:rsidP="00250DA5">
            <w:r>
              <w:rPr>
                <w:rFonts w:asciiTheme="majorHAnsi" w:hAnsiTheme="majorHAnsi" w:cs="Arial"/>
              </w:rPr>
              <w:t xml:space="preserve">Apakah </w:t>
            </w:r>
            <w:r w:rsidRPr="003E6E4A">
              <w:rPr>
                <w:rFonts w:asciiTheme="majorHAnsi" w:hAnsiTheme="majorHAnsi" w:cstheme="majorBidi"/>
              </w:rPr>
              <w:t>Rencana Pembelajaran Semester (RPS)/silabus mata kuliah memuat minimal</w:t>
            </w:r>
            <w:r>
              <w:rPr>
                <w:rFonts w:asciiTheme="majorHAnsi" w:hAnsiTheme="majorHAnsi" w:cstheme="majorBidi"/>
              </w:rPr>
              <w:t>?</w:t>
            </w:r>
          </w:p>
        </w:tc>
      </w:tr>
      <w:tr w:rsidR="00510BBA" w:rsidRPr="00AC39FC" w:rsidTr="00510BBA">
        <w:tc>
          <w:tcPr>
            <w:tcW w:w="675" w:type="dxa"/>
          </w:tcPr>
          <w:p w:rsidR="00510BBA" w:rsidRPr="00AC39FC" w:rsidRDefault="00510BBA" w:rsidP="009702AB">
            <w:pPr>
              <w:pStyle w:val="ListParagraph"/>
              <w:numPr>
                <w:ilvl w:val="0"/>
                <w:numId w:val="42"/>
              </w:numPr>
              <w:ind w:left="419" w:hanging="419"/>
              <w:rPr>
                <w:rFonts w:asciiTheme="majorHAnsi" w:hAnsiTheme="majorHAnsi"/>
              </w:rPr>
            </w:pPr>
          </w:p>
        </w:tc>
        <w:tc>
          <w:tcPr>
            <w:tcW w:w="9356" w:type="dxa"/>
          </w:tcPr>
          <w:p w:rsidR="00510BBA" w:rsidRPr="007246FA" w:rsidRDefault="00510BBA" w:rsidP="00250DA5">
            <w:pPr>
              <w:autoSpaceDE w:val="0"/>
              <w:autoSpaceDN w:val="0"/>
              <w:adjustRightInd w:val="0"/>
              <w:jc w:val="both"/>
              <w:rPr>
                <w:rFonts w:asciiTheme="majorHAnsi" w:hAnsiTheme="majorHAnsi" w:cstheme="majorBidi"/>
              </w:rPr>
            </w:pPr>
            <w:r>
              <w:rPr>
                <w:rFonts w:asciiTheme="majorHAnsi" w:hAnsiTheme="majorHAnsi" w:cs="Arial"/>
              </w:rPr>
              <w:t xml:space="preserve">Apakah </w:t>
            </w:r>
            <w:r w:rsidRPr="007246FA">
              <w:rPr>
                <w:rFonts w:asciiTheme="majorHAnsi" w:hAnsiTheme="majorHAnsi" w:cstheme="majorBidi"/>
              </w:rPr>
              <w:t>Dosen mata kuliah, baik secara mandiri atau bersama melakukan kegiatan peninjauan RPS secara berkala dan disesu</w:t>
            </w:r>
            <w:r>
              <w:rPr>
                <w:rFonts w:asciiTheme="majorHAnsi" w:hAnsiTheme="majorHAnsi" w:cstheme="majorBidi"/>
              </w:rPr>
              <w:t>aikan dengan perkembangan iptek?</w:t>
            </w:r>
          </w:p>
        </w:tc>
      </w:tr>
      <w:tr w:rsidR="00510BBA" w:rsidRPr="00AC39FC" w:rsidTr="00510BBA">
        <w:tc>
          <w:tcPr>
            <w:tcW w:w="675" w:type="dxa"/>
          </w:tcPr>
          <w:p w:rsidR="00510BBA" w:rsidRPr="00AC39FC" w:rsidRDefault="00510BBA" w:rsidP="009702AB">
            <w:pPr>
              <w:pStyle w:val="ListParagraph"/>
              <w:numPr>
                <w:ilvl w:val="0"/>
                <w:numId w:val="42"/>
              </w:numPr>
              <w:ind w:left="419" w:hanging="419"/>
              <w:rPr>
                <w:rFonts w:asciiTheme="majorHAnsi" w:hAnsiTheme="majorHAnsi"/>
              </w:rPr>
            </w:pPr>
          </w:p>
        </w:tc>
        <w:tc>
          <w:tcPr>
            <w:tcW w:w="9356" w:type="dxa"/>
          </w:tcPr>
          <w:p w:rsidR="00510BBA" w:rsidRPr="007246FA" w:rsidRDefault="00510BBA" w:rsidP="00250DA5">
            <w:pPr>
              <w:autoSpaceDE w:val="0"/>
              <w:autoSpaceDN w:val="0"/>
              <w:adjustRightInd w:val="0"/>
              <w:jc w:val="both"/>
              <w:rPr>
                <w:rFonts w:asciiTheme="majorHAnsi" w:hAnsiTheme="majorHAnsi" w:cstheme="majorBidi"/>
              </w:rPr>
            </w:pPr>
            <w:r>
              <w:rPr>
                <w:rFonts w:asciiTheme="majorHAnsi" w:hAnsiTheme="majorHAnsi" w:cs="Arial"/>
              </w:rPr>
              <w:t xml:space="preserve">Apakah </w:t>
            </w:r>
            <w:r w:rsidRPr="007246FA">
              <w:rPr>
                <w:rFonts w:asciiTheme="majorHAnsi" w:hAnsiTheme="majorHAnsi" w:cstheme="majorBidi"/>
              </w:rPr>
              <w:t xml:space="preserve">Pembelajaran yang terkait dengan penelitian, </w:t>
            </w:r>
            <w:r>
              <w:rPr>
                <w:rFonts w:asciiTheme="majorHAnsi" w:hAnsiTheme="majorHAnsi" w:cstheme="majorBidi"/>
              </w:rPr>
              <w:t>mengacu pada Standar Penelitian?</w:t>
            </w:r>
          </w:p>
        </w:tc>
      </w:tr>
      <w:tr w:rsidR="00510BBA" w:rsidRPr="00AC39FC" w:rsidTr="00510BBA">
        <w:tc>
          <w:tcPr>
            <w:tcW w:w="675" w:type="dxa"/>
          </w:tcPr>
          <w:p w:rsidR="00510BBA" w:rsidRPr="00AC39FC" w:rsidRDefault="00510BBA" w:rsidP="009702AB">
            <w:pPr>
              <w:pStyle w:val="ListParagraph"/>
              <w:numPr>
                <w:ilvl w:val="0"/>
                <w:numId w:val="42"/>
              </w:numPr>
              <w:ind w:left="419" w:hanging="419"/>
              <w:rPr>
                <w:rFonts w:asciiTheme="majorHAnsi" w:hAnsiTheme="majorHAnsi"/>
              </w:rPr>
            </w:pPr>
          </w:p>
        </w:tc>
        <w:tc>
          <w:tcPr>
            <w:tcW w:w="9356" w:type="dxa"/>
          </w:tcPr>
          <w:p w:rsidR="00510BBA" w:rsidRDefault="00510BBA" w:rsidP="00250DA5">
            <w:r>
              <w:rPr>
                <w:rFonts w:asciiTheme="majorHAnsi" w:hAnsiTheme="majorHAnsi" w:cs="Arial"/>
              </w:rPr>
              <w:t xml:space="preserve">Apakah </w:t>
            </w:r>
            <w:r w:rsidRPr="00425961">
              <w:rPr>
                <w:rFonts w:asciiTheme="majorHAnsi" w:hAnsiTheme="majorHAnsi" w:cstheme="majorBidi"/>
              </w:rPr>
              <w:t>Pembelajaran yang terkait dengan pengabdian kepada masyarakat mengacu pada Standar P</w:t>
            </w:r>
            <w:r>
              <w:rPr>
                <w:rFonts w:asciiTheme="majorHAnsi" w:hAnsiTheme="majorHAnsi" w:cstheme="majorBidi"/>
              </w:rPr>
              <w:t>engabdian kepada Masyarakat?</w:t>
            </w:r>
          </w:p>
        </w:tc>
      </w:tr>
      <w:tr w:rsidR="00510BBA" w:rsidRPr="00AC39FC" w:rsidTr="00510BBA">
        <w:tc>
          <w:tcPr>
            <w:tcW w:w="675" w:type="dxa"/>
          </w:tcPr>
          <w:p w:rsidR="00510BBA" w:rsidRPr="00AC39FC" w:rsidRDefault="00510BBA" w:rsidP="009702AB">
            <w:pPr>
              <w:pStyle w:val="ListParagraph"/>
              <w:numPr>
                <w:ilvl w:val="0"/>
                <w:numId w:val="42"/>
              </w:numPr>
              <w:ind w:left="419" w:hanging="419"/>
              <w:rPr>
                <w:rFonts w:asciiTheme="majorHAnsi" w:hAnsiTheme="majorHAnsi"/>
              </w:rPr>
            </w:pPr>
          </w:p>
        </w:tc>
        <w:tc>
          <w:tcPr>
            <w:tcW w:w="9356" w:type="dxa"/>
          </w:tcPr>
          <w:p w:rsidR="00510BBA" w:rsidRPr="00AC39FC" w:rsidRDefault="00510BBA" w:rsidP="00250DA5">
            <w:pPr>
              <w:autoSpaceDE w:val="0"/>
              <w:autoSpaceDN w:val="0"/>
              <w:adjustRightInd w:val="0"/>
              <w:rPr>
                <w:rFonts w:asciiTheme="majorHAnsi" w:hAnsiTheme="majorHAnsi" w:cs="Segoe UI"/>
              </w:rPr>
            </w:pPr>
            <w:r>
              <w:rPr>
                <w:rFonts w:asciiTheme="majorHAnsi" w:hAnsiTheme="majorHAnsi" w:cstheme="majorBidi"/>
              </w:rPr>
              <w:t xml:space="preserve">Apakah </w:t>
            </w:r>
            <w:r w:rsidRPr="00865E94">
              <w:rPr>
                <w:rFonts w:asciiTheme="majorHAnsi" w:hAnsiTheme="majorHAnsi" w:cstheme="majorBidi"/>
              </w:rPr>
              <w:t>waktu proses pembelajaran efektif selama paling sedikit 16 (enam belas) minggu, termasuk ujian tengah se</w:t>
            </w:r>
            <w:r>
              <w:rPr>
                <w:rFonts w:asciiTheme="majorHAnsi" w:hAnsiTheme="majorHAnsi" w:cstheme="majorBidi"/>
              </w:rPr>
              <w:t>mester dan ujian akhir semester?</w:t>
            </w:r>
          </w:p>
        </w:tc>
      </w:tr>
      <w:tr w:rsidR="00510BBA" w:rsidRPr="00AC39FC" w:rsidTr="00510BBA">
        <w:tc>
          <w:tcPr>
            <w:tcW w:w="675" w:type="dxa"/>
          </w:tcPr>
          <w:p w:rsidR="00510BBA" w:rsidRPr="00AC39FC" w:rsidRDefault="00510BBA" w:rsidP="009702AB">
            <w:pPr>
              <w:pStyle w:val="ListParagraph"/>
              <w:numPr>
                <w:ilvl w:val="0"/>
                <w:numId w:val="42"/>
              </w:numPr>
              <w:ind w:left="419" w:hanging="419"/>
              <w:rPr>
                <w:rFonts w:asciiTheme="majorHAnsi" w:hAnsiTheme="majorHAnsi"/>
              </w:rPr>
            </w:pPr>
          </w:p>
        </w:tc>
        <w:tc>
          <w:tcPr>
            <w:tcW w:w="9356" w:type="dxa"/>
          </w:tcPr>
          <w:p w:rsidR="00510BBA" w:rsidRPr="00AC39FC" w:rsidRDefault="00510BBA" w:rsidP="00250DA5">
            <w:pPr>
              <w:autoSpaceDE w:val="0"/>
              <w:autoSpaceDN w:val="0"/>
              <w:adjustRightInd w:val="0"/>
              <w:rPr>
                <w:rFonts w:asciiTheme="majorHAnsi" w:hAnsiTheme="majorHAnsi" w:cs="Segoe UI"/>
              </w:rPr>
            </w:pPr>
            <w:r w:rsidRPr="00AC39FC">
              <w:rPr>
                <w:rFonts w:asciiTheme="majorHAnsi" w:hAnsiTheme="majorHAnsi" w:cs="Segoe UI"/>
              </w:rPr>
              <w:t xml:space="preserve">Apakah </w:t>
            </w:r>
            <w:r w:rsidRPr="00AC39FC">
              <w:rPr>
                <w:rFonts w:asciiTheme="majorHAnsi" w:hAnsiTheme="majorHAnsi" w:cs="Arial"/>
                <w:b/>
              </w:rPr>
              <w:t xml:space="preserve">mekanisme </w:t>
            </w:r>
            <w:r w:rsidRPr="00AC39FC">
              <w:rPr>
                <w:rFonts w:asciiTheme="majorHAnsi" w:hAnsiTheme="majorHAnsi" w:cs="Arial"/>
              </w:rPr>
              <w:t>untuk memonitor, mengkaji, dan memperbaiki setiap semester tentang: (a) kehadiran mahasiswa, (b) kehadiran dosen, (c) materi kuliah</w:t>
            </w:r>
            <w:r>
              <w:rPr>
                <w:rFonts w:asciiTheme="majorHAnsi" w:hAnsiTheme="majorHAnsi" w:cs="Arial"/>
                <w:lang w:val="en-GB"/>
              </w:rPr>
              <w:t>, masing-masing telah berjalan dengan baik</w:t>
            </w:r>
            <w:r w:rsidRPr="00AC39FC">
              <w:rPr>
                <w:rFonts w:asciiTheme="majorHAnsi" w:hAnsiTheme="majorHAnsi" w:cs="Arial"/>
              </w:rPr>
              <w:t>?</w:t>
            </w:r>
          </w:p>
        </w:tc>
      </w:tr>
      <w:tr w:rsidR="00510BBA" w:rsidRPr="00AC39FC" w:rsidTr="00510BBA">
        <w:tc>
          <w:tcPr>
            <w:tcW w:w="675" w:type="dxa"/>
          </w:tcPr>
          <w:p w:rsidR="00510BBA" w:rsidRPr="00AC39FC" w:rsidRDefault="00510BBA" w:rsidP="009702AB">
            <w:pPr>
              <w:pStyle w:val="ListParagraph"/>
              <w:numPr>
                <w:ilvl w:val="0"/>
                <w:numId w:val="42"/>
              </w:numPr>
              <w:ind w:left="419" w:hanging="419"/>
              <w:rPr>
                <w:rFonts w:asciiTheme="majorHAnsi" w:hAnsiTheme="majorHAnsi"/>
              </w:rPr>
            </w:pPr>
          </w:p>
        </w:tc>
        <w:tc>
          <w:tcPr>
            <w:tcW w:w="9356" w:type="dxa"/>
          </w:tcPr>
          <w:p w:rsidR="00510BBA" w:rsidRPr="00AC39FC" w:rsidRDefault="00510BBA" w:rsidP="00250DA5">
            <w:pPr>
              <w:autoSpaceDE w:val="0"/>
              <w:autoSpaceDN w:val="0"/>
              <w:adjustRightInd w:val="0"/>
              <w:rPr>
                <w:rFonts w:asciiTheme="majorHAnsi" w:hAnsiTheme="majorHAnsi" w:cs="Segoe UI"/>
              </w:rPr>
            </w:pPr>
            <w:r>
              <w:rPr>
                <w:rFonts w:asciiTheme="majorHAnsi" w:hAnsiTheme="majorHAnsi" w:cs="Segoe UI"/>
              </w:rPr>
              <w:t>Apakah setiap Mata Kuliah yang diajarkan dilengkapi dengan RPS?</w:t>
            </w:r>
          </w:p>
        </w:tc>
      </w:tr>
      <w:tr w:rsidR="00510BBA" w:rsidRPr="00AC39FC" w:rsidTr="00510BBA">
        <w:tc>
          <w:tcPr>
            <w:tcW w:w="675" w:type="dxa"/>
          </w:tcPr>
          <w:p w:rsidR="00510BBA" w:rsidRPr="00AC39FC" w:rsidRDefault="00510BBA" w:rsidP="009702AB">
            <w:pPr>
              <w:pStyle w:val="ListParagraph"/>
              <w:numPr>
                <w:ilvl w:val="0"/>
                <w:numId w:val="42"/>
              </w:numPr>
              <w:ind w:left="419" w:hanging="419"/>
              <w:rPr>
                <w:rFonts w:asciiTheme="majorHAnsi" w:hAnsiTheme="majorHAnsi"/>
              </w:rPr>
            </w:pPr>
          </w:p>
        </w:tc>
        <w:tc>
          <w:tcPr>
            <w:tcW w:w="9356" w:type="dxa"/>
          </w:tcPr>
          <w:p w:rsidR="00510BBA" w:rsidRPr="00AC39FC" w:rsidRDefault="00510BBA" w:rsidP="00250DA5">
            <w:pPr>
              <w:rPr>
                <w:rFonts w:asciiTheme="majorHAnsi" w:hAnsiTheme="majorHAnsi"/>
              </w:rPr>
            </w:pPr>
            <w:r w:rsidRPr="00AC39FC">
              <w:rPr>
                <w:rFonts w:asciiTheme="majorHAnsi" w:hAnsiTheme="majorHAnsi" w:cs="Segoe UI"/>
              </w:rPr>
              <w:t xml:space="preserve">Apakah </w:t>
            </w:r>
            <w:r w:rsidRPr="00AC39FC">
              <w:rPr>
                <w:rFonts w:asciiTheme="majorHAnsi" w:hAnsiTheme="majorHAnsi" w:cs="Arial"/>
                <w:color w:val="0D0D0D"/>
              </w:rPr>
              <w:t xml:space="preserve">Materi kuliah </w:t>
            </w:r>
            <w:r>
              <w:rPr>
                <w:rFonts w:asciiTheme="majorHAnsi" w:hAnsiTheme="majorHAnsi" w:cs="Arial"/>
                <w:color w:val="0D0D0D"/>
                <w:lang w:val="en-GB"/>
              </w:rPr>
              <w:t xml:space="preserve">yang </w:t>
            </w:r>
            <w:r w:rsidRPr="00AC39FC">
              <w:rPr>
                <w:rFonts w:asciiTheme="majorHAnsi" w:hAnsiTheme="majorHAnsi" w:cs="Arial"/>
                <w:color w:val="0D0D0D"/>
              </w:rPr>
              <w:t xml:space="preserve">disusun </w:t>
            </w:r>
            <w:r>
              <w:rPr>
                <w:rFonts w:asciiTheme="majorHAnsi" w:hAnsiTheme="majorHAnsi" w:cs="Arial"/>
                <w:color w:val="0D0D0D"/>
                <w:lang w:val="en-GB"/>
              </w:rPr>
              <w:t>telah</w:t>
            </w:r>
            <w:r w:rsidRPr="00AC39FC">
              <w:rPr>
                <w:rFonts w:asciiTheme="majorHAnsi" w:hAnsiTheme="majorHAnsi" w:cs="Arial"/>
                <w:color w:val="0D0D0D"/>
              </w:rPr>
              <w:t xml:space="preserve"> memperhatikan masukan dari dosen lain atau dari pengguna lulusan?</w:t>
            </w:r>
          </w:p>
        </w:tc>
      </w:tr>
      <w:tr w:rsidR="00510BBA" w:rsidRPr="00AC39FC" w:rsidTr="00510BBA">
        <w:tc>
          <w:tcPr>
            <w:tcW w:w="675" w:type="dxa"/>
          </w:tcPr>
          <w:p w:rsidR="00510BBA" w:rsidRPr="00AC39FC" w:rsidRDefault="00510BBA" w:rsidP="009702AB">
            <w:pPr>
              <w:pStyle w:val="ListParagraph"/>
              <w:numPr>
                <w:ilvl w:val="0"/>
                <w:numId w:val="42"/>
              </w:numPr>
              <w:ind w:left="419" w:hanging="419"/>
              <w:rPr>
                <w:rFonts w:asciiTheme="majorHAnsi" w:hAnsiTheme="majorHAnsi"/>
              </w:rPr>
            </w:pPr>
          </w:p>
        </w:tc>
        <w:tc>
          <w:tcPr>
            <w:tcW w:w="9356" w:type="dxa"/>
          </w:tcPr>
          <w:p w:rsidR="00510BBA" w:rsidRPr="00AC39FC" w:rsidRDefault="00510BBA" w:rsidP="00250DA5">
            <w:pPr>
              <w:rPr>
                <w:rFonts w:asciiTheme="majorHAnsi" w:hAnsiTheme="majorHAnsi" w:cs="Segoe UI"/>
              </w:rPr>
            </w:pPr>
            <w:r>
              <w:rPr>
                <w:rFonts w:asciiTheme="majorHAnsi" w:hAnsiTheme="majorHAnsi" w:cs="Segoe UI"/>
              </w:rPr>
              <w:t>Apakah soal-soal ujian Mata Kuliah terdokumentasikan dengan baik?</w:t>
            </w:r>
          </w:p>
        </w:tc>
      </w:tr>
      <w:tr w:rsidR="00510BBA" w:rsidRPr="00AC39FC" w:rsidTr="00510BBA">
        <w:tc>
          <w:tcPr>
            <w:tcW w:w="675" w:type="dxa"/>
          </w:tcPr>
          <w:p w:rsidR="00510BBA" w:rsidRPr="00AC39FC" w:rsidRDefault="00510BBA" w:rsidP="009702AB">
            <w:pPr>
              <w:pStyle w:val="ListParagraph"/>
              <w:numPr>
                <w:ilvl w:val="0"/>
                <w:numId w:val="42"/>
              </w:numPr>
              <w:ind w:left="419" w:hanging="419"/>
              <w:rPr>
                <w:rFonts w:asciiTheme="majorHAnsi" w:hAnsiTheme="majorHAnsi"/>
              </w:rPr>
            </w:pPr>
          </w:p>
        </w:tc>
        <w:tc>
          <w:tcPr>
            <w:tcW w:w="9356" w:type="dxa"/>
          </w:tcPr>
          <w:p w:rsidR="00510BBA" w:rsidRPr="00D94B69" w:rsidRDefault="00510BBA" w:rsidP="00250DA5">
            <w:pPr>
              <w:autoSpaceDE w:val="0"/>
              <w:autoSpaceDN w:val="0"/>
              <w:adjustRightInd w:val="0"/>
              <w:rPr>
                <w:rFonts w:asciiTheme="majorHAnsi" w:hAnsiTheme="majorHAnsi" w:cs="Arial"/>
              </w:rPr>
            </w:pPr>
            <w:r w:rsidRPr="00AC39FC">
              <w:rPr>
                <w:rFonts w:asciiTheme="majorHAnsi" w:hAnsiTheme="majorHAnsi" w:cs="Segoe UI"/>
              </w:rPr>
              <w:t xml:space="preserve">Apakah </w:t>
            </w:r>
            <w:r w:rsidRPr="00AC39FC">
              <w:rPr>
                <w:rFonts w:asciiTheme="majorHAnsi" w:hAnsiTheme="majorHAnsi" w:cs="Arial"/>
              </w:rPr>
              <w:t>Mutu soal ujian untuk mata kuliah yang diberikan semuanya bermutu baik, dan sesuai dengan GBPP/SAP?</w:t>
            </w:r>
          </w:p>
        </w:tc>
      </w:tr>
      <w:tr w:rsidR="00510BBA" w:rsidRPr="00AC39FC" w:rsidTr="00510BBA">
        <w:tc>
          <w:tcPr>
            <w:tcW w:w="675" w:type="dxa"/>
          </w:tcPr>
          <w:p w:rsidR="00510BBA" w:rsidRPr="00AC39FC" w:rsidRDefault="00510BBA" w:rsidP="009702AB">
            <w:pPr>
              <w:pStyle w:val="ListParagraph"/>
              <w:numPr>
                <w:ilvl w:val="0"/>
                <w:numId w:val="42"/>
              </w:numPr>
              <w:ind w:left="419" w:hanging="419"/>
              <w:rPr>
                <w:rFonts w:asciiTheme="majorHAnsi" w:hAnsiTheme="majorHAnsi"/>
              </w:rPr>
            </w:pPr>
          </w:p>
        </w:tc>
        <w:tc>
          <w:tcPr>
            <w:tcW w:w="9356" w:type="dxa"/>
          </w:tcPr>
          <w:p w:rsidR="00510BBA" w:rsidRPr="00AC39FC" w:rsidRDefault="00510BBA" w:rsidP="00250DA5">
            <w:pPr>
              <w:autoSpaceDE w:val="0"/>
              <w:autoSpaceDN w:val="0"/>
              <w:adjustRightInd w:val="0"/>
              <w:rPr>
                <w:rFonts w:asciiTheme="majorHAnsi" w:hAnsiTheme="majorHAnsi" w:cs="Segoe UI"/>
              </w:rPr>
            </w:pPr>
            <w:r>
              <w:rPr>
                <w:rFonts w:asciiTheme="majorHAnsi" w:hAnsiTheme="majorHAnsi" w:cs="Segoe UI"/>
              </w:rPr>
              <w:t>Apakah di setiap akhir semester dilakukan evaluasi proses pembelajaran dosen oleh mahasiswa?</w:t>
            </w:r>
          </w:p>
        </w:tc>
      </w:tr>
      <w:tr w:rsidR="00510BBA" w:rsidRPr="00AC39FC" w:rsidTr="00510BBA">
        <w:tc>
          <w:tcPr>
            <w:tcW w:w="675" w:type="dxa"/>
          </w:tcPr>
          <w:p w:rsidR="00510BBA" w:rsidRPr="00AC39FC" w:rsidRDefault="00510BBA" w:rsidP="009702AB">
            <w:pPr>
              <w:pStyle w:val="ListParagraph"/>
              <w:numPr>
                <w:ilvl w:val="0"/>
                <w:numId w:val="42"/>
              </w:numPr>
              <w:ind w:left="419" w:hanging="419"/>
              <w:rPr>
                <w:rFonts w:asciiTheme="majorHAnsi" w:hAnsiTheme="majorHAnsi"/>
              </w:rPr>
            </w:pPr>
          </w:p>
        </w:tc>
        <w:tc>
          <w:tcPr>
            <w:tcW w:w="9356" w:type="dxa"/>
          </w:tcPr>
          <w:p w:rsidR="00510BBA" w:rsidRDefault="00510BBA" w:rsidP="00250DA5">
            <w:pPr>
              <w:autoSpaceDE w:val="0"/>
              <w:autoSpaceDN w:val="0"/>
              <w:adjustRightInd w:val="0"/>
              <w:rPr>
                <w:rFonts w:asciiTheme="majorHAnsi" w:hAnsiTheme="majorHAnsi" w:cs="Segoe UI"/>
              </w:rPr>
            </w:pPr>
            <w:r>
              <w:rPr>
                <w:rFonts w:asciiTheme="majorHAnsi" w:hAnsiTheme="majorHAnsi" w:cs="Segoe UI"/>
              </w:rPr>
              <w:t xml:space="preserve">Umpan balik seperti apakah yang dilakukan dosen, terhadap hasil evaluasi oleh mahasiswa? </w:t>
            </w:r>
          </w:p>
        </w:tc>
      </w:tr>
      <w:tr w:rsidR="00510BBA" w:rsidRPr="00AC39FC" w:rsidTr="00510BBA">
        <w:tc>
          <w:tcPr>
            <w:tcW w:w="675" w:type="dxa"/>
          </w:tcPr>
          <w:p w:rsidR="00510BBA" w:rsidRPr="00AC39FC" w:rsidRDefault="00510BBA" w:rsidP="009702AB">
            <w:pPr>
              <w:pStyle w:val="ListParagraph"/>
              <w:numPr>
                <w:ilvl w:val="0"/>
                <w:numId w:val="42"/>
              </w:numPr>
              <w:ind w:left="419" w:hanging="419"/>
              <w:rPr>
                <w:rFonts w:asciiTheme="majorHAnsi" w:hAnsiTheme="majorHAnsi"/>
              </w:rPr>
            </w:pPr>
          </w:p>
        </w:tc>
        <w:tc>
          <w:tcPr>
            <w:tcW w:w="9356" w:type="dxa"/>
          </w:tcPr>
          <w:p w:rsidR="00510BBA" w:rsidRDefault="00510BBA" w:rsidP="00250DA5">
            <w:pPr>
              <w:autoSpaceDE w:val="0"/>
              <w:autoSpaceDN w:val="0"/>
              <w:adjustRightInd w:val="0"/>
              <w:rPr>
                <w:rFonts w:asciiTheme="majorHAnsi" w:hAnsiTheme="majorHAnsi" w:cs="Segoe UI"/>
              </w:rPr>
            </w:pPr>
            <w:r>
              <w:rPr>
                <w:rFonts w:asciiTheme="majorHAnsi" w:hAnsiTheme="majorHAnsi" w:cs="Segoe UI"/>
              </w:rPr>
              <w:t>Umpan balik seperti apakah yang dilakukan pimpinan program studi atau fakultas, terhadap hasil evaluasi oleh mahasiswa tersebut?</w:t>
            </w:r>
          </w:p>
        </w:tc>
      </w:tr>
      <w:tr w:rsidR="00510BBA" w:rsidRPr="003245BA" w:rsidTr="00510BBA">
        <w:tc>
          <w:tcPr>
            <w:tcW w:w="10031" w:type="dxa"/>
            <w:gridSpan w:val="2"/>
          </w:tcPr>
          <w:p w:rsidR="00510BBA" w:rsidRPr="003245BA" w:rsidRDefault="00510BBA" w:rsidP="00250DA5">
            <w:pPr>
              <w:autoSpaceDE w:val="0"/>
              <w:autoSpaceDN w:val="0"/>
              <w:adjustRightInd w:val="0"/>
              <w:spacing w:before="120" w:after="120"/>
              <w:jc w:val="center"/>
              <w:rPr>
                <w:rFonts w:asciiTheme="majorHAnsi" w:hAnsiTheme="majorHAnsi" w:cs="Segoe UI"/>
                <w:b/>
                <w:bCs/>
              </w:rPr>
            </w:pPr>
            <w:r w:rsidRPr="003245BA">
              <w:rPr>
                <w:rFonts w:asciiTheme="majorHAnsi" w:hAnsiTheme="majorHAnsi" w:cs="Segoe UI"/>
                <w:b/>
                <w:bCs/>
              </w:rPr>
              <w:t>Ujian Komprehensif dan Ujian Munaqasah</w:t>
            </w:r>
          </w:p>
        </w:tc>
      </w:tr>
      <w:tr w:rsidR="00510BBA" w:rsidRPr="00AC39FC" w:rsidTr="00510BBA">
        <w:tc>
          <w:tcPr>
            <w:tcW w:w="675" w:type="dxa"/>
          </w:tcPr>
          <w:p w:rsidR="00510BBA" w:rsidRPr="00AC39FC" w:rsidRDefault="00510BBA" w:rsidP="009702AB">
            <w:pPr>
              <w:pStyle w:val="ListParagraph"/>
              <w:numPr>
                <w:ilvl w:val="0"/>
                <w:numId w:val="42"/>
              </w:numPr>
              <w:ind w:left="419" w:hanging="419"/>
              <w:rPr>
                <w:rFonts w:asciiTheme="majorHAnsi" w:hAnsiTheme="majorHAnsi"/>
              </w:rPr>
            </w:pPr>
          </w:p>
        </w:tc>
        <w:tc>
          <w:tcPr>
            <w:tcW w:w="9356" w:type="dxa"/>
          </w:tcPr>
          <w:p w:rsidR="00510BBA" w:rsidRPr="00AC39FC" w:rsidRDefault="00510BBA" w:rsidP="00250DA5">
            <w:pPr>
              <w:rPr>
                <w:rFonts w:asciiTheme="majorHAnsi" w:hAnsiTheme="majorHAnsi"/>
              </w:rPr>
            </w:pPr>
            <w:r>
              <w:rPr>
                <w:rFonts w:asciiTheme="majorHAnsi" w:hAnsiTheme="majorHAnsi"/>
              </w:rPr>
              <w:t xml:space="preserve">Apakah program Studi </w:t>
            </w:r>
            <w:r w:rsidRPr="00865E94">
              <w:rPr>
                <w:rFonts w:asciiTheme="majorHAnsi" w:hAnsiTheme="majorHAnsi" w:cstheme="majorBidi"/>
              </w:rPr>
              <w:t xml:space="preserve">memiliki sistem pembimbingan tugas akhir yang mencakup </w:t>
            </w:r>
            <w:r>
              <w:rPr>
                <w:rFonts w:asciiTheme="majorHAnsi" w:hAnsiTheme="majorHAnsi" w:cstheme="majorBidi"/>
              </w:rPr>
              <w:t>pedoman dan monitoring evaluasi?</w:t>
            </w:r>
          </w:p>
        </w:tc>
      </w:tr>
      <w:tr w:rsidR="00510BBA" w:rsidRPr="00AC39FC" w:rsidTr="00510BBA">
        <w:tc>
          <w:tcPr>
            <w:tcW w:w="675" w:type="dxa"/>
          </w:tcPr>
          <w:p w:rsidR="00510BBA" w:rsidRPr="00AC39FC" w:rsidRDefault="00510BBA" w:rsidP="009702AB">
            <w:pPr>
              <w:pStyle w:val="ListParagraph"/>
              <w:numPr>
                <w:ilvl w:val="0"/>
                <w:numId w:val="42"/>
              </w:numPr>
              <w:ind w:left="419" w:hanging="419"/>
              <w:rPr>
                <w:rFonts w:asciiTheme="majorHAnsi" w:hAnsiTheme="majorHAnsi"/>
              </w:rPr>
            </w:pPr>
          </w:p>
        </w:tc>
        <w:tc>
          <w:tcPr>
            <w:tcW w:w="9356" w:type="dxa"/>
          </w:tcPr>
          <w:p w:rsidR="00510BBA" w:rsidRPr="00AC39FC" w:rsidRDefault="00510BBA" w:rsidP="00250DA5">
            <w:pPr>
              <w:rPr>
                <w:rFonts w:asciiTheme="majorHAnsi" w:hAnsiTheme="majorHAnsi"/>
              </w:rPr>
            </w:pPr>
            <w:r w:rsidRPr="00AC39FC">
              <w:rPr>
                <w:rFonts w:asciiTheme="majorHAnsi" w:hAnsiTheme="majorHAnsi"/>
              </w:rPr>
              <w:t xml:space="preserve">Apakah </w:t>
            </w:r>
            <w:r w:rsidRPr="00AC39FC">
              <w:rPr>
                <w:rFonts w:asciiTheme="majorHAnsi" w:hAnsiTheme="majorHAnsi" w:cs="Arial"/>
              </w:rPr>
              <w:t>Ada panduan tertulis yang disosialisasikan dan dilaksanakan dengan konsisten?</w:t>
            </w:r>
          </w:p>
        </w:tc>
      </w:tr>
      <w:tr w:rsidR="00510BBA" w:rsidRPr="00AC39FC" w:rsidTr="00510BBA">
        <w:tc>
          <w:tcPr>
            <w:tcW w:w="675" w:type="dxa"/>
          </w:tcPr>
          <w:p w:rsidR="00510BBA" w:rsidRPr="00AC39FC" w:rsidRDefault="00510BBA" w:rsidP="009702AB">
            <w:pPr>
              <w:pStyle w:val="ListParagraph"/>
              <w:numPr>
                <w:ilvl w:val="0"/>
                <w:numId w:val="42"/>
              </w:numPr>
              <w:ind w:left="419" w:hanging="419"/>
              <w:rPr>
                <w:rFonts w:asciiTheme="majorHAnsi" w:hAnsiTheme="majorHAnsi"/>
              </w:rPr>
            </w:pPr>
          </w:p>
        </w:tc>
        <w:tc>
          <w:tcPr>
            <w:tcW w:w="9356" w:type="dxa"/>
          </w:tcPr>
          <w:p w:rsidR="00510BBA" w:rsidRPr="00AC39FC" w:rsidRDefault="00510BBA" w:rsidP="00250DA5">
            <w:pPr>
              <w:rPr>
                <w:rFonts w:asciiTheme="majorHAnsi" w:hAnsiTheme="majorHAnsi"/>
              </w:rPr>
            </w:pPr>
          </w:p>
        </w:tc>
      </w:tr>
      <w:tr w:rsidR="00510BBA" w:rsidRPr="00AC39FC" w:rsidTr="00510BBA">
        <w:tc>
          <w:tcPr>
            <w:tcW w:w="675" w:type="dxa"/>
          </w:tcPr>
          <w:p w:rsidR="00510BBA" w:rsidRPr="00AC39FC" w:rsidRDefault="00510BBA" w:rsidP="009702AB">
            <w:pPr>
              <w:pStyle w:val="ListParagraph"/>
              <w:numPr>
                <w:ilvl w:val="0"/>
                <w:numId w:val="42"/>
              </w:numPr>
              <w:ind w:left="419" w:hanging="419"/>
              <w:rPr>
                <w:rFonts w:asciiTheme="majorHAnsi" w:hAnsiTheme="majorHAnsi"/>
              </w:rPr>
            </w:pPr>
          </w:p>
        </w:tc>
        <w:tc>
          <w:tcPr>
            <w:tcW w:w="9356" w:type="dxa"/>
          </w:tcPr>
          <w:p w:rsidR="00510BBA" w:rsidRPr="00AC39FC" w:rsidRDefault="00510BBA" w:rsidP="00250DA5">
            <w:pPr>
              <w:rPr>
                <w:rFonts w:asciiTheme="majorHAnsi" w:hAnsiTheme="majorHAnsi"/>
              </w:rPr>
            </w:pPr>
            <w:r w:rsidRPr="00AC39FC">
              <w:rPr>
                <w:rFonts w:asciiTheme="majorHAnsi" w:hAnsiTheme="majorHAnsi"/>
              </w:rPr>
              <w:t xml:space="preserve">Apakah </w:t>
            </w:r>
            <w:r w:rsidRPr="00AC39FC">
              <w:rPr>
                <w:rFonts w:asciiTheme="majorHAnsi" w:hAnsiTheme="majorHAnsi" w:cs="Segoe UI"/>
              </w:rPr>
              <w:t>Rata-rata mahasiswa per dosen pembimbing tugas akhir sejumlah  1-4 mahasiswa per dosen pembimbing TA?</w:t>
            </w:r>
          </w:p>
        </w:tc>
      </w:tr>
      <w:tr w:rsidR="00510BBA" w:rsidRPr="00AC39FC" w:rsidTr="00510BBA">
        <w:tc>
          <w:tcPr>
            <w:tcW w:w="675" w:type="dxa"/>
          </w:tcPr>
          <w:p w:rsidR="00510BBA" w:rsidRPr="00AC39FC" w:rsidRDefault="00510BBA" w:rsidP="009702AB">
            <w:pPr>
              <w:pStyle w:val="ListParagraph"/>
              <w:numPr>
                <w:ilvl w:val="0"/>
                <w:numId w:val="42"/>
              </w:numPr>
              <w:ind w:left="419" w:hanging="419"/>
              <w:rPr>
                <w:rFonts w:asciiTheme="majorHAnsi" w:hAnsiTheme="majorHAnsi"/>
              </w:rPr>
            </w:pPr>
          </w:p>
        </w:tc>
        <w:tc>
          <w:tcPr>
            <w:tcW w:w="9356" w:type="dxa"/>
          </w:tcPr>
          <w:p w:rsidR="00510BBA" w:rsidRPr="00AC39FC" w:rsidRDefault="00510BBA" w:rsidP="00250DA5">
            <w:pPr>
              <w:autoSpaceDE w:val="0"/>
              <w:autoSpaceDN w:val="0"/>
              <w:adjustRightInd w:val="0"/>
              <w:rPr>
                <w:rFonts w:asciiTheme="majorHAnsi" w:hAnsiTheme="majorHAnsi"/>
              </w:rPr>
            </w:pPr>
            <w:r w:rsidRPr="00AC39FC">
              <w:rPr>
                <w:rFonts w:asciiTheme="majorHAnsi" w:hAnsiTheme="majorHAnsi"/>
              </w:rPr>
              <w:t xml:space="preserve">Apakah </w:t>
            </w:r>
            <w:r w:rsidRPr="00AC39FC">
              <w:rPr>
                <w:rFonts w:asciiTheme="majorHAnsi" w:hAnsiTheme="majorHAnsi" w:cs="Arial"/>
              </w:rPr>
              <w:t>Rata-rata jumlah pertemuan/pembimbingan selama</w:t>
            </w:r>
            <w:r>
              <w:rPr>
                <w:rFonts w:asciiTheme="majorHAnsi" w:hAnsiTheme="majorHAnsi" w:cs="Arial"/>
                <w:lang w:val="en-GB"/>
              </w:rPr>
              <w:t xml:space="preserve"> </w:t>
            </w:r>
            <w:r w:rsidRPr="00AC39FC">
              <w:rPr>
                <w:rFonts w:asciiTheme="majorHAnsi" w:hAnsiTheme="majorHAnsi" w:cs="Arial"/>
              </w:rPr>
              <w:t xml:space="preserve">penyelesaian TA, minimal 8 </w:t>
            </w:r>
            <w:r w:rsidRPr="00AC39FC">
              <w:rPr>
                <w:rFonts w:asciiTheme="majorHAnsi" w:hAnsiTheme="majorHAnsi" w:cs="Arial"/>
              </w:rPr>
              <w:lastRenderedPageBreak/>
              <w:t>kali?</w:t>
            </w:r>
          </w:p>
        </w:tc>
      </w:tr>
      <w:tr w:rsidR="00510BBA" w:rsidRPr="00AC39FC" w:rsidTr="00510BBA">
        <w:tc>
          <w:tcPr>
            <w:tcW w:w="675" w:type="dxa"/>
          </w:tcPr>
          <w:p w:rsidR="00510BBA" w:rsidRPr="00AC39FC" w:rsidRDefault="00510BBA" w:rsidP="009702AB">
            <w:pPr>
              <w:pStyle w:val="ListParagraph"/>
              <w:numPr>
                <w:ilvl w:val="0"/>
                <w:numId w:val="42"/>
              </w:numPr>
              <w:ind w:left="419" w:hanging="419"/>
              <w:rPr>
                <w:rFonts w:asciiTheme="majorHAnsi" w:hAnsiTheme="majorHAnsi"/>
              </w:rPr>
            </w:pPr>
          </w:p>
        </w:tc>
        <w:tc>
          <w:tcPr>
            <w:tcW w:w="9356" w:type="dxa"/>
          </w:tcPr>
          <w:p w:rsidR="00510BBA" w:rsidRPr="00AC39FC" w:rsidRDefault="00510BBA" w:rsidP="00250DA5">
            <w:pPr>
              <w:rPr>
                <w:rFonts w:asciiTheme="majorHAnsi" w:hAnsiTheme="majorHAnsi"/>
              </w:rPr>
            </w:pPr>
            <w:r w:rsidRPr="00AC39FC">
              <w:rPr>
                <w:rFonts w:asciiTheme="majorHAnsi" w:hAnsiTheme="majorHAnsi"/>
              </w:rPr>
              <w:t xml:space="preserve">Apakah </w:t>
            </w:r>
            <w:r w:rsidRPr="00AC39FC">
              <w:rPr>
                <w:rFonts w:asciiTheme="majorHAnsi" w:hAnsiTheme="majorHAnsi" w:cs="Arial"/>
              </w:rPr>
              <w:t>Seluruh dosen pembimbing berpendidikan minimal S2 dan sesuai dengan bidang keahliannya?</w:t>
            </w:r>
          </w:p>
        </w:tc>
      </w:tr>
      <w:tr w:rsidR="00510BBA" w:rsidRPr="00AC39FC" w:rsidTr="00510BBA">
        <w:tc>
          <w:tcPr>
            <w:tcW w:w="675" w:type="dxa"/>
          </w:tcPr>
          <w:p w:rsidR="00510BBA" w:rsidRPr="00AC39FC" w:rsidRDefault="00510BBA" w:rsidP="009702AB">
            <w:pPr>
              <w:pStyle w:val="ListParagraph"/>
              <w:numPr>
                <w:ilvl w:val="0"/>
                <w:numId w:val="42"/>
              </w:numPr>
              <w:ind w:left="419" w:hanging="419"/>
              <w:rPr>
                <w:rFonts w:asciiTheme="majorHAnsi" w:hAnsiTheme="majorHAnsi"/>
              </w:rPr>
            </w:pPr>
          </w:p>
        </w:tc>
        <w:tc>
          <w:tcPr>
            <w:tcW w:w="9356" w:type="dxa"/>
          </w:tcPr>
          <w:p w:rsidR="00510BBA" w:rsidRPr="00AC39FC" w:rsidRDefault="00510BBA" w:rsidP="00250DA5">
            <w:pPr>
              <w:rPr>
                <w:rFonts w:asciiTheme="majorHAnsi" w:hAnsiTheme="majorHAnsi"/>
              </w:rPr>
            </w:pPr>
            <w:r w:rsidRPr="00AC39FC">
              <w:rPr>
                <w:rFonts w:asciiTheme="majorHAnsi" w:hAnsiTheme="majorHAnsi"/>
              </w:rPr>
              <w:t xml:space="preserve">Apakah </w:t>
            </w:r>
            <w:r w:rsidRPr="00AC39FC">
              <w:rPr>
                <w:rFonts w:asciiTheme="majorHAnsi" w:hAnsiTheme="majorHAnsi" w:cs="Segoe UI"/>
              </w:rPr>
              <w:t>Rata-rata waktu penyelesaian penulisan tugas akhir rata-rata 6 bulan?</w:t>
            </w:r>
          </w:p>
        </w:tc>
      </w:tr>
      <w:tr w:rsidR="00510BBA" w:rsidRPr="00AC39FC" w:rsidTr="00510BBA">
        <w:tc>
          <w:tcPr>
            <w:tcW w:w="675" w:type="dxa"/>
          </w:tcPr>
          <w:p w:rsidR="00510BBA" w:rsidRPr="00AC39FC" w:rsidRDefault="00510BBA" w:rsidP="009702AB">
            <w:pPr>
              <w:pStyle w:val="ListParagraph"/>
              <w:numPr>
                <w:ilvl w:val="0"/>
                <w:numId w:val="42"/>
              </w:numPr>
              <w:ind w:left="419" w:hanging="419"/>
              <w:rPr>
                <w:rFonts w:asciiTheme="majorHAnsi" w:hAnsiTheme="majorHAnsi"/>
              </w:rPr>
            </w:pPr>
          </w:p>
        </w:tc>
        <w:tc>
          <w:tcPr>
            <w:tcW w:w="9356" w:type="dxa"/>
          </w:tcPr>
          <w:p w:rsidR="00510BBA" w:rsidRPr="00D94B69" w:rsidRDefault="00510BBA" w:rsidP="00250DA5">
            <w:pPr>
              <w:widowControl w:val="0"/>
              <w:autoSpaceDE w:val="0"/>
              <w:autoSpaceDN w:val="0"/>
              <w:adjustRightInd w:val="0"/>
              <w:spacing w:line="283" w:lineRule="exact"/>
              <w:rPr>
                <w:rFonts w:asciiTheme="majorHAnsi" w:hAnsiTheme="majorHAnsi" w:cs="Segoe UI"/>
              </w:rPr>
            </w:pPr>
            <w:r w:rsidRPr="00AC39FC">
              <w:rPr>
                <w:rFonts w:asciiTheme="majorHAnsi" w:hAnsiTheme="majorHAnsi"/>
              </w:rPr>
              <w:t>Apakah ada u</w:t>
            </w:r>
            <w:r w:rsidRPr="00AC39FC">
              <w:rPr>
                <w:rFonts w:asciiTheme="majorHAnsi" w:hAnsiTheme="majorHAnsi" w:cs="Segoe UI"/>
              </w:rPr>
              <w:t>paya perbaikan sistem pembelajaran (materi, metode pembelajaran, penggunaan teknologi pembelajaran, dan cara-cara evaluasi) selama tiga tahun terakhir?</w:t>
            </w:r>
          </w:p>
        </w:tc>
      </w:tr>
    </w:tbl>
    <w:p w:rsidR="00250DA5" w:rsidRDefault="00250DA5" w:rsidP="00DD2C0B">
      <w:pPr>
        <w:ind w:left="360"/>
        <w:jc w:val="both"/>
        <w:rPr>
          <w:rFonts w:asciiTheme="majorHAnsi" w:hAnsiTheme="majorHAnsi" w:cs="Arial"/>
          <w:lang w:val="fi-FI"/>
        </w:rPr>
      </w:pPr>
    </w:p>
    <w:p w:rsidR="009702AB" w:rsidRPr="009702AB" w:rsidRDefault="00250DA5" w:rsidP="009702AB">
      <w:pPr>
        <w:jc w:val="both"/>
        <w:rPr>
          <w:rFonts w:asciiTheme="majorHAnsi" w:hAnsiTheme="majorHAnsi" w:cs="Arial"/>
          <w:b/>
          <w:lang w:val="fi-FI"/>
        </w:rPr>
      </w:pPr>
      <w:r>
        <w:rPr>
          <w:rFonts w:asciiTheme="majorHAnsi" w:hAnsiTheme="majorHAnsi" w:cs="Arial"/>
          <w:lang w:val="fi-FI"/>
        </w:rPr>
        <w:br w:type="column"/>
      </w:r>
      <w:r w:rsidR="009702AB" w:rsidRPr="009702AB">
        <w:rPr>
          <w:rFonts w:asciiTheme="majorHAnsi" w:hAnsiTheme="majorHAnsi" w:cs="Arial"/>
          <w:b/>
          <w:lang w:val="fi-FI"/>
        </w:rPr>
        <w:lastRenderedPageBreak/>
        <w:t>Lampiran 3</w:t>
      </w:r>
    </w:p>
    <w:p w:rsidR="009702AB" w:rsidRDefault="009702AB" w:rsidP="009702AB">
      <w:pPr>
        <w:jc w:val="both"/>
        <w:rPr>
          <w:rFonts w:asciiTheme="majorHAnsi" w:hAnsiTheme="majorHAnsi" w:cs="Calibri"/>
          <w:lang w:val="id-ID"/>
        </w:rPr>
      </w:pPr>
      <w:r>
        <w:rPr>
          <w:rFonts w:asciiTheme="majorHAnsi" w:hAnsiTheme="majorHAnsi" w:cs="Arial"/>
          <w:lang w:val="fi-FI"/>
        </w:rPr>
        <w:t xml:space="preserve">Surat Nomor </w:t>
      </w:r>
      <w:r w:rsidRPr="00B04EE4">
        <w:rPr>
          <w:rFonts w:asciiTheme="majorHAnsi" w:hAnsiTheme="majorHAnsi" w:cs="Calibri"/>
          <w:lang w:val="sv-SE"/>
        </w:rPr>
        <w:t>B-</w:t>
      </w:r>
      <w:r>
        <w:rPr>
          <w:rFonts w:asciiTheme="majorHAnsi" w:hAnsiTheme="majorHAnsi" w:cs="Calibri"/>
          <w:lang w:val="sv-SE"/>
        </w:rPr>
        <w:t xml:space="preserve"> </w:t>
      </w:r>
      <w:r w:rsidRPr="00DD2C0B">
        <w:rPr>
          <w:rFonts w:asciiTheme="majorHAnsi" w:hAnsiTheme="majorHAnsi" w:cs="Calibri"/>
          <w:bCs/>
          <w:lang w:val="sv-SE"/>
        </w:rPr>
        <w:t>694</w:t>
      </w:r>
      <w:r w:rsidRPr="00B04EE4">
        <w:rPr>
          <w:rFonts w:asciiTheme="majorHAnsi" w:hAnsiTheme="majorHAnsi" w:cs="Calibri"/>
          <w:lang w:val="sv-SE"/>
        </w:rPr>
        <w:t>/Un.10.0/L2/PP.00.9/</w:t>
      </w:r>
      <w:r>
        <w:rPr>
          <w:rFonts w:asciiTheme="majorHAnsi" w:hAnsiTheme="majorHAnsi" w:cs="Calibri"/>
          <w:lang w:val="sv-SE"/>
        </w:rPr>
        <w:t>10</w:t>
      </w:r>
      <w:r w:rsidRPr="00B04EE4">
        <w:rPr>
          <w:rFonts w:asciiTheme="majorHAnsi" w:hAnsiTheme="majorHAnsi" w:cs="Calibri"/>
          <w:lang w:val="sv-SE"/>
        </w:rPr>
        <w:t>/2018</w:t>
      </w:r>
      <w:r w:rsidRPr="00B04EE4">
        <w:rPr>
          <w:rFonts w:asciiTheme="majorHAnsi" w:hAnsiTheme="majorHAnsi" w:cs="Calibri"/>
          <w:lang w:val="id-ID"/>
        </w:rPr>
        <w:t xml:space="preserve">    </w:t>
      </w:r>
    </w:p>
    <w:p w:rsidR="009702AB" w:rsidRDefault="009702AB" w:rsidP="009702AB">
      <w:pPr>
        <w:jc w:val="both"/>
        <w:rPr>
          <w:rFonts w:asciiTheme="majorHAnsi" w:hAnsiTheme="majorHAnsi" w:cs="Calibri"/>
          <w:lang w:val="id-ID"/>
        </w:rPr>
      </w:pPr>
      <w:r>
        <w:rPr>
          <w:rFonts w:asciiTheme="majorHAnsi" w:hAnsiTheme="majorHAnsi" w:cs="Calibri"/>
          <w:lang w:val="id-ID"/>
        </w:rPr>
        <w:t>Tanggal 11 Oktober 2018</w:t>
      </w:r>
    </w:p>
    <w:p w:rsidR="00250DA5" w:rsidRPr="00DD2C0B" w:rsidRDefault="00250DA5" w:rsidP="00DD2C0B">
      <w:pPr>
        <w:ind w:left="360"/>
        <w:jc w:val="both"/>
        <w:rPr>
          <w:rFonts w:asciiTheme="majorHAnsi" w:hAnsiTheme="majorHAnsi" w:cs="Arial"/>
          <w:lang w:val="fi-FI"/>
        </w:rPr>
      </w:pPr>
    </w:p>
    <w:tbl>
      <w:tblPr>
        <w:tblStyle w:val="TableGrid"/>
        <w:tblW w:w="10031" w:type="dxa"/>
        <w:tblLook w:val="04A0" w:firstRow="1" w:lastRow="0" w:firstColumn="1" w:lastColumn="0" w:noHBand="0" w:noVBand="1"/>
      </w:tblPr>
      <w:tblGrid>
        <w:gridCol w:w="3510"/>
        <w:gridCol w:w="1418"/>
        <w:gridCol w:w="283"/>
        <w:gridCol w:w="4820"/>
      </w:tblGrid>
      <w:tr w:rsidR="00250DA5" w:rsidRPr="00865E94" w:rsidTr="00250DA5">
        <w:tc>
          <w:tcPr>
            <w:tcW w:w="10031" w:type="dxa"/>
            <w:gridSpan w:val="4"/>
          </w:tcPr>
          <w:p w:rsidR="00250DA5" w:rsidRPr="00865E94" w:rsidRDefault="00250DA5" w:rsidP="00250DA5">
            <w:pPr>
              <w:spacing w:before="120"/>
              <w:jc w:val="center"/>
              <w:rPr>
                <w:rFonts w:asciiTheme="majorHAnsi" w:hAnsiTheme="majorHAnsi" w:cstheme="minorHAnsi"/>
                <w:b/>
              </w:rPr>
            </w:pPr>
            <w:r w:rsidRPr="00865E94">
              <w:rPr>
                <w:rFonts w:asciiTheme="majorHAnsi" w:hAnsiTheme="majorHAnsi" w:cstheme="minorHAnsi"/>
                <w:b/>
              </w:rPr>
              <w:t>INSTRUMEN AUDIT MUTU INTERNAL</w:t>
            </w:r>
          </w:p>
          <w:p w:rsidR="00250DA5" w:rsidRPr="00865E94" w:rsidRDefault="00250DA5" w:rsidP="00250DA5">
            <w:pPr>
              <w:jc w:val="center"/>
              <w:rPr>
                <w:rFonts w:asciiTheme="majorHAnsi" w:hAnsiTheme="majorHAnsi" w:cstheme="minorHAnsi"/>
              </w:rPr>
            </w:pPr>
            <w:r w:rsidRPr="00865E94">
              <w:rPr>
                <w:rFonts w:asciiTheme="majorHAnsi" w:hAnsiTheme="majorHAnsi" w:cstheme="minorHAnsi"/>
                <w:b/>
              </w:rPr>
              <w:t xml:space="preserve">(Untuk Program </w:t>
            </w:r>
            <w:r>
              <w:rPr>
                <w:rFonts w:asciiTheme="majorHAnsi" w:hAnsiTheme="majorHAnsi" w:cstheme="minorHAnsi"/>
                <w:b/>
              </w:rPr>
              <w:t>Pascasarjana</w:t>
            </w:r>
            <w:r w:rsidRPr="00865E94">
              <w:rPr>
                <w:rFonts w:asciiTheme="majorHAnsi" w:hAnsiTheme="majorHAnsi" w:cstheme="minorHAnsi"/>
                <w:b/>
              </w:rPr>
              <w:t>)</w:t>
            </w:r>
          </w:p>
        </w:tc>
      </w:tr>
      <w:tr w:rsidR="00250DA5" w:rsidRPr="00865E94" w:rsidTr="00250DA5">
        <w:trPr>
          <w:trHeight w:val="251"/>
        </w:trPr>
        <w:tc>
          <w:tcPr>
            <w:tcW w:w="3510" w:type="dxa"/>
            <w:vMerge w:val="restart"/>
          </w:tcPr>
          <w:p w:rsidR="00250DA5" w:rsidRPr="00865E94" w:rsidRDefault="00250DA5" w:rsidP="00250DA5">
            <w:pPr>
              <w:rPr>
                <w:rFonts w:asciiTheme="majorHAnsi" w:hAnsiTheme="majorHAnsi" w:cstheme="minorHAnsi"/>
                <w:b/>
              </w:rPr>
            </w:pPr>
            <w:r w:rsidRPr="00865E94">
              <w:rPr>
                <w:rFonts w:asciiTheme="majorHAnsi" w:hAnsiTheme="majorHAnsi" w:cstheme="minorHAnsi"/>
                <w:b/>
              </w:rPr>
              <w:t>Lingkup Audit :</w:t>
            </w:r>
          </w:p>
          <w:p w:rsidR="00250DA5" w:rsidRPr="00865E94" w:rsidRDefault="00250DA5" w:rsidP="00250DA5">
            <w:pPr>
              <w:rPr>
                <w:rFonts w:asciiTheme="majorHAnsi" w:hAnsiTheme="majorHAnsi" w:cstheme="minorHAnsi"/>
                <w:b/>
              </w:rPr>
            </w:pPr>
            <w:r w:rsidRPr="00865E94">
              <w:rPr>
                <w:rFonts w:asciiTheme="majorHAnsi" w:hAnsiTheme="majorHAnsi" w:cstheme="minorHAnsi"/>
                <w:b/>
              </w:rPr>
              <w:t xml:space="preserve">Proses Penerimaan Mahasiswa Baru, Proses Pembelajaran, dan proses </w:t>
            </w:r>
            <w:r>
              <w:rPr>
                <w:rFonts w:asciiTheme="majorHAnsi" w:hAnsiTheme="majorHAnsi" w:cstheme="minorHAnsi"/>
                <w:b/>
              </w:rPr>
              <w:t>Ujian Komprehensif dan Munaqasah/Promosi</w:t>
            </w:r>
          </w:p>
        </w:tc>
        <w:tc>
          <w:tcPr>
            <w:tcW w:w="1418" w:type="dxa"/>
            <w:tcBorders>
              <w:right w:val="nil"/>
            </w:tcBorders>
            <w:vAlign w:val="center"/>
          </w:tcPr>
          <w:p w:rsidR="00250DA5" w:rsidRPr="00865E94" w:rsidRDefault="00250DA5" w:rsidP="00250DA5">
            <w:pPr>
              <w:rPr>
                <w:rFonts w:asciiTheme="majorHAnsi" w:hAnsiTheme="majorHAnsi" w:cstheme="minorHAnsi"/>
              </w:rPr>
            </w:pPr>
            <w:r w:rsidRPr="00865E94">
              <w:rPr>
                <w:rFonts w:asciiTheme="majorHAnsi" w:hAnsiTheme="majorHAnsi" w:cstheme="minorHAnsi"/>
              </w:rPr>
              <w:t>Disusun oleh</w:t>
            </w:r>
          </w:p>
        </w:tc>
        <w:tc>
          <w:tcPr>
            <w:tcW w:w="283" w:type="dxa"/>
            <w:tcBorders>
              <w:left w:val="nil"/>
              <w:right w:val="nil"/>
            </w:tcBorders>
            <w:vAlign w:val="center"/>
          </w:tcPr>
          <w:p w:rsidR="00250DA5" w:rsidRPr="00865E94" w:rsidRDefault="00250DA5" w:rsidP="00250DA5">
            <w:pPr>
              <w:ind w:left="-108" w:right="-108"/>
              <w:rPr>
                <w:rFonts w:asciiTheme="majorHAnsi" w:hAnsiTheme="majorHAnsi" w:cstheme="minorHAnsi"/>
              </w:rPr>
            </w:pPr>
            <w:r w:rsidRPr="00865E94">
              <w:rPr>
                <w:rFonts w:asciiTheme="majorHAnsi" w:hAnsiTheme="majorHAnsi" w:cstheme="minorHAnsi"/>
              </w:rPr>
              <w:t>:</w:t>
            </w:r>
          </w:p>
        </w:tc>
        <w:tc>
          <w:tcPr>
            <w:tcW w:w="4820" w:type="dxa"/>
            <w:tcBorders>
              <w:left w:val="nil"/>
            </w:tcBorders>
            <w:vAlign w:val="center"/>
          </w:tcPr>
          <w:p w:rsidR="00250DA5" w:rsidRPr="00865E94" w:rsidRDefault="00250DA5" w:rsidP="00250DA5">
            <w:pPr>
              <w:rPr>
                <w:rFonts w:asciiTheme="majorHAnsi" w:hAnsiTheme="majorHAnsi" w:cstheme="minorHAnsi"/>
              </w:rPr>
            </w:pPr>
            <w:r w:rsidRPr="00865E94">
              <w:rPr>
                <w:rFonts w:asciiTheme="majorHAnsi" w:hAnsiTheme="majorHAnsi" w:cstheme="minorHAnsi"/>
              </w:rPr>
              <w:t>Pusat Audit dan Pengendalian Mutu</w:t>
            </w:r>
          </w:p>
        </w:tc>
      </w:tr>
      <w:tr w:rsidR="00250DA5" w:rsidRPr="00865E94" w:rsidTr="00250DA5">
        <w:trPr>
          <w:trHeight w:val="151"/>
        </w:trPr>
        <w:tc>
          <w:tcPr>
            <w:tcW w:w="3510" w:type="dxa"/>
            <w:vMerge/>
          </w:tcPr>
          <w:p w:rsidR="00250DA5" w:rsidRPr="00865E94" w:rsidRDefault="00250DA5" w:rsidP="00250DA5">
            <w:pPr>
              <w:jc w:val="both"/>
              <w:rPr>
                <w:rFonts w:asciiTheme="majorHAnsi" w:hAnsiTheme="majorHAnsi" w:cstheme="minorHAnsi"/>
                <w:b/>
              </w:rPr>
            </w:pPr>
          </w:p>
        </w:tc>
        <w:tc>
          <w:tcPr>
            <w:tcW w:w="1418" w:type="dxa"/>
            <w:tcBorders>
              <w:right w:val="nil"/>
            </w:tcBorders>
            <w:vAlign w:val="center"/>
          </w:tcPr>
          <w:p w:rsidR="00250DA5" w:rsidRPr="00865E94" w:rsidRDefault="00250DA5" w:rsidP="00250DA5">
            <w:pPr>
              <w:rPr>
                <w:rFonts w:asciiTheme="majorHAnsi" w:hAnsiTheme="majorHAnsi" w:cstheme="minorHAnsi"/>
              </w:rPr>
            </w:pPr>
            <w:r w:rsidRPr="00865E94">
              <w:rPr>
                <w:rFonts w:asciiTheme="majorHAnsi" w:hAnsiTheme="majorHAnsi" w:cstheme="minorHAnsi"/>
              </w:rPr>
              <w:t>Tanggal</w:t>
            </w:r>
          </w:p>
        </w:tc>
        <w:tc>
          <w:tcPr>
            <w:tcW w:w="283" w:type="dxa"/>
            <w:tcBorders>
              <w:left w:val="nil"/>
              <w:right w:val="nil"/>
            </w:tcBorders>
            <w:vAlign w:val="center"/>
          </w:tcPr>
          <w:p w:rsidR="00250DA5" w:rsidRPr="00865E94" w:rsidRDefault="00250DA5" w:rsidP="00250DA5">
            <w:pPr>
              <w:ind w:left="-108" w:right="-108"/>
              <w:rPr>
                <w:rFonts w:asciiTheme="majorHAnsi" w:hAnsiTheme="majorHAnsi" w:cstheme="minorHAnsi"/>
              </w:rPr>
            </w:pPr>
            <w:r w:rsidRPr="00865E94">
              <w:rPr>
                <w:rFonts w:asciiTheme="majorHAnsi" w:hAnsiTheme="majorHAnsi" w:cstheme="minorHAnsi"/>
              </w:rPr>
              <w:t>:</w:t>
            </w:r>
          </w:p>
        </w:tc>
        <w:tc>
          <w:tcPr>
            <w:tcW w:w="4820" w:type="dxa"/>
            <w:tcBorders>
              <w:left w:val="nil"/>
            </w:tcBorders>
            <w:vAlign w:val="center"/>
          </w:tcPr>
          <w:p w:rsidR="00250DA5" w:rsidRPr="00865E94" w:rsidRDefault="00250DA5" w:rsidP="00250DA5">
            <w:pPr>
              <w:rPr>
                <w:rFonts w:asciiTheme="majorHAnsi" w:hAnsiTheme="majorHAnsi" w:cstheme="minorHAnsi"/>
              </w:rPr>
            </w:pPr>
          </w:p>
        </w:tc>
      </w:tr>
      <w:tr w:rsidR="00250DA5" w:rsidRPr="00865E94" w:rsidTr="00250DA5">
        <w:trPr>
          <w:trHeight w:val="150"/>
        </w:trPr>
        <w:tc>
          <w:tcPr>
            <w:tcW w:w="3510" w:type="dxa"/>
            <w:vMerge/>
          </w:tcPr>
          <w:p w:rsidR="00250DA5" w:rsidRPr="00865E94" w:rsidRDefault="00250DA5" w:rsidP="00250DA5">
            <w:pPr>
              <w:jc w:val="both"/>
              <w:rPr>
                <w:rFonts w:asciiTheme="majorHAnsi" w:hAnsiTheme="majorHAnsi" w:cstheme="minorHAnsi"/>
                <w:b/>
              </w:rPr>
            </w:pPr>
          </w:p>
        </w:tc>
        <w:tc>
          <w:tcPr>
            <w:tcW w:w="1418" w:type="dxa"/>
            <w:tcBorders>
              <w:right w:val="nil"/>
            </w:tcBorders>
            <w:vAlign w:val="center"/>
          </w:tcPr>
          <w:p w:rsidR="00250DA5" w:rsidRPr="00865E94" w:rsidRDefault="00250DA5" w:rsidP="00250DA5">
            <w:pPr>
              <w:rPr>
                <w:rFonts w:asciiTheme="majorHAnsi" w:hAnsiTheme="majorHAnsi" w:cstheme="minorHAnsi"/>
              </w:rPr>
            </w:pPr>
            <w:r w:rsidRPr="00865E94">
              <w:rPr>
                <w:rFonts w:asciiTheme="majorHAnsi" w:hAnsiTheme="majorHAnsi" w:cstheme="minorHAnsi"/>
              </w:rPr>
              <w:t>Paraf</w:t>
            </w:r>
          </w:p>
        </w:tc>
        <w:tc>
          <w:tcPr>
            <w:tcW w:w="283" w:type="dxa"/>
            <w:tcBorders>
              <w:left w:val="nil"/>
              <w:right w:val="nil"/>
            </w:tcBorders>
            <w:vAlign w:val="center"/>
          </w:tcPr>
          <w:p w:rsidR="00250DA5" w:rsidRPr="00865E94" w:rsidRDefault="00250DA5" w:rsidP="00250DA5">
            <w:pPr>
              <w:ind w:left="-108" w:right="-108"/>
              <w:rPr>
                <w:rFonts w:asciiTheme="majorHAnsi" w:hAnsiTheme="majorHAnsi" w:cstheme="minorHAnsi"/>
              </w:rPr>
            </w:pPr>
            <w:r w:rsidRPr="00865E94">
              <w:rPr>
                <w:rFonts w:asciiTheme="majorHAnsi" w:hAnsiTheme="majorHAnsi" w:cstheme="minorHAnsi"/>
              </w:rPr>
              <w:t>:</w:t>
            </w:r>
          </w:p>
        </w:tc>
        <w:tc>
          <w:tcPr>
            <w:tcW w:w="4820" w:type="dxa"/>
            <w:tcBorders>
              <w:left w:val="nil"/>
            </w:tcBorders>
            <w:vAlign w:val="center"/>
          </w:tcPr>
          <w:p w:rsidR="00250DA5" w:rsidRPr="00865E94" w:rsidRDefault="00250DA5" w:rsidP="00250DA5">
            <w:pPr>
              <w:rPr>
                <w:rFonts w:asciiTheme="majorHAnsi" w:hAnsiTheme="majorHAnsi" w:cstheme="minorHAnsi"/>
              </w:rPr>
            </w:pPr>
          </w:p>
        </w:tc>
      </w:tr>
      <w:tr w:rsidR="00250DA5" w:rsidRPr="00865E94" w:rsidTr="00250DA5">
        <w:trPr>
          <w:trHeight w:val="295"/>
        </w:trPr>
        <w:tc>
          <w:tcPr>
            <w:tcW w:w="3510" w:type="dxa"/>
            <w:vMerge/>
          </w:tcPr>
          <w:p w:rsidR="00250DA5" w:rsidRPr="00865E94" w:rsidRDefault="00250DA5" w:rsidP="00250DA5">
            <w:pPr>
              <w:jc w:val="both"/>
              <w:rPr>
                <w:rFonts w:asciiTheme="majorHAnsi" w:hAnsiTheme="majorHAnsi" w:cstheme="minorHAnsi"/>
              </w:rPr>
            </w:pPr>
          </w:p>
        </w:tc>
        <w:tc>
          <w:tcPr>
            <w:tcW w:w="1418" w:type="dxa"/>
            <w:tcBorders>
              <w:right w:val="nil"/>
            </w:tcBorders>
            <w:vAlign w:val="center"/>
          </w:tcPr>
          <w:p w:rsidR="00250DA5" w:rsidRPr="00865E94" w:rsidRDefault="00250DA5" w:rsidP="00250DA5">
            <w:pPr>
              <w:ind w:right="-108"/>
              <w:rPr>
                <w:rFonts w:asciiTheme="majorHAnsi" w:hAnsiTheme="majorHAnsi" w:cstheme="minorHAnsi"/>
              </w:rPr>
            </w:pPr>
            <w:r w:rsidRPr="00865E94">
              <w:rPr>
                <w:rFonts w:asciiTheme="majorHAnsi" w:hAnsiTheme="majorHAnsi" w:cstheme="minorHAnsi"/>
              </w:rPr>
              <w:t>Direview oleh</w:t>
            </w:r>
          </w:p>
        </w:tc>
        <w:tc>
          <w:tcPr>
            <w:tcW w:w="283" w:type="dxa"/>
            <w:tcBorders>
              <w:left w:val="nil"/>
              <w:right w:val="nil"/>
            </w:tcBorders>
            <w:vAlign w:val="center"/>
          </w:tcPr>
          <w:p w:rsidR="00250DA5" w:rsidRPr="00865E94" w:rsidRDefault="00250DA5" w:rsidP="00250DA5">
            <w:pPr>
              <w:ind w:left="-108" w:right="-108"/>
              <w:rPr>
                <w:rFonts w:asciiTheme="majorHAnsi" w:hAnsiTheme="majorHAnsi" w:cstheme="minorHAnsi"/>
              </w:rPr>
            </w:pPr>
            <w:r w:rsidRPr="00865E94">
              <w:rPr>
                <w:rFonts w:asciiTheme="majorHAnsi" w:hAnsiTheme="majorHAnsi" w:cstheme="minorHAnsi"/>
              </w:rPr>
              <w:t>:</w:t>
            </w:r>
          </w:p>
        </w:tc>
        <w:tc>
          <w:tcPr>
            <w:tcW w:w="4820" w:type="dxa"/>
            <w:tcBorders>
              <w:left w:val="nil"/>
            </w:tcBorders>
            <w:vAlign w:val="center"/>
          </w:tcPr>
          <w:p w:rsidR="00250DA5" w:rsidRPr="00865E94" w:rsidRDefault="00250DA5" w:rsidP="00250DA5">
            <w:pPr>
              <w:rPr>
                <w:rFonts w:asciiTheme="majorHAnsi" w:hAnsiTheme="majorHAnsi" w:cstheme="minorHAnsi"/>
              </w:rPr>
            </w:pPr>
            <w:r w:rsidRPr="00865E94">
              <w:rPr>
                <w:rFonts w:asciiTheme="majorHAnsi" w:hAnsiTheme="majorHAnsi" w:cstheme="minorHAnsi"/>
              </w:rPr>
              <w:t>Ketua LPM</w:t>
            </w:r>
          </w:p>
        </w:tc>
      </w:tr>
      <w:tr w:rsidR="00250DA5" w:rsidRPr="00865E94" w:rsidTr="00250DA5">
        <w:trPr>
          <w:trHeight w:val="243"/>
        </w:trPr>
        <w:tc>
          <w:tcPr>
            <w:tcW w:w="3510" w:type="dxa"/>
            <w:vMerge/>
          </w:tcPr>
          <w:p w:rsidR="00250DA5" w:rsidRPr="00865E94" w:rsidRDefault="00250DA5" w:rsidP="00250DA5">
            <w:pPr>
              <w:jc w:val="both"/>
              <w:rPr>
                <w:rFonts w:asciiTheme="majorHAnsi" w:hAnsiTheme="majorHAnsi" w:cstheme="minorHAnsi"/>
              </w:rPr>
            </w:pPr>
          </w:p>
        </w:tc>
        <w:tc>
          <w:tcPr>
            <w:tcW w:w="1418" w:type="dxa"/>
            <w:tcBorders>
              <w:right w:val="nil"/>
            </w:tcBorders>
            <w:vAlign w:val="center"/>
          </w:tcPr>
          <w:p w:rsidR="00250DA5" w:rsidRPr="00865E94" w:rsidRDefault="00250DA5" w:rsidP="00250DA5">
            <w:pPr>
              <w:rPr>
                <w:rFonts w:asciiTheme="majorHAnsi" w:hAnsiTheme="majorHAnsi" w:cstheme="minorHAnsi"/>
              </w:rPr>
            </w:pPr>
            <w:r w:rsidRPr="00865E94">
              <w:rPr>
                <w:rFonts w:asciiTheme="majorHAnsi" w:hAnsiTheme="majorHAnsi" w:cstheme="minorHAnsi"/>
              </w:rPr>
              <w:t>Tanggal</w:t>
            </w:r>
          </w:p>
        </w:tc>
        <w:tc>
          <w:tcPr>
            <w:tcW w:w="283" w:type="dxa"/>
            <w:tcBorders>
              <w:left w:val="nil"/>
              <w:right w:val="nil"/>
            </w:tcBorders>
            <w:vAlign w:val="center"/>
          </w:tcPr>
          <w:p w:rsidR="00250DA5" w:rsidRPr="00865E94" w:rsidRDefault="00250DA5" w:rsidP="00250DA5">
            <w:pPr>
              <w:ind w:left="-108" w:right="-108"/>
              <w:rPr>
                <w:rFonts w:asciiTheme="majorHAnsi" w:hAnsiTheme="majorHAnsi" w:cstheme="minorHAnsi"/>
              </w:rPr>
            </w:pPr>
            <w:r w:rsidRPr="00865E94">
              <w:rPr>
                <w:rFonts w:asciiTheme="majorHAnsi" w:hAnsiTheme="majorHAnsi" w:cstheme="minorHAnsi"/>
              </w:rPr>
              <w:t>:</w:t>
            </w:r>
          </w:p>
        </w:tc>
        <w:tc>
          <w:tcPr>
            <w:tcW w:w="4820" w:type="dxa"/>
            <w:tcBorders>
              <w:left w:val="nil"/>
            </w:tcBorders>
            <w:vAlign w:val="center"/>
          </w:tcPr>
          <w:p w:rsidR="00250DA5" w:rsidRPr="00865E94" w:rsidRDefault="00250DA5" w:rsidP="00250DA5">
            <w:pPr>
              <w:rPr>
                <w:rFonts w:asciiTheme="majorHAnsi" w:hAnsiTheme="majorHAnsi" w:cstheme="minorHAnsi"/>
              </w:rPr>
            </w:pPr>
          </w:p>
        </w:tc>
      </w:tr>
      <w:tr w:rsidR="00250DA5" w:rsidRPr="00865E94" w:rsidTr="00250DA5">
        <w:trPr>
          <w:trHeight w:val="243"/>
        </w:trPr>
        <w:tc>
          <w:tcPr>
            <w:tcW w:w="3510" w:type="dxa"/>
            <w:vMerge/>
          </w:tcPr>
          <w:p w:rsidR="00250DA5" w:rsidRPr="00865E94" w:rsidRDefault="00250DA5" w:rsidP="00250DA5">
            <w:pPr>
              <w:jc w:val="both"/>
              <w:rPr>
                <w:rFonts w:asciiTheme="majorHAnsi" w:hAnsiTheme="majorHAnsi" w:cstheme="minorHAnsi"/>
              </w:rPr>
            </w:pPr>
          </w:p>
        </w:tc>
        <w:tc>
          <w:tcPr>
            <w:tcW w:w="1418" w:type="dxa"/>
            <w:tcBorders>
              <w:right w:val="nil"/>
            </w:tcBorders>
            <w:vAlign w:val="center"/>
          </w:tcPr>
          <w:p w:rsidR="00250DA5" w:rsidRPr="00865E94" w:rsidRDefault="00250DA5" w:rsidP="00250DA5">
            <w:pPr>
              <w:rPr>
                <w:rFonts w:asciiTheme="majorHAnsi" w:hAnsiTheme="majorHAnsi" w:cstheme="minorHAnsi"/>
              </w:rPr>
            </w:pPr>
            <w:r w:rsidRPr="00865E94">
              <w:rPr>
                <w:rFonts w:asciiTheme="majorHAnsi" w:hAnsiTheme="majorHAnsi" w:cstheme="minorHAnsi"/>
              </w:rPr>
              <w:t>paraf</w:t>
            </w:r>
          </w:p>
        </w:tc>
        <w:tc>
          <w:tcPr>
            <w:tcW w:w="283" w:type="dxa"/>
            <w:tcBorders>
              <w:left w:val="nil"/>
              <w:right w:val="nil"/>
            </w:tcBorders>
            <w:vAlign w:val="center"/>
          </w:tcPr>
          <w:p w:rsidR="00250DA5" w:rsidRPr="00865E94" w:rsidRDefault="00250DA5" w:rsidP="00250DA5">
            <w:pPr>
              <w:ind w:left="-108" w:right="-108"/>
              <w:rPr>
                <w:rFonts w:asciiTheme="majorHAnsi" w:hAnsiTheme="majorHAnsi" w:cstheme="minorHAnsi"/>
              </w:rPr>
            </w:pPr>
            <w:r w:rsidRPr="00865E94">
              <w:rPr>
                <w:rFonts w:asciiTheme="majorHAnsi" w:hAnsiTheme="majorHAnsi" w:cstheme="minorHAnsi"/>
              </w:rPr>
              <w:t>:</w:t>
            </w:r>
          </w:p>
        </w:tc>
        <w:tc>
          <w:tcPr>
            <w:tcW w:w="4820" w:type="dxa"/>
            <w:tcBorders>
              <w:left w:val="nil"/>
            </w:tcBorders>
            <w:vAlign w:val="center"/>
          </w:tcPr>
          <w:p w:rsidR="00250DA5" w:rsidRPr="00865E94" w:rsidRDefault="00250DA5" w:rsidP="00250DA5">
            <w:pPr>
              <w:rPr>
                <w:rFonts w:asciiTheme="majorHAnsi" w:hAnsiTheme="majorHAnsi" w:cstheme="minorHAnsi"/>
              </w:rPr>
            </w:pPr>
          </w:p>
        </w:tc>
      </w:tr>
      <w:tr w:rsidR="00250DA5" w:rsidRPr="00865E94" w:rsidTr="00250DA5">
        <w:tc>
          <w:tcPr>
            <w:tcW w:w="10031" w:type="dxa"/>
            <w:gridSpan w:val="4"/>
          </w:tcPr>
          <w:p w:rsidR="00250DA5" w:rsidRPr="00865E94" w:rsidRDefault="00250DA5" w:rsidP="00250DA5">
            <w:pPr>
              <w:spacing w:before="120" w:after="120"/>
              <w:jc w:val="both"/>
              <w:rPr>
                <w:rFonts w:asciiTheme="majorHAnsi" w:hAnsiTheme="majorHAnsi" w:cstheme="minorHAnsi"/>
                <w:b/>
              </w:rPr>
            </w:pPr>
            <w:r w:rsidRPr="00865E94">
              <w:rPr>
                <w:rFonts w:asciiTheme="majorHAnsi" w:hAnsiTheme="majorHAnsi" w:cstheme="minorHAnsi"/>
                <w:b/>
              </w:rPr>
              <w:t>Tujuan Audit :</w:t>
            </w:r>
          </w:p>
          <w:p w:rsidR="00250DA5" w:rsidRPr="00865E94" w:rsidRDefault="00250DA5" w:rsidP="00AE0D58">
            <w:pPr>
              <w:pStyle w:val="ListParagraph"/>
              <w:widowControl w:val="0"/>
              <w:numPr>
                <w:ilvl w:val="0"/>
                <w:numId w:val="43"/>
              </w:numPr>
              <w:autoSpaceDE w:val="0"/>
              <w:autoSpaceDN w:val="0"/>
              <w:adjustRightInd w:val="0"/>
              <w:ind w:left="360"/>
              <w:contextualSpacing w:val="0"/>
              <w:jc w:val="both"/>
              <w:rPr>
                <w:rFonts w:asciiTheme="majorHAnsi" w:hAnsiTheme="majorHAnsi" w:cstheme="minorHAnsi"/>
                <w:bCs/>
                <w:noProof/>
                <w:lang w:val="sv-SE"/>
              </w:rPr>
            </w:pPr>
            <w:r w:rsidRPr="00865E94">
              <w:rPr>
                <w:rFonts w:asciiTheme="majorHAnsi" w:hAnsiTheme="majorHAnsi" w:cstheme="minorHAnsi"/>
                <w:bCs/>
              </w:rPr>
              <w:t xml:space="preserve">Mengukur tingkat </w:t>
            </w:r>
            <w:r w:rsidRPr="00865E94">
              <w:rPr>
                <w:rFonts w:asciiTheme="majorHAnsi" w:hAnsiTheme="majorHAnsi" w:cstheme="minorHAnsi"/>
                <w:bCs/>
                <w:lang w:val="en-GB"/>
              </w:rPr>
              <w:t>kepatuhan dan capaian</w:t>
            </w:r>
            <w:r w:rsidRPr="00865E94">
              <w:rPr>
                <w:rFonts w:asciiTheme="majorHAnsi" w:hAnsiTheme="majorHAnsi" w:cstheme="minorHAnsi"/>
                <w:bCs/>
              </w:rPr>
              <w:t xml:space="preserve"> </w:t>
            </w:r>
            <w:r w:rsidRPr="00865E94">
              <w:rPr>
                <w:rFonts w:asciiTheme="majorHAnsi" w:hAnsiTheme="majorHAnsi" w:cstheme="minorHAnsi"/>
                <w:bCs/>
                <w:lang w:val="en-GB"/>
              </w:rPr>
              <w:t>standar penerimaan mahasiswa baru</w:t>
            </w:r>
            <w:r w:rsidRPr="00865E94">
              <w:rPr>
                <w:rFonts w:asciiTheme="majorHAnsi" w:hAnsiTheme="majorHAnsi" w:cstheme="minorHAnsi"/>
                <w:bCs/>
              </w:rPr>
              <w:t>.</w:t>
            </w:r>
          </w:p>
          <w:p w:rsidR="00250DA5" w:rsidRPr="00865E94" w:rsidRDefault="00250DA5" w:rsidP="00AE0D58">
            <w:pPr>
              <w:pStyle w:val="ListParagraph"/>
              <w:widowControl w:val="0"/>
              <w:numPr>
                <w:ilvl w:val="0"/>
                <w:numId w:val="43"/>
              </w:numPr>
              <w:autoSpaceDE w:val="0"/>
              <w:autoSpaceDN w:val="0"/>
              <w:adjustRightInd w:val="0"/>
              <w:ind w:left="425" w:hanging="425"/>
              <w:contextualSpacing w:val="0"/>
              <w:jc w:val="both"/>
              <w:rPr>
                <w:rFonts w:asciiTheme="majorHAnsi" w:hAnsiTheme="majorHAnsi" w:cstheme="minorHAnsi"/>
                <w:bCs/>
                <w:noProof/>
                <w:lang w:val="sv-SE"/>
              </w:rPr>
            </w:pPr>
            <w:r w:rsidRPr="00865E94">
              <w:rPr>
                <w:rFonts w:asciiTheme="majorHAnsi" w:hAnsiTheme="majorHAnsi" w:cstheme="minorHAnsi"/>
                <w:bCs/>
              </w:rPr>
              <w:t xml:space="preserve">Mengukur tingkat kepatuhan </w:t>
            </w:r>
            <w:r w:rsidRPr="00865E94">
              <w:rPr>
                <w:rFonts w:asciiTheme="majorHAnsi" w:hAnsiTheme="majorHAnsi" w:cstheme="minorHAnsi"/>
                <w:bCs/>
                <w:lang w:val="en-GB"/>
              </w:rPr>
              <w:t>dan capaian standar proses pembelajaran.</w:t>
            </w:r>
          </w:p>
          <w:p w:rsidR="00250DA5" w:rsidRPr="00865E94" w:rsidRDefault="00250DA5" w:rsidP="00AE0D58">
            <w:pPr>
              <w:pStyle w:val="ListParagraph"/>
              <w:widowControl w:val="0"/>
              <w:numPr>
                <w:ilvl w:val="0"/>
                <w:numId w:val="43"/>
              </w:numPr>
              <w:autoSpaceDE w:val="0"/>
              <w:autoSpaceDN w:val="0"/>
              <w:adjustRightInd w:val="0"/>
              <w:ind w:left="425" w:hanging="425"/>
              <w:contextualSpacing w:val="0"/>
              <w:jc w:val="both"/>
              <w:rPr>
                <w:rFonts w:asciiTheme="majorHAnsi" w:hAnsiTheme="majorHAnsi" w:cstheme="minorHAnsi"/>
                <w:bCs/>
                <w:noProof/>
                <w:lang w:val="sv-SE"/>
              </w:rPr>
            </w:pPr>
            <w:r w:rsidRPr="00865E94">
              <w:rPr>
                <w:rFonts w:asciiTheme="majorHAnsi" w:hAnsiTheme="majorHAnsi" w:cstheme="minorHAnsi"/>
                <w:bCs/>
              </w:rPr>
              <w:t xml:space="preserve">Mengukur tingkat kepatuhan </w:t>
            </w:r>
            <w:r w:rsidRPr="00865E94">
              <w:rPr>
                <w:rFonts w:asciiTheme="majorHAnsi" w:hAnsiTheme="majorHAnsi" w:cstheme="minorHAnsi"/>
                <w:bCs/>
                <w:lang w:val="en-GB"/>
              </w:rPr>
              <w:t xml:space="preserve">dan capaian standar proses </w:t>
            </w:r>
            <w:r>
              <w:rPr>
                <w:rFonts w:asciiTheme="majorHAnsi" w:hAnsiTheme="majorHAnsi" w:cstheme="minorHAnsi"/>
                <w:bCs/>
                <w:lang w:val="en-GB"/>
              </w:rPr>
              <w:t>ujian komprehensif dan munaqasah/Promosi</w:t>
            </w:r>
          </w:p>
          <w:p w:rsidR="00250DA5" w:rsidRPr="00865E94" w:rsidRDefault="00250DA5" w:rsidP="00AE0D58">
            <w:pPr>
              <w:pStyle w:val="ListParagraph"/>
              <w:widowControl w:val="0"/>
              <w:numPr>
                <w:ilvl w:val="0"/>
                <w:numId w:val="43"/>
              </w:numPr>
              <w:autoSpaceDE w:val="0"/>
              <w:autoSpaceDN w:val="0"/>
              <w:adjustRightInd w:val="0"/>
              <w:spacing w:before="360" w:after="120"/>
              <w:ind w:left="426" w:hanging="426"/>
              <w:jc w:val="both"/>
              <w:rPr>
                <w:rFonts w:asciiTheme="majorHAnsi" w:hAnsiTheme="majorHAnsi" w:cstheme="minorHAnsi"/>
                <w:bCs/>
                <w:noProof/>
                <w:lang w:val="sv-SE"/>
              </w:rPr>
            </w:pPr>
            <w:r w:rsidRPr="00865E94">
              <w:rPr>
                <w:rFonts w:asciiTheme="majorHAnsi" w:hAnsiTheme="majorHAnsi" w:cstheme="minorHAnsi"/>
                <w:bCs/>
              </w:rPr>
              <w:t>Menyempurnakan Sistem Penjaminan Mutu UIN Walisongo</w:t>
            </w:r>
          </w:p>
        </w:tc>
      </w:tr>
    </w:tbl>
    <w:p w:rsidR="00250DA5" w:rsidRDefault="00250DA5" w:rsidP="00250DA5">
      <w:pPr>
        <w:jc w:val="both"/>
        <w:rPr>
          <w:rFonts w:asciiTheme="majorHAnsi" w:hAnsiTheme="majorHAnsi"/>
        </w:rPr>
      </w:pPr>
    </w:p>
    <w:p w:rsidR="00250DA5" w:rsidRDefault="00250DA5" w:rsidP="00250DA5">
      <w:pPr>
        <w:jc w:val="center"/>
        <w:rPr>
          <w:rFonts w:asciiTheme="majorHAnsi" w:hAnsiTheme="majorHAnsi"/>
          <w:b/>
          <w:bCs/>
        </w:rPr>
      </w:pPr>
    </w:p>
    <w:p w:rsidR="00250DA5" w:rsidRPr="00AC39FC" w:rsidRDefault="00250DA5" w:rsidP="00250DA5">
      <w:pPr>
        <w:jc w:val="center"/>
        <w:rPr>
          <w:rFonts w:asciiTheme="majorHAnsi" w:hAnsiTheme="majorHAnsi"/>
          <w:b/>
          <w:bCs/>
          <w:sz w:val="32"/>
          <w:szCs w:val="32"/>
        </w:rPr>
      </w:pPr>
      <w:r>
        <w:rPr>
          <w:rFonts w:asciiTheme="majorHAnsi" w:hAnsiTheme="majorHAnsi"/>
          <w:b/>
          <w:bCs/>
          <w:sz w:val="32"/>
          <w:szCs w:val="32"/>
        </w:rPr>
        <w:t xml:space="preserve">A. REGULASI </w:t>
      </w:r>
    </w:p>
    <w:p w:rsidR="00250DA5" w:rsidRPr="00865E94" w:rsidRDefault="00250DA5" w:rsidP="00250DA5">
      <w:pPr>
        <w:jc w:val="both"/>
        <w:rPr>
          <w:rFonts w:asciiTheme="majorHAnsi" w:hAnsiTheme="majorHAnsi"/>
        </w:rPr>
      </w:pPr>
    </w:p>
    <w:p w:rsidR="00250DA5" w:rsidRPr="00865E94" w:rsidRDefault="00250DA5" w:rsidP="00250DA5">
      <w:pPr>
        <w:jc w:val="both"/>
        <w:rPr>
          <w:rFonts w:asciiTheme="majorHAnsi" w:hAnsiTheme="majorHAnsi"/>
          <w:b/>
          <w:bCs/>
        </w:rPr>
      </w:pPr>
      <w:r w:rsidRPr="00865E94">
        <w:rPr>
          <w:rFonts w:asciiTheme="majorHAnsi" w:hAnsiTheme="majorHAnsi"/>
          <w:b/>
          <w:bCs/>
        </w:rPr>
        <w:t>Standar Penerimaan Mahasiswa B</w:t>
      </w:r>
      <w:r>
        <w:rPr>
          <w:rFonts w:asciiTheme="majorHAnsi" w:hAnsiTheme="majorHAnsi"/>
          <w:b/>
          <w:bCs/>
        </w:rPr>
        <w:t>aru</w:t>
      </w:r>
      <w:r w:rsidRPr="00865E94">
        <w:rPr>
          <w:rFonts w:asciiTheme="majorHAnsi" w:hAnsiTheme="majorHAnsi"/>
          <w:b/>
          <w:bCs/>
        </w:rPr>
        <w:t xml:space="preserve"> (</w:t>
      </w:r>
      <w:r>
        <w:rPr>
          <w:rFonts w:asciiTheme="majorHAnsi" w:hAnsiTheme="majorHAnsi"/>
          <w:b/>
          <w:bCs/>
        </w:rPr>
        <w:t xml:space="preserve">SK Rektor </w:t>
      </w:r>
      <w:r w:rsidRPr="00865E94">
        <w:rPr>
          <w:rFonts w:asciiTheme="majorHAnsi" w:hAnsiTheme="majorHAnsi"/>
          <w:b/>
          <w:bCs/>
        </w:rPr>
        <w:t>No. 403 Tahun 2017)</w:t>
      </w:r>
    </w:p>
    <w:p w:rsidR="00250DA5" w:rsidRPr="00865E94" w:rsidRDefault="00250DA5" w:rsidP="00250DA5">
      <w:pPr>
        <w:autoSpaceDE w:val="0"/>
        <w:autoSpaceDN w:val="0"/>
        <w:adjustRightInd w:val="0"/>
        <w:ind w:left="709" w:hanging="709"/>
        <w:jc w:val="both"/>
        <w:rPr>
          <w:rFonts w:asciiTheme="majorHAnsi" w:hAnsiTheme="majorHAnsi" w:cstheme="majorBidi"/>
          <w:i/>
          <w:iCs/>
        </w:rPr>
      </w:pPr>
      <w:r w:rsidRPr="00865E94">
        <w:rPr>
          <w:rFonts w:asciiTheme="majorHAnsi" w:hAnsiTheme="majorHAnsi" w:cstheme="majorBidi"/>
          <w:i/>
          <w:iCs/>
        </w:rPr>
        <w:t>Penerimaan Mahasiswa Baru</w:t>
      </w:r>
    </w:p>
    <w:p w:rsidR="00250DA5" w:rsidRPr="00865E94" w:rsidRDefault="00250DA5" w:rsidP="00AE0D58">
      <w:pPr>
        <w:pStyle w:val="ListParagraph"/>
        <w:numPr>
          <w:ilvl w:val="0"/>
          <w:numId w:val="44"/>
        </w:numPr>
        <w:autoSpaceDE w:val="0"/>
        <w:autoSpaceDN w:val="0"/>
        <w:adjustRightInd w:val="0"/>
        <w:spacing w:line="276" w:lineRule="auto"/>
        <w:ind w:left="426" w:hanging="426"/>
        <w:jc w:val="both"/>
        <w:rPr>
          <w:rFonts w:asciiTheme="majorHAnsi" w:hAnsiTheme="majorHAnsi" w:cstheme="majorBidi"/>
        </w:rPr>
      </w:pPr>
      <w:r w:rsidRPr="00865E94">
        <w:rPr>
          <w:rFonts w:asciiTheme="majorHAnsi" w:hAnsiTheme="majorHAnsi" w:cstheme="majorBidi"/>
        </w:rPr>
        <w:t>Universitas memiliki sistem penerimaan mahasiswa baru reguler yang mencakup (1) kebijakan, (2) kriteria, (3) prosedur, (4) instrumen, dan (5) sistem pengambilan keputusan penerimaan mahasiswa baru.</w:t>
      </w:r>
    </w:p>
    <w:p w:rsidR="00250DA5" w:rsidRPr="00865E94" w:rsidRDefault="00250DA5" w:rsidP="00AE0D58">
      <w:pPr>
        <w:pStyle w:val="ListParagraph"/>
        <w:numPr>
          <w:ilvl w:val="0"/>
          <w:numId w:val="44"/>
        </w:numPr>
        <w:autoSpaceDE w:val="0"/>
        <w:autoSpaceDN w:val="0"/>
        <w:adjustRightInd w:val="0"/>
        <w:spacing w:line="276" w:lineRule="auto"/>
        <w:ind w:left="426" w:hanging="426"/>
        <w:jc w:val="both"/>
        <w:rPr>
          <w:rFonts w:asciiTheme="majorHAnsi" w:hAnsiTheme="majorHAnsi" w:cstheme="majorBidi"/>
        </w:rPr>
      </w:pPr>
      <w:r w:rsidRPr="00865E94">
        <w:rPr>
          <w:rFonts w:asciiTheme="majorHAnsi" w:hAnsiTheme="majorHAnsi" w:cstheme="majorBidi"/>
        </w:rPr>
        <w:t>Universitas memiliki sistem penerimaan mahasiswa baru transfer yang mencakup (1) kebijakan, (2) kriteria, (3) prosedur, (4) instrumen, dan (5) sistem pengambilan keputusan penerimaan mahasiswa baru.</w:t>
      </w:r>
    </w:p>
    <w:p w:rsidR="00250DA5" w:rsidRPr="00865E94" w:rsidRDefault="00250DA5" w:rsidP="00AE0D58">
      <w:pPr>
        <w:pStyle w:val="ListParagraph"/>
        <w:numPr>
          <w:ilvl w:val="0"/>
          <w:numId w:val="44"/>
        </w:numPr>
        <w:autoSpaceDE w:val="0"/>
        <w:autoSpaceDN w:val="0"/>
        <w:adjustRightInd w:val="0"/>
        <w:spacing w:line="276" w:lineRule="auto"/>
        <w:ind w:left="426" w:hanging="426"/>
        <w:jc w:val="both"/>
        <w:rPr>
          <w:rFonts w:asciiTheme="majorHAnsi" w:hAnsiTheme="majorHAnsi" w:cstheme="majorBidi"/>
        </w:rPr>
      </w:pPr>
      <w:r w:rsidRPr="00865E94">
        <w:rPr>
          <w:rFonts w:asciiTheme="majorHAnsi" w:hAnsiTheme="majorHAnsi" w:cstheme="majorBidi"/>
        </w:rPr>
        <w:t>Rasio calon mahasiswa baru yang ikut seleksi dan daya tampung lebih besar dari 6:1.</w:t>
      </w:r>
    </w:p>
    <w:p w:rsidR="00250DA5" w:rsidRPr="00865E94" w:rsidRDefault="00250DA5" w:rsidP="00AE0D58">
      <w:pPr>
        <w:pStyle w:val="ListParagraph"/>
        <w:numPr>
          <w:ilvl w:val="0"/>
          <w:numId w:val="44"/>
        </w:numPr>
        <w:autoSpaceDE w:val="0"/>
        <w:autoSpaceDN w:val="0"/>
        <w:adjustRightInd w:val="0"/>
        <w:spacing w:line="276" w:lineRule="auto"/>
        <w:ind w:left="426" w:hanging="426"/>
        <w:jc w:val="both"/>
        <w:rPr>
          <w:rFonts w:asciiTheme="majorHAnsi" w:hAnsiTheme="majorHAnsi" w:cstheme="majorBidi"/>
        </w:rPr>
      </w:pPr>
      <w:r w:rsidRPr="00865E94">
        <w:rPr>
          <w:rFonts w:asciiTheme="majorHAnsi" w:hAnsiTheme="majorHAnsi" w:cstheme="majorBidi"/>
        </w:rPr>
        <w:t>Persentase calon mahasiswa baru reguler yang lulus seleksi dan melakukan registrasi minimal 75%.</w:t>
      </w:r>
    </w:p>
    <w:p w:rsidR="00250DA5" w:rsidRPr="00865E94" w:rsidRDefault="00250DA5" w:rsidP="00AE0D58">
      <w:pPr>
        <w:pStyle w:val="ListParagraph"/>
        <w:numPr>
          <w:ilvl w:val="0"/>
          <w:numId w:val="44"/>
        </w:numPr>
        <w:autoSpaceDE w:val="0"/>
        <w:autoSpaceDN w:val="0"/>
        <w:adjustRightInd w:val="0"/>
        <w:spacing w:line="276" w:lineRule="auto"/>
        <w:ind w:left="426" w:hanging="426"/>
        <w:jc w:val="both"/>
        <w:rPr>
          <w:rFonts w:asciiTheme="majorHAnsi" w:hAnsiTheme="majorHAnsi" w:cstheme="majorBidi"/>
        </w:rPr>
      </w:pPr>
      <w:r w:rsidRPr="00865E94">
        <w:rPr>
          <w:rFonts w:asciiTheme="majorHAnsi" w:hAnsiTheme="majorHAnsi" w:cstheme="majorBidi"/>
        </w:rPr>
        <w:t>Rasio mahasiswa baru transfer terhadap mahasiswa baru reguler maksimal 1:100.</w:t>
      </w:r>
    </w:p>
    <w:p w:rsidR="00250DA5" w:rsidRPr="00865E94" w:rsidRDefault="00250DA5" w:rsidP="00AE0D58">
      <w:pPr>
        <w:pStyle w:val="ListParagraph"/>
        <w:numPr>
          <w:ilvl w:val="0"/>
          <w:numId w:val="44"/>
        </w:numPr>
        <w:autoSpaceDE w:val="0"/>
        <w:autoSpaceDN w:val="0"/>
        <w:adjustRightInd w:val="0"/>
        <w:spacing w:line="276" w:lineRule="auto"/>
        <w:ind w:left="426" w:hanging="426"/>
        <w:jc w:val="both"/>
        <w:rPr>
          <w:rFonts w:asciiTheme="majorHAnsi" w:hAnsiTheme="majorHAnsi" w:cstheme="majorBidi"/>
        </w:rPr>
      </w:pPr>
      <w:r w:rsidRPr="00865E94">
        <w:rPr>
          <w:rFonts w:asciiTheme="majorHAnsi" w:hAnsiTheme="majorHAnsi" w:cstheme="majorBidi"/>
        </w:rPr>
        <w:t>Universitas memiliki data yang  akurat dan valid tentang calon mahasiswa baru yang ikut seleksi untuk mengambil keputusan kelulusan.</w:t>
      </w:r>
    </w:p>
    <w:p w:rsidR="00250DA5" w:rsidRPr="00865E94" w:rsidRDefault="00250DA5" w:rsidP="00AE0D58">
      <w:pPr>
        <w:pStyle w:val="ListParagraph"/>
        <w:numPr>
          <w:ilvl w:val="0"/>
          <w:numId w:val="44"/>
        </w:numPr>
        <w:autoSpaceDE w:val="0"/>
        <w:autoSpaceDN w:val="0"/>
        <w:adjustRightInd w:val="0"/>
        <w:spacing w:line="276" w:lineRule="auto"/>
        <w:ind w:left="426" w:hanging="426"/>
        <w:jc w:val="both"/>
        <w:rPr>
          <w:rFonts w:asciiTheme="majorHAnsi" w:hAnsiTheme="majorHAnsi" w:cstheme="majorBidi"/>
        </w:rPr>
      </w:pPr>
      <w:r w:rsidRPr="00865E94">
        <w:rPr>
          <w:rFonts w:asciiTheme="majorHAnsi" w:hAnsiTheme="majorHAnsi" w:cstheme="majorBidi"/>
        </w:rPr>
        <w:t>Universitas melakukan evaluasi sistem penerimaan mahasiswa baru secara periodik berdasarkan data yang akurat dan valid.</w:t>
      </w:r>
    </w:p>
    <w:p w:rsidR="00250DA5" w:rsidRDefault="00250DA5" w:rsidP="00250DA5">
      <w:pPr>
        <w:jc w:val="both"/>
        <w:rPr>
          <w:rFonts w:asciiTheme="majorHAnsi" w:hAnsiTheme="majorHAnsi"/>
          <w:b/>
          <w:bCs/>
        </w:rPr>
      </w:pPr>
    </w:p>
    <w:p w:rsidR="00250DA5" w:rsidRPr="00865E94" w:rsidRDefault="00250DA5" w:rsidP="00250DA5">
      <w:pPr>
        <w:jc w:val="both"/>
        <w:rPr>
          <w:rFonts w:asciiTheme="majorHAnsi" w:hAnsiTheme="majorHAnsi"/>
          <w:b/>
          <w:bCs/>
        </w:rPr>
      </w:pPr>
      <w:r w:rsidRPr="00865E94">
        <w:rPr>
          <w:rFonts w:asciiTheme="majorHAnsi" w:hAnsiTheme="majorHAnsi"/>
          <w:b/>
          <w:bCs/>
        </w:rPr>
        <w:t>Dalam pedoman akademik (SK Rektor No. 299 Tahun 2017)</w:t>
      </w:r>
    </w:p>
    <w:p w:rsidR="00250DA5" w:rsidRPr="00865E94" w:rsidRDefault="00250DA5" w:rsidP="00E739B8">
      <w:pPr>
        <w:pStyle w:val="ListParagraph"/>
        <w:numPr>
          <w:ilvl w:val="0"/>
          <w:numId w:val="31"/>
        </w:numPr>
        <w:ind w:left="360"/>
        <w:jc w:val="both"/>
        <w:rPr>
          <w:rFonts w:asciiTheme="majorHAnsi" w:hAnsiTheme="majorHAnsi"/>
        </w:rPr>
      </w:pPr>
      <w:r w:rsidRPr="00865E94">
        <w:rPr>
          <w:rFonts w:asciiTheme="majorHAnsi" w:hAnsiTheme="majorHAnsi"/>
        </w:rPr>
        <w:t>Psl 17, ayat (1) calon mahasiswa bari yang dinyatakan diterima atau lulus seleksi, wajib melakukan regristrasi/daftar ulang.</w:t>
      </w:r>
    </w:p>
    <w:p w:rsidR="00250DA5" w:rsidRPr="00865E94" w:rsidRDefault="00250DA5" w:rsidP="00E739B8">
      <w:pPr>
        <w:pStyle w:val="ListParagraph"/>
        <w:numPr>
          <w:ilvl w:val="0"/>
          <w:numId w:val="31"/>
        </w:numPr>
        <w:ind w:left="426" w:hanging="426"/>
        <w:jc w:val="both"/>
        <w:rPr>
          <w:rFonts w:asciiTheme="majorHAnsi" w:hAnsiTheme="majorHAnsi"/>
        </w:rPr>
      </w:pPr>
      <w:r w:rsidRPr="00865E94">
        <w:rPr>
          <w:rFonts w:asciiTheme="majorHAnsi" w:hAnsiTheme="majorHAnsi"/>
        </w:rPr>
        <w:t xml:space="preserve">Psl 17, ayat (2), syarat melakukan regristrasi adalah a) melakukan pembayaran biaya pendidikan (UKT) di bank yang telah ditunjuk oleh UIN; b) mengisi data pribadi; c) menyerahkan berkas regristrasi; </w:t>
      </w:r>
    </w:p>
    <w:p w:rsidR="00250DA5" w:rsidRPr="00865E94" w:rsidRDefault="00250DA5" w:rsidP="00E739B8">
      <w:pPr>
        <w:pStyle w:val="ListParagraph"/>
        <w:numPr>
          <w:ilvl w:val="0"/>
          <w:numId w:val="31"/>
        </w:numPr>
        <w:ind w:left="426" w:hanging="426"/>
        <w:jc w:val="both"/>
        <w:rPr>
          <w:rFonts w:asciiTheme="majorHAnsi" w:hAnsiTheme="majorHAnsi"/>
        </w:rPr>
      </w:pPr>
      <w:r w:rsidRPr="00865E94">
        <w:rPr>
          <w:rFonts w:asciiTheme="majorHAnsi" w:hAnsiTheme="majorHAnsi"/>
        </w:rPr>
        <w:lastRenderedPageBreak/>
        <w:t>Psl 17, ayat (5), calon mahasiswa baru yang tidak melaksanakan regristrasi sesuai ketentuan dinyatakan mengundurkan diri.</w:t>
      </w:r>
    </w:p>
    <w:p w:rsidR="00250DA5" w:rsidRPr="00865E94" w:rsidRDefault="00250DA5" w:rsidP="00250DA5">
      <w:pPr>
        <w:jc w:val="both"/>
        <w:rPr>
          <w:rFonts w:asciiTheme="majorHAnsi" w:hAnsiTheme="majorHAnsi"/>
        </w:rPr>
      </w:pPr>
    </w:p>
    <w:p w:rsidR="00250DA5" w:rsidRDefault="00250DA5" w:rsidP="00250DA5">
      <w:pPr>
        <w:jc w:val="both"/>
        <w:rPr>
          <w:rFonts w:asciiTheme="majorHAnsi" w:hAnsiTheme="majorHAnsi"/>
          <w:b/>
          <w:bCs/>
        </w:rPr>
      </w:pPr>
    </w:p>
    <w:p w:rsidR="00250DA5" w:rsidRPr="00E739B8" w:rsidRDefault="00250DA5" w:rsidP="00250DA5">
      <w:pPr>
        <w:jc w:val="both"/>
        <w:rPr>
          <w:rFonts w:asciiTheme="majorHAnsi" w:hAnsiTheme="majorHAnsi"/>
          <w:b/>
          <w:bCs/>
        </w:rPr>
      </w:pPr>
      <w:r w:rsidRPr="00E739B8">
        <w:rPr>
          <w:rFonts w:asciiTheme="majorHAnsi" w:hAnsiTheme="majorHAnsi"/>
          <w:b/>
          <w:bCs/>
        </w:rPr>
        <w:t>Standar Proses Pembelajaran (SK Rektor No. 403 Tahun 2017)</w:t>
      </w:r>
    </w:p>
    <w:p w:rsidR="00250DA5" w:rsidRPr="00E739B8" w:rsidRDefault="00250DA5" w:rsidP="00AE0D58">
      <w:pPr>
        <w:pStyle w:val="ListParagraph"/>
        <w:numPr>
          <w:ilvl w:val="1"/>
          <w:numId w:val="45"/>
        </w:numPr>
        <w:autoSpaceDE w:val="0"/>
        <w:autoSpaceDN w:val="0"/>
        <w:adjustRightInd w:val="0"/>
        <w:spacing w:line="276" w:lineRule="auto"/>
        <w:ind w:left="720"/>
        <w:jc w:val="both"/>
        <w:rPr>
          <w:rFonts w:asciiTheme="majorHAnsi" w:hAnsiTheme="majorHAnsi" w:cstheme="majorBidi"/>
        </w:rPr>
      </w:pPr>
      <w:r w:rsidRPr="00E739B8">
        <w:rPr>
          <w:rFonts w:asciiTheme="majorHAnsi" w:hAnsiTheme="majorHAnsi" w:cstheme="majorBidi"/>
        </w:rPr>
        <w:t xml:space="preserve">Beban belajar mahasiswa magister dan doktor adalah 12 — 15 sks per semester. </w:t>
      </w:r>
    </w:p>
    <w:p w:rsidR="00250DA5" w:rsidRPr="00E739B8" w:rsidRDefault="00250DA5" w:rsidP="00AE0D58">
      <w:pPr>
        <w:pStyle w:val="ListParagraph"/>
        <w:numPr>
          <w:ilvl w:val="1"/>
          <w:numId w:val="45"/>
        </w:numPr>
        <w:autoSpaceDE w:val="0"/>
        <w:autoSpaceDN w:val="0"/>
        <w:adjustRightInd w:val="0"/>
        <w:spacing w:line="276" w:lineRule="auto"/>
        <w:ind w:left="709" w:hanging="709"/>
        <w:jc w:val="both"/>
        <w:rPr>
          <w:rFonts w:asciiTheme="majorHAnsi" w:hAnsiTheme="majorHAnsi" w:cstheme="majorBidi"/>
        </w:rPr>
      </w:pPr>
      <w:r w:rsidRPr="00E739B8">
        <w:rPr>
          <w:rFonts w:asciiTheme="majorHAnsi" w:hAnsiTheme="majorHAnsi" w:cstheme="majorBidi"/>
        </w:rPr>
        <w:t>Universitas memiliki sistem monitoring dan evaluasi pelaksanaan pembelajaran</w:t>
      </w:r>
    </w:p>
    <w:p w:rsidR="00250DA5" w:rsidRPr="00E739B8" w:rsidRDefault="00250DA5" w:rsidP="00AE0D58">
      <w:pPr>
        <w:pStyle w:val="ListParagraph"/>
        <w:numPr>
          <w:ilvl w:val="1"/>
          <w:numId w:val="45"/>
        </w:numPr>
        <w:autoSpaceDE w:val="0"/>
        <w:autoSpaceDN w:val="0"/>
        <w:adjustRightInd w:val="0"/>
        <w:spacing w:line="276" w:lineRule="auto"/>
        <w:ind w:left="709" w:hanging="709"/>
        <w:jc w:val="both"/>
        <w:rPr>
          <w:rFonts w:asciiTheme="majorHAnsi" w:hAnsiTheme="majorHAnsi" w:cstheme="majorBidi"/>
        </w:rPr>
      </w:pPr>
      <w:r w:rsidRPr="00E739B8">
        <w:rPr>
          <w:rFonts w:asciiTheme="majorHAnsi" w:hAnsiTheme="majorHAnsi" w:cstheme="majorBidi"/>
        </w:rPr>
        <w:t>Universitas memfasilitasi sarana, prasarana, dan dana untuk proses pembelajaran.</w:t>
      </w:r>
    </w:p>
    <w:p w:rsidR="00250DA5" w:rsidRPr="00E739B8" w:rsidRDefault="00250DA5" w:rsidP="00250DA5">
      <w:pPr>
        <w:jc w:val="both"/>
        <w:rPr>
          <w:rFonts w:asciiTheme="majorHAnsi" w:hAnsiTheme="majorHAnsi"/>
        </w:rPr>
      </w:pPr>
    </w:p>
    <w:p w:rsidR="00250DA5" w:rsidRPr="00E739B8" w:rsidRDefault="00250DA5" w:rsidP="00250DA5">
      <w:pPr>
        <w:jc w:val="both"/>
        <w:rPr>
          <w:rFonts w:asciiTheme="majorHAnsi" w:hAnsiTheme="majorHAnsi"/>
          <w:b/>
          <w:bCs/>
        </w:rPr>
      </w:pPr>
      <w:r w:rsidRPr="00E739B8">
        <w:rPr>
          <w:rFonts w:asciiTheme="majorHAnsi" w:hAnsiTheme="majorHAnsi"/>
          <w:b/>
          <w:bCs/>
        </w:rPr>
        <w:t>Pedoman Akademik (Tahun 2010)</w:t>
      </w:r>
    </w:p>
    <w:p w:rsidR="00250DA5" w:rsidRPr="00E739B8" w:rsidRDefault="00250DA5" w:rsidP="00E739B8">
      <w:pPr>
        <w:pStyle w:val="ListParagraph"/>
        <w:numPr>
          <w:ilvl w:val="0"/>
          <w:numId w:val="32"/>
        </w:numPr>
        <w:ind w:left="360"/>
        <w:jc w:val="both"/>
        <w:rPr>
          <w:rFonts w:asciiTheme="majorHAnsi" w:hAnsiTheme="majorHAnsi"/>
        </w:rPr>
      </w:pPr>
      <w:r w:rsidRPr="00E739B8">
        <w:rPr>
          <w:rFonts w:asciiTheme="majorHAnsi" w:hAnsiTheme="majorHAnsi"/>
        </w:rPr>
        <w:t>Proses perkuliahan ditekankan dalam bentuk seminar (hlm. 11)</w:t>
      </w:r>
    </w:p>
    <w:p w:rsidR="00250DA5" w:rsidRPr="00E739B8" w:rsidRDefault="00250DA5" w:rsidP="00E739B8">
      <w:pPr>
        <w:pStyle w:val="ListParagraph"/>
        <w:numPr>
          <w:ilvl w:val="0"/>
          <w:numId w:val="32"/>
        </w:numPr>
        <w:ind w:left="360"/>
        <w:jc w:val="both"/>
        <w:rPr>
          <w:rFonts w:asciiTheme="majorHAnsi" w:hAnsiTheme="majorHAnsi"/>
        </w:rPr>
      </w:pPr>
      <w:r w:rsidRPr="00E739B8">
        <w:rPr>
          <w:rFonts w:asciiTheme="majorHAnsi" w:hAnsiTheme="majorHAnsi"/>
        </w:rPr>
        <w:t>Semua mahasiswa diharuskan mengikuti semua kegiatan pendidikan secara aktif (hlm. 11-12).</w:t>
      </w:r>
    </w:p>
    <w:p w:rsidR="00250DA5" w:rsidRDefault="00250DA5" w:rsidP="00E739B8">
      <w:pPr>
        <w:pStyle w:val="ListParagraph"/>
        <w:numPr>
          <w:ilvl w:val="0"/>
          <w:numId w:val="32"/>
        </w:numPr>
        <w:ind w:left="360"/>
        <w:jc w:val="both"/>
        <w:rPr>
          <w:rFonts w:asciiTheme="majorHAnsi" w:hAnsiTheme="majorHAnsi"/>
        </w:rPr>
      </w:pPr>
      <w:r>
        <w:rPr>
          <w:rFonts w:asciiTheme="majorHAnsi" w:hAnsiTheme="majorHAnsi"/>
        </w:rPr>
        <w:t>Peran dosen adalahsebagai nara sumber, motivator, dinamisator, dan fasilitator (hlm. 12).</w:t>
      </w:r>
    </w:p>
    <w:p w:rsidR="00250DA5" w:rsidRDefault="00250DA5" w:rsidP="00E739B8">
      <w:pPr>
        <w:pStyle w:val="ListParagraph"/>
        <w:numPr>
          <w:ilvl w:val="0"/>
          <w:numId w:val="32"/>
        </w:numPr>
        <w:ind w:left="360"/>
        <w:jc w:val="both"/>
        <w:rPr>
          <w:rFonts w:asciiTheme="majorHAnsi" w:hAnsiTheme="majorHAnsi"/>
        </w:rPr>
      </w:pPr>
      <w:r>
        <w:rPr>
          <w:rFonts w:asciiTheme="majorHAnsi" w:hAnsiTheme="majorHAnsi"/>
        </w:rPr>
        <w:t>Pendidikan ini dilakukan dengan Sistem Kredit Semester (SKS). Satu SKS dalam system ini adalah 60 menit kegiatan tatap muka, ditambah 60 menit kegiatan terstruktur, dan 60 menit kegiatan mandiri (hlm. 12).</w:t>
      </w:r>
    </w:p>
    <w:p w:rsidR="00250DA5" w:rsidRDefault="00250DA5" w:rsidP="00E739B8">
      <w:pPr>
        <w:pStyle w:val="ListParagraph"/>
        <w:numPr>
          <w:ilvl w:val="0"/>
          <w:numId w:val="32"/>
        </w:numPr>
        <w:ind w:left="360"/>
        <w:jc w:val="both"/>
        <w:rPr>
          <w:rFonts w:asciiTheme="majorHAnsi" w:hAnsiTheme="majorHAnsi"/>
        </w:rPr>
      </w:pPr>
      <w:r>
        <w:rPr>
          <w:rFonts w:asciiTheme="majorHAnsi" w:hAnsiTheme="majorHAnsi"/>
        </w:rPr>
        <w:t>Mahasiswa yang sudah lulus 42 sks dan lulus mempertahankan tesis akan diberi hak menyandang gelar M.S.I (hlm. 12).</w:t>
      </w:r>
    </w:p>
    <w:p w:rsidR="00250DA5" w:rsidRPr="00865E94" w:rsidRDefault="00250DA5" w:rsidP="00250DA5">
      <w:pPr>
        <w:jc w:val="both"/>
        <w:rPr>
          <w:rFonts w:asciiTheme="majorHAnsi" w:hAnsiTheme="majorHAnsi"/>
        </w:rPr>
      </w:pPr>
    </w:p>
    <w:p w:rsidR="00250DA5" w:rsidRPr="00865E94" w:rsidRDefault="00250DA5" w:rsidP="00250DA5">
      <w:pPr>
        <w:jc w:val="both"/>
        <w:rPr>
          <w:rFonts w:asciiTheme="majorHAnsi" w:hAnsiTheme="majorHAnsi"/>
        </w:rPr>
      </w:pPr>
    </w:p>
    <w:p w:rsidR="00250DA5" w:rsidRPr="00865E94" w:rsidRDefault="00E739B8" w:rsidP="00250DA5">
      <w:pPr>
        <w:jc w:val="both"/>
        <w:rPr>
          <w:rFonts w:asciiTheme="majorHAnsi" w:hAnsiTheme="majorHAnsi"/>
          <w:b/>
          <w:bCs/>
        </w:rPr>
      </w:pPr>
      <w:r>
        <w:rPr>
          <w:rFonts w:asciiTheme="majorHAnsi" w:hAnsiTheme="majorHAnsi"/>
          <w:b/>
          <w:bCs/>
        </w:rPr>
        <w:t xml:space="preserve">Ujian </w:t>
      </w:r>
      <w:r w:rsidR="00250DA5" w:rsidRPr="00865E94">
        <w:rPr>
          <w:rFonts w:asciiTheme="majorHAnsi" w:hAnsiTheme="majorHAnsi"/>
          <w:b/>
          <w:bCs/>
        </w:rPr>
        <w:t>Komprehensif dan Munaqasah</w:t>
      </w:r>
      <w:r w:rsidR="00250DA5">
        <w:rPr>
          <w:rFonts w:asciiTheme="majorHAnsi" w:hAnsiTheme="majorHAnsi"/>
          <w:b/>
          <w:bCs/>
        </w:rPr>
        <w:t>/Promosi</w:t>
      </w:r>
    </w:p>
    <w:p w:rsidR="00250DA5" w:rsidRPr="00865E94" w:rsidRDefault="00250DA5" w:rsidP="00250DA5">
      <w:pPr>
        <w:jc w:val="both"/>
        <w:rPr>
          <w:rFonts w:asciiTheme="majorHAnsi" w:hAnsiTheme="majorHAnsi"/>
          <w:b/>
          <w:bCs/>
        </w:rPr>
      </w:pPr>
      <w:r w:rsidRPr="00865E94">
        <w:rPr>
          <w:rFonts w:asciiTheme="majorHAnsi" w:hAnsiTheme="majorHAnsi"/>
          <w:b/>
          <w:bCs/>
        </w:rPr>
        <w:t>Standar Proses Yudisium</w:t>
      </w:r>
    </w:p>
    <w:p w:rsidR="00250DA5" w:rsidRPr="00865E94" w:rsidRDefault="00250DA5" w:rsidP="00AE0D58">
      <w:pPr>
        <w:pStyle w:val="ListParagraph"/>
        <w:numPr>
          <w:ilvl w:val="0"/>
          <w:numId w:val="46"/>
        </w:numPr>
        <w:autoSpaceDE w:val="0"/>
        <w:autoSpaceDN w:val="0"/>
        <w:adjustRightInd w:val="0"/>
        <w:spacing w:line="276" w:lineRule="auto"/>
        <w:jc w:val="both"/>
        <w:rPr>
          <w:rFonts w:asciiTheme="majorHAnsi" w:hAnsiTheme="majorHAnsi" w:cstheme="majorBidi"/>
          <w:vanish/>
        </w:rPr>
      </w:pPr>
    </w:p>
    <w:p w:rsidR="00250DA5" w:rsidRPr="00865E94" w:rsidRDefault="00250DA5" w:rsidP="00AE0D58">
      <w:pPr>
        <w:pStyle w:val="ListParagraph"/>
        <w:numPr>
          <w:ilvl w:val="0"/>
          <w:numId w:val="46"/>
        </w:numPr>
        <w:autoSpaceDE w:val="0"/>
        <w:autoSpaceDN w:val="0"/>
        <w:adjustRightInd w:val="0"/>
        <w:spacing w:line="276" w:lineRule="auto"/>
        <w:jc w:val="both"/>
        <w:rPr>
          <w:rFonts w:asciiTheme="majorHAnsi" w:hAnsiTheme="majorHAnsi" w:cstheme="majorBidi"/>
          <w:vanish/>
        </w:rPr>
      </w:pPr>
    </w:p>
    <w:p w:rsidR="00250DA5" w:rsidRPr="00865E94" w:rsidRDefault="00250DA5" w:rsidP="00250DA5">
      <w:pPr>
        <w:pStyle w:val="ListParagraph"/>
        <w:numPr>
          <w:ilvl w:val="1"/>
          <w:numId w:val="24"/>
        </w:numPr>
        <w:autoSpaceDE w:val="0"/>
        <w:autoSpaceDN w:val="0"/>
        <w:adjustRightInd w:val="0"/>
        <w:spacing w:line="276" w:lineRule="auto"/>
        <w:ind w:left="709" w:hanging="709"/>
        <w:jc w:val="both"/>
        <w:rPr>
          <w:rFonts w:asciiTheme="majorHAnsi" w:hAnsiTheme="majorHAnsi" w:cstheme="majorBidi"/>
        </w:rPr>
      </w:pPr>
      <w:r w:rsidRPr="00865E94">
        <w:rPr>
          <w:rFonts w:asciiTheme="majorHAnsi" w:hAnsiTheme="majorHAnsi" w:cstheme="majorBidi"/>
        </w:rPr>
        <w:t xml:space="preserve">Universitas memastikan rumusan capaian pembelajaran lulusan mengacu pada KKNI </w:t>
      </w:r>
    </w:p>
    <w:p w:rsidR="00250DA5" w:rsidRPr="00865E94" w:rsidRDefault="00250DA5" w:rsidP="00250DA5">
      <w:pPr>
        <w:pStyle w:val="ListParagraph"/>
        <w:numPr>
          <w:ilvl w:val="1"/>
          <w:numId w:val="24"/>
        </w:numPr>
        <w:autoSpaceDE w:val="0"/>
        <w:autoSpaceDN w:val="0"/>
        <w:adjustRightInd w:val="0"/>
        <w:spacing w:line="276" w:lineRule="auto"/>
        <w:ind w:left="709" w:hanging="732"/>
        <w:jc w:val="both"/>
        <w:rPr>
          <w:rFonts w:asciiTheme="majorHAnsi" w:hAnsiTheme="majorHAnsi" w:cstheme="majorBidi"/>
        </w:rPr>
      </w:pPr>
      <w:r w:rsidRPr="00865E94">
        <w:rPr>
          <w:rFonts w:asciiTheme="majorHAnsi" w:hAnsiTheme="majorHAnsi" w:cstheme="majorBidi"/>
        </w:rPr>
        <w:t>Lulusan Universitas memiliki kemampuan berbahasa Arab setara dengan pencapaian skor IMKA 325 (Magister)</w:t>
      </w:r>
      <w:r>
        <w:rPr>
          <w:rFonts w:asciiTheme="majorHAnsi" w:hAnsiTheme="majorHAnsi" w:cstheme="majorBidi"/>
        </w:rPr>
        <w:t xml:space="preserve"> dan</w:t>
      </w:r>
      <w:r w:rsidRPr="00865E94">
        <w:rPr>
          <w:rFonts w:asciiTheme="majorHAnsi" w:hAnsiTheme="majorHAnsi" w:cstheme="majorBidi"/>
        </w:rPr>
        <w:t xml:space="preserve"> 350 (</w:t>
      </w:r>
      <w:r>
        <w:rPr>
          <w:rFonts w:asciiTheme="majorHAnsi" w:hAnsiTheme="majorHAnsi" w:cstheme="majorBidi"/>
        </w:rPr>
        <w:t xml:space="preserve">untuk </w:t>
      </w:r>
      <w:r w:rsidRPr="00865E94">
        <w:rPr>
          <w:rFonts w:asciiTheme="majorHAnsi" w:hAnsiTheme="majorHAnsi" w:cstheme="majorBidi"/>
        </w:rPr>
        <w:t>Doktor).</w:t>
      </w:r>
    </w:p>
    <w:p w:rsidR="00250DA5" w:rsidRPr="00865E94" w:rsidRDefault="00250DA5" w:rsidP="00250DA5">
      <w:pPr>
        <w:pStyle w:val="ListParagraph"/>
        <w:numPr>
          <w:ilvl w:val="1"/>
          <w:numId w:val="24"/>
        </w:numPr>
        <w:autoSpaceDE w:val="0"/>
        <w:autoSpaceDN w:val="0"/>
        <w:adjustRightInd w:val="0"/>
        <w:spacing w:line="276" w:lineRule="auto"/>
        <w:ind w:left="709" w:hanging="746"/>
        <w:jc w:val="both"/>
        <w:rPr>
          <w:rFonts w:asciiTheme="majorHAnsi" w:hAnsiTheme="majorHAnsi" w:cstheme="majorBidi"/>
        </w:rPr>
      </w:pPr>
      <w:r w:rsidRPr="00865E94">
        <w:rPr>
          <w:rFonts w:asciiTheme="majorHAnsi" w:hAnsiTheme="majorHAnsi" w:cstheme="majorBidi"/>
        </w:rPr>
        <w:t xml:space="preserve">Lulusan Universitas memiliki kemampuan berbahasa Inggris setara dengan pencapaian skor TOEFL </w:t>
      </w:r>
      <w:r>
        <w:rPr>
          <w:rFonts w:asciiTheme="majorHAnsi" w:hAnsiTheme="majorHAnsi" w:cstheme="majorBidi"/>
        </w:rPr>
        <w:t>460 (Magister) dan</w:t>
      </w:r>
      <w:r w:rsidRPr="00865E94">
        <w:rPr>
          <w:rFonts w:asciiTheme="majorHAnsi" w:hAnsiTheme="majorHAnsi" w:cstheme="majorBidi"/>
        </w:rPr>
        <w:t xml:space="preserve"> 470 (</w:t>
      </w:r>
      <w:r>
        <w:rPr>
          <w:rFonts w:asciiTheme="majorHAnsi" w:hAnsiTheme="majorHAnsi" w:cstheme="majorBidi"/>
        </w:rPr>
        <w:t xml:space="preserve">untuk </w:t>
      </w:r>
      <w:r w:rsidRPr="00865E94">
        <w:rPr>
          <w:rFonts w:asciiTheme="majorHAnsi" w:hAnsiTheme="majorHAnsi" w:cstheme="majorBidi"/>
        </w:rPr>
        <w:t>Doktor) .</w:t>
      </w:r>
    </w:p>
    <w:p w:rsidR="00250DA5" w:rsidRPr="00865E94" w:rsidRDefault="00250DA5" w:rsidP="00250DA5">
      <w:pPr>
        <w:jc w:val="both"/>
        <w:rPr>
          <w:rFonts w:asciiTheme="majorHAnsi" w:hAnsiTheme="majorHAnsi"/>
        </w:rPr>
      </w:pPr>
    </w:p>
    <w:p w:rsidR="00250DA5" w:rsidRPr="00865E94" w:rsidRDefault="00250DA5" w:rsidP="00250DA5">
      <w:pPr>
        <w:autoSpaceDE w:val="0"/>
        <w:autoSpaceDN w:val="0"/>
        <w:adjustRightInd w:val="0"/>
        <w:jc w:val="both"/>
        <w:rPr>
          <w:rFonts w:asciiTheme="majorHAnsi" w:hAnsiTheme="majorHAnsi" w:cstheme="majorBidi"/>
          <w:i/>
          <w:iCs/>
        </w:rPr>
      </w:pPr>
      <w:r w:rsidRPr="00865E94">
        <w:rPr>
          <w:rFonts w:asciiTheme="majorHAnsi" w:hAnsiTheme="majorHAnsi" w:cstheme="majorBidi"/>
          <w:i/>
          <w:iCs/>
        </w:rPr>
        <w:t>Bimbingan Tugas Akhir</w:t>
      </w:r>
    </w:p>
    <w:p w:rsidR="00250DA5" w:rsidRPr="00865E94" w:rsidRDefault="00250DA5" w:rsidP="00250DA5">
      <w:pPr>
        <w:pStyle w:val="ListParagraph"/>
        <w:numPr>
          <w:ilvl w:val="3"/>
          <w:numId w:val="22"/>
        </w:numPr>
        <w:autoSpaceDE w:val="0"/>
        <w:autoSpaceDN w:val="0"/>
        <w:adjustRightInd w:val="0"/>
        <w:spacing w:line="276" w:lineRule="auto"/>
        <w:ind w:left="709" w:hanging="709"/>
        <w:jc w:val="both"/>
        <w:rPr>
          <w:rFonts w:asciiTheme="majorHAnsi" w:hAnsiTheme="majorHAnsi" w:cstheme="majorBidi"/>
        </w:rPr>
      </w:pPr>
      <w:r w:rsidRPr="00865E94">
        <w:rPr>
          <w:rFonts w:asciiTheme="majorHAnsi" w:hAnsiTheme="majorHAnsi" w:cstheme="majorBidi"/>
        </w:rPr>
        <w:t>Universitas memiliki sistem pembimbingan tugas akhir yang mencakup pedoman dan monitoring evaluasi.</w:t>
      </w:r>
    </w:p>
    <w:p w:rsidR="00250DA5" w:rsidRPr="00865E94" w:rsidRDefault="00250DA5" w:rsidP="00250DA5">
      <w:pPr>
        <w:pStyle w:val="ListParagraph"/>
        <w:numPr>
          <w:ilvl w:val="3"/>
          <w:numId w:val="22"/>
        </w:numPr>
        <w:autoSpaceDE w:val="0"/>
        <w:autoSpaceDN w:val="0"/>
        <w:adjustRightInd w:val="0"/>
        <w:spacing w:line="276" w:lineRule="auto"/>
        <w:ind w:left="709" w:hanging="709"/>
        <w:jc w:val="both"/>
        <w:rPr>
          <w:rFonts w:asciiTheme="majorHAnsi" w:hAnsiTheme="majorHAnsi" w:cstheme="majorBidi"/>
        </w:rPr>
      </w:pPr>
      <w:r w:rsidRPr="00865E94">
        <w:rPr>
          <w:rFonts w:asciiTheme="majorHAnsi" w:hAnsiTheme="majorHAnsi" w:cstheme="majorBidi"/>
        </w:rPr>
        <w:t xml:space="preserve">Setiap pembimbing tugas akhir membimbing maksimal 5 mahasiswa (untuk program magister) dan 3 (untuk program doktor). </w:t>
      </w:r>
    </w:p>
    <w:p w:rsidR="00250DA5" w:rsidRPr="00865E94" w:rsidRDefault="00250DA5" w:rsidP="00250DA5">
      <w:pPr>
        <w:pStyle w:val="ListParagraph"/>
        <w:numPr>
          <w:ilvl w:val="3"/>
          <w:numId w:val="22"/>
        </w:numPr>
        <w:autoSpaceDE w:val="0"/>
        <w:autoSpaceDN w:val="0"/>
        <w:adjustRightInd w:val="0"/>
        <w:spacing w:line="276" w:lineRule="auto"/>
        <w:ind w:left="709" w:hanging="709"/>
        <w:jc w:val="both"/>
        <w:rPr>
          <w:rFonts w:asciiTheme="majorHAnsi" w:hAnsiTheme="majorHAnsi" w:cstheme="majorBidi"/>
        </w:rPr>
      </w:pPr>
      <w:r w:rsidRPr="00865E94">
        <w:rPr>
          <w:rFonts w:asciiTheme="majorHAnsi" w:hAnsiTheme="majorHAnsi" w:cstheme="majorBidi"/>
        </w:rPr>
        <w:t>Pembimbing Utama  tugas akhir minimal berpendidikan S-3 dengan jabatan akademik lektor kepala (magister); berpendidikan S3 dengan jabatan akademik profesor (doktor); serta memiliki keahlian yang relevan dengan topik penelitian mahasiswa.</w:t>
      </w:r>
    </w:p>
    <w:p w:rsidR="00250DA5" w:rsidRPr="00865E94" w:rsidRDefault="00250DA5" w:rsidP="00250DA5">
      <w:pPr>
        <w:pStyle w:val="ListParagraph"/>
        <w:numPr>
          <w:ilvl w:val="3"/>
          <w:numId w:val="22"/>
        </w:numPr>
        <w:autoSpaceDE w:val="0"/>
        <w:autoSpaceDN w:val="0"/>
        <w:adjustRightInd w:val="0"/>
        <w:spacing w:line="276" w:lineRule="auto"/>
        <w:ind w:left="709" w:hanging="709"/>
        <w:jc w:val="both"/>
        <w:rPr>
          <w:rFonts w:asciiTheme="majorHAnsi" w:hAnsiTheme="majorHAnsi" w:cstheme="majorBidi"/>
        </w:rPr>
      </w:pPr>
      <w:r w:rsidRPr="00865E94">
        <w:rPr>
          <w:rFonts w:asciiTheme="majorHAnsi" w:hAnsiTheme="majorHAnsi" w:cstheme="majorBidi"/>
        </w:rPr>
        <w:t>Pembimbing pendamping  tugas akhir minimal berpendidikan S3 dengan jabatan akademik lektor (magister); berpendidikan S3 dengan jabatan akademik lektor kepala (doktor); serta memiliki keahlian yang relevan dengan topik penelitian mahasiswa.</w:t>
      </w:r>
    </w:p>
    <w:p w:rsidR="00250DA5" w:rsidRPr="00865E94" w:rsidRDefault="00250DA5" w:rsidP="00250DA5">
      <w:pPr>
        <w:jc w:val="both"/>
        <w:rPr>
          <w:rFonts w:asciiTheme="majorHAnsi" w:hAnsiTheme="majorHAnsi"/>
        </w:rPr>
      </w:pPr>
    </w:p>
    <w:p w:rsidR="00250DA5" w:rsidRPr="00865E94" w:rsidRDefault="00250DA5" w:rsidP="00250DA5">
      <w:pPr>
        <w:jc w:val="both"/>
        <w:rPr>
          <w:rFonts w:asciiTheme="majorHAnsi" w:hAnsiTheme="majorHAnsi"/>
          <w:b/>
          <w:bCs/>
        </w:rPr>
      </w:pPr>
      <w:r w:rsidRPr="00865E94">
        <w:rPr>
          <w:rFonts w:asciiTheme="majorHAnsi" w:hAnsiTheme="majorHAnsi"/>
          <w:b/>
          <w:bCs/>
        </w:rPr>
        <w:t>Dalam Pedoman Akademik</w:t>
      </w:r>
    </w:p>
    <w:p w:rsidR="00250DA5" w:rsidRPr="00865E94" w:rsidRDefault="00250DA5" w:rsidP="00250DA5">
      <w:pPr>
        <w:jc w:val="both"/>
        <w:rPr>
          <w:rFonts w:asciiTheme="majorHAnsi" w:hAnsiTheme="majorHAnsi"/>
          <w:b/>
          <w:bCs/>
        </w:rPr>
      </w:pPr>
      <w:r w:rsidRPr="00865E94">
        <w:rPr>
          <w:rFonts w:asciiTheme="majorHAnsi" w:hAnsiTheme="majorHAnsi"/>
          <w:b/>
          <w:bCs/>
        </w:rPr>
        <w:t>Ketentuan Ujian Komprehensif</w:t>
      </w:r>
    </w:p>
    <w:p w:rsidR="00250DA5" w:rsidRDefault="00250DA5" w:rsidP="00E739B8">
      <w:pPr>
        <w:pStyle w:val="ListParagraph"/>
        <w:numPr>
          <w:ilvl w:val="0"/>
          <w:numId w:val="33"/>
        </w:numPr>
        <w:ind w:left="360"/>
        <w:jc w:val="both"/>
        <w:rPr>
          <w:rFonts w:asciiTheme="majorHAnsi" w:hAnsiTheme="majorHAnsi"/>
        </w:rPr>
      </w:pPr>
      <w:r>
        <w:rPr>
          <w:rFonts w:asciiTheme="majorHAnsi" w:hAnsiTheme="majorHAnsi"/>
        </w:rPr>
        <w:t>Kuliah dilaksanakan sesuai dengan jadwal yang telah ditetapkan oleh direktur (Ps 29, hlm. 68)</w:t>
      </w:r>
    </w:p>
    <w:p w:rsidR="00250DA5" w:rsidRDefault="00250DA5" w:rsidP="00E739B8">
      <w:pPr>
        <w:pStyle w:val="ListParagraph"/>
        <w:numPr>
          <w:ilvl w:val="0"/>
          <w:numId w:val="33"/>
        </w:numPr>
        <w:ind w:left="360"/>
        <w:jc w:val="both"/>
        <w:rPr>
          <w:rFonts w:asciiTheme="majorHAnsi" w:hAnsiTheme="majorHAnsi"/>
        </w:rPr>
      </w:pPr>
      <w:r>
        <w:rPr>
          <w:rFonts w:asciiTheme="majorHAnsi" w:hAnsiTheme="majorHAnsi"/>
        </w:rPr>
        <w:t>Peserta diharuskan mengikuti kegiatan kuliah sekurang-kurangnya 75% dari kuliah yang dilaksanakan (hlm. 68)</w:t>
      </w:r>
    </w:p>
    <w:p w:rsidR="00250DA5" w:rsidRDefault="00250DA5" w:rsidP="00E739B8">
      <w:pPr>
        <w:pStyle w:val="ListParagraph"/>
        <w:numPr>
          <w:ilvl w:val="0"/>
          <w:numId w:val="33"/>
        </w:numPr>
        <w:ind w:left="360"/>
        <w:jc w:val="both"/>
        <w:rPr>
          <w:rFonts w:asciiTheme="majorHAnsi" w:hAnsiTheme="majorHAnsi"/>
        </w:rPr>
      </w:pPr>
      <w:r>
        <w:rPr>
          <w:rFonts w:asciiTheme="majorHAnsi" w:hAnsiTheme="majorHAnsi"/>
        </w:rPr>
        <w:lastRenderedPageBreak/>
        <w:t>Setiap peserta program Magister diwajibkan menulis tesis yang menkaji salah satu ilmu-ilmu keislaman yang diselaraskan dengan program studi di bawah bimbingan satu pembimbing (h. 70).</w:t>
      </w:r>
    </w:p>
    <w:p w:rsidR="00250DA5" w:rsidRDefault="00250DA5" w:rsidP="00E739B8">
      <w:pPr>
        <w:pStyle w:val="ListParagraph"/>
        <w:numPr>
          <w:ilvl w:val="0"/>
          <w:numId w:val="33"/>
        </w:numPr>
        <w:ind w:left="360"/>
        <w:jc w:val="both"/>
        <w:rPr>
          <w:rFonts w:asciiTheme="majorHAnsi" w:hAnsiTheme="majorHAnsi"/>
        </w:rPr>
      </w:pPr>
      <w:r>
        <w:rPr>
          <w:rFonts w:asciiTheme="majorHAnsi" w:hAnsiTheme="majorHAnsi"/>
        </w:rPr>
        <w:t>Pada akhir tiap semester dilakukan evaluasi hasil belajar dalam bentuk ujian-ujian, dalam bentuk tertulis, lisan, maupun lainnya tergantung permintaan dosen pengajar (pasal 31, hlm. 72</w:t>
      </w:r>
    </w:p>
    <w:p w:rsidR="00250DA5" w:rsidRDefault="00250DA5" w:rsidP="00E739B8">
      <w:pPr>
        <w:pStyle w:val="ListParagraph"/>
        <w:numPr>
          <w:ilvl w:val="0"/>
          <w:numId w:val="33"/>
        </w:numPr>
        <w:ind w:left="360"/>
        <w:jc w:val="both"/>
        <w:rPr>
          <w:rFonts w:asciiTheme="majorHAnsi" w:hAnsiTheme="majorHAnsi"/>
        </w:rPr>
      </w:pPr>
      <w:r>
        <w:rPr>
          <w:rFonts w:asciiTheme="majorHAnsi" w:hAnsiTheme="majorHAnsi"/>
        </w:rPr>
        <w:t>Standar minimum lulus untuk tiap mata kuliah adalah B (hlm. 72)</w:t>
      </w:r>
    </w:p>
    <w:p w:rsidR="00250DA5" w:rsidRPr="00E739B8" w:rsidRDefault="00E739B8" w:rsidP="00250DA5">
      <w:pPr>
        <w:pStyle w:val="ListParagraph"/>
        <w:spacing w:before="120" w:after="120"/>
        <w:ind w:left="284"/>
        <w:jc w:val="center"/>
        <w:rPr>
          <w:rFonts w:asciiTheme="majorHAnsi" w:hAnsiTheme="majorHAnsi"/>
          <w:b/>
          <w:caps/>
          <w:sz w:val="32"/>
          <w:szCs w:val="32"/>
        </w:rPr>
      </w:pPr>
      <w:r>
        <w:rPr>
          <w:rFonts w:asciiTheme="majorHAnsi" w:hAnsiTheme="majorHAnsi"/>
          <w:b/>
          <w:sz w:val="32"/>
          <w:szCs w:val="32"/>
        </w:rPr>
        <w:t xml:space="preserve">B. </w:t>
      </w:r>
      <w:r w:rsidR="00250DA5" w:rsidRPr="00E739B8">
        <w:rPr>
          <w:rFonts w:asciiTheme="majorHAnsi" w:hAnsiTheme="majorHAnsi"/>
          <w:b/>
          <w:caps/>
          <w:sz w:val="32"/>
          <w:szCs w:val="32"/>
        </w:rPr>
        <w:t>Instrumen Audit</w:t>
      </w:r>
    </w:p>
    <w:p w:rsidR="00250DA5" w:rsidRDefault="00250DA5" w:rsidP="00250DA5">
      <w:pPr>
        <w:pStyle w:val="ListParagraph"/>
        <w:spacing w:before="120" w:after="120"/>
        <w:ind w:left="284"/>
        <w:rPr>
          <w:rFonts w:asciiTheme="majorHAnsi" w:hAnsiTheme="majorHAnsi"/>
          <w:b/>
        </w:rPr>
      </w:pPr>
    </w:p>
    <w:p w:rsidR="00250DA5" w:rsidRPr="00E739B8" w:rsidRDefault="00E739B8" w:rsidP="00E739B8">
      <w:pPr>
        <w:spacing w:before="120" w:after="120"/>
        <w:rPr>
          <w:rFonts w:asciiTheme="majorHAnsi" w:hAnsiTheme="majorHAnsi"/>
          <w:b/>
          <w:caps/>
        </w:rPr>
      </w:pPr>
      <w:r w:rsidRPr="00E739B8">
        <w:rPr>
          <w:rFonts w:asciiTheme="majorHAnsi" w:hAnsiTheme="majorHAnsi"/>
          <w:b/>
          <w:caps/>
        </w:rPr>
        <w:t xml:space="preserve">1. </w:t>
      </w:r>
      <w:r w:rsidR="00250DA5" w:rsidRPr="00E739B8">
        <w:rPr>
          <w:rFonts w:asciiTheme="majorHAnsi" w:hAnsiTheme="majorHAnsi"/>
          <w:b/>
          <w:caps/>
        </w:rPr>
        <w:t>Instrumen Audit Dokumen (</w:t>
      </w:r>
      <w:r w:rsidR="00250DA5" w:rsidRPr="00E739B8">
        <w:rPr>
          <w:rFonts w:asciiTheme="majorHAnsi" w:hAnsiTheme="majorHAnsi"/>
          <w:b/>
          <w:i/>
          <w:caps/>
        </w:rPr>
        <w:t>desk Evaluation</w:t>
      </w:r>
      <w:r w:rsidR="00250DA5" w:rsidRPr="00E739B8">
        <w:rPr>
          <w:rFonts w:asciiTheme="majorHAnsi" w:hAnsiTheme="majorHAnsi"/>
          <w:b/>
          <w:caps/>
        </w:rPr>
        <w:t xml:space="preserve">) </w:t>
      </w:r>
    </w:p>
    <w:tbl>
      <w:tblPr>
        <w:tblStyle w:val="TableGrid"/>
        <w:tblW w:w="9606" w:type="dxa"/>
        <w:tblLayout w:type="fixed"/>
        <w:tblLook w:val="04A0" w:firstRow="1" w:lastRow="0" w:firstColumn="1" w:lastColumn="0" w:noHBand="0" w:noVBand="1"/>
      </w:tblPr>
      <w:tblGrid>
        <w:gridCol w:w="675"/>
        <w:gridCol w:w="6521"/>
        <w:gridCol w:w="567"/>
        <w:gridCol w:w="709"/>
        <w:gridCol w:w="1134"/>
      </w:tblGrid>
      <w:tr w:rsidR="00250DA5" w:rsidRPr="00E739B8" w:rsidTr="00E739B8">
        <w:trPr>
          <w:trHeight w:val="440"/>
        </w:trPr>
        <w:tc>
          <w:tcPr>
            <w:tcW w:w="675" w:type="dxa"/>
            <w:tcBorders>
              <w:bottom w:val="double" w:sz="4" w:space="0" w:color="auto"/>
            </w:tcBorders>
            <w:vAlign w:val="center"/>
          </w:tcPr>
          <w:p w:rsidR="00250DA5" w:rsidRPr="00E739B8" w:rsidRDefault="00250DA5" w:rsidP="00E739B8">
            <w:pPr>
              <w:jc w:val="center"/>
              <w:rPr>
                <w:rFonts w:asciiTheme="majorHAnsi" w:hAnsiTheme="majorHAnsi"/>
                <w:b/>
              </w:rPr>
            </w:pPr>
            <w:r w:rsidRPr="00E739B8">
              <w:rPr>
                <w:rFonts w:asciiTheme="majorHAnsi" w:hAnsiTheme="majorHAnsi"/>
                <w:b/>
              </w:rPr>
              <w:t>No.</w:t>
            </w:r>
          </w:p>
        </w:tc>
        <w:tc>
          <w:tcPr>
            <w:tcW w:w="6521" w:type="dxa"/>
            <w:tcBorders>
              <w:bottom w:val="double" w:sz="4" w:space="0" w:color="auto"/>
            </w:tcBorders>
            <w:vAlign w:val="center"/>
          </w:tcPr>
          <w:p w:rsidR="00250DA5" w:rsidRPr="00E739B8" w:rsidRDefault="00250DA5" w:rsidP="00E739B8">
            <w:pPr>
              <w:jc w:val="center"/>
              <w:rPr>
                <w:rFonts w:asciiTheme="majorHAnsi" w:hAnsiTheme="majorHAnsi"/>
                <w:b/>
              </w:rPr>
            </w:pPr>
            <w:r w:rsidRPr="00E739B8">
              <w:rPr>
                <w:rFonts w:asciiTheme="majorHAnsi" w:hAnsiTheme="majorHAnsi"/>
                <w:b/>
              </w:rPr>
              <w:t>Pertanyaan</w:t>
            </w:r>
          </w:p>
        </w:tc>
        <w:tc>
          <w:tcPr>
            <w:tcW w:w="567" w:type="dxa"/>
            <w:tcBorders>
              <w:bottom w:val="double" w:sz="4" w:space="0" w:color="auto"/>
            </w:tcBorders>
            <w:vAlign w:val="center"/>
          </w:tcPr>
          <w:p w:rsidR="00250DA5" w:rsidRPr="00E739B8" w:rsidRDefault="00250DA5" w:rsidP="00E739B8">
            <w:pPr>
              <w:jc w:val="center"/>
              <w:rPr>
                <w:rFonts w:asciiTheme="majorHAnsi" w:hAnsiTheme="majorHAnsi"/>
                <w:b/>
              </w:rPr>
            </w:pPr>
            <w:r w:rsidRPr="00E739B8">
              <w:rPr>
                <w:rFonts w:asciiTheme="majorHAnsi" w:hAnsiTheme="majorHAnsi"/>
                <w:b/>
              </w:rPr>
              <w:t>Ya</w:t>
            </w:r>
          </w:p>
        </w:tc>
        <w:tc>
          <w:tcPr>
            <w:tcW w:w="709" w:type="dxa"/>
            <w:tcBorders>
              <w:bottom w:val="double" w:sz="4" w:space="0" w:color="auto"/>
            </w:tcBorders>
            <w:vAlign w:val="center"/>
          </w:tcPr>
          <w:p w:rsidR="00250DA5" w:rsidRPr="00E739B8" w:rsidRDefault="00250DA5" w:rsidP="00E739B8">
            <w:pPr>
              <w:ind w:left="-108" w:right="-108"/>
              <w:jc w:val="center"/>
              <w:rPr>
                <w:rFonts w:asciiTheme="majorHAnsi" w:hAnsiTheme="majorHAnsi"/>
                <w:b/>
              </w:rPr>
            </w:pPr>
            <w:r w:rsidRPr="00E739B8">
              <w:rPr>
                <w:rFonts w:asciiTheme="majorHAnsi" w:hAnsiTheme="majorHAnsi"/>
                <w:b/>
              </w:rPr>
              <w:t>Tidak</w:t>
            </w:r>
          </w:p>
        </w:tc>
        <w:tc>
          <w:tcPr>
            <w:tcW w:w="1134" w:type="dxa"/>
            <w:tcBorders>
              <w:bottom w:val="double" w:sz="4" w:space="0" w:color="auto"/>
            </w:tcBorders>
            <w:vAlign w:val="center"/>
          </w:tcPr>
          <w:p w:rsidR="00250DA5" w:rsidRPr="00E739B8" w:rsidRDefault="00250DA5" w:rsidP="00E739B8">
            <w:pPr>
              <w:jc w:val="center"/>
              <w:rPr>
                <w:rFonts w:asciiTheme="majorHAnsi" w:hAnsiTheme="majorHAnsi"/>
                <w:b/>
              </w:rPr>
            </w:pPr>
            <w:r w:rsidRPr="00E739B8">
              <w:rPr>
                <w:rFonts w:asciiTheme="majorHAnsi" w:hAnsiTheme="majorHAnsi"/>
                <w:b/>
              </w:rPr>
              <w:t>Catatan</w:t>
            </w:r>
          </w:p>
        </w:tc>
      </w:tr>
      <w:tr w:rsidR="00250DA5" w:rsidRPr="00AC39FC" w:rsidTr="00E739B8">
        <w:tc>
          <w:tcPr>
            <w:tcW w:w="675" w:type="dxa"/>
            <w:tcBorders>
              <w:top w:val="double" w:sz="4" w:space="0" w:color="auto"/>
            </w:tcBorders>
          </w:tcPr>
          <w:p w:rsidR="00250DA5" w:rsidRPr="00AC39FC" w:rsidRDefault="00250DA5" w:rsidP="00250DA5">
            <w:pPr>
              <w:pStyle w:val="ListParagraph"/>
              <w:numPr>
                <w:ilvl w:val="0"/>
                <w:numId w:val="30"/>
              </w:numPr>
              <w:ind w:left="426" w:hanging="426"/>
              <w:rPr>
                <w:rFonts w:asciiTheme="majorHAnsi" w:hAnsiTheme="majorHAnsi"/>
              </w:rPr>
            </w:pPr>
          </w:p>
        </w:tc>
        <w:tc>
          <w:tcPr>
            <w:tcW w:w="6521" w:type="dxa"/>
            <w:tcBorders>
              <w:top w:val="double" w:sz="4" w:space="0" w:color="auto"/>
            </w:tcBorders>
          </w:tcPr>
          <w:p w:rsidR="00250DA5" w:rsidRPr="00AC39FC" w:rsidRDefault="00250DA5" w:rsidP="00250DA5">
            <w:pPr>
              <w:rPr>
                <w:rFonts w:asciiTheme="majorHAnsi" w:hAnsiTheme="majorHAnsi"/>
              </w:rPr>
            </w:pPr>
            <w:r w:rsidRPr="00AC39FC">
              <w:rPr>
                <w:rFonts w:asciiTheme="majorHAnsi" w:hAnsiTheme="majorHAnsi"/>
              </w:rPr>
              <w:t xml:space="preserve">Apakah Program Studi memiliki </w:t>
            </w:r>
            <w:r>
              <w:rPr>
                <w:rFonts w:asciiTheme="majorHAnsi" w:hAnsiTheme="majorHAnsi"/>
              </w:rPr>
              <w:t xml:space="preserve">dokumen </w:t>
            </w:r>
            <w:r w:rsidRPr="00AC39FC">
              <w:rPr>
                <w:rFonts w:asciiTheme="majorHAnsi" w:hAnsiTheme="majorHAnsi"/>
                <w:b/>
              </w:rPr>
              <w:t>kebijakan akademik (Pedoman Akademik)</w:t>
            </w:r>
            <w:r w:rsidRPr="00AC39FC">
              <w:rPr>
                <w:rFonts w:asciiTheme="majorHAnsi" w:hAnsiTheme="majorHAnsi"/>
              </w:rPr>
              <w:t xml:space="preserve"> yang dibuat Universitas?</w:t>
            </w:r>
          </w:p>
        </w:tc>
        <w:tc>
          <w:tcPr>
            <w:tcW w:w="567" w:type="dxa"/>
            <w:tcBorders>
              <w:top w:val="double" w:sz="4" w:space="0" w:color="auto"/>
            </w:tcBorders>
          </w:tcPr>
          <w:p w:rsidR="00250DA5" w:rsidRPr="00AC39FC" w:rsidRDefault="00250DA5" w:rsidP="00250DA5">
            <w:pPr>
              <w:rPr>
                <w:rFonts w:asciiTheme="majorHAnsi" w:hAnsiTheme="majorHAnsi"/>
              </w:rPr>
            </w:pPr>
          </w:p>
        </w:tc>
        <w:tc>
          <w:tcPr>
            <w:tcW w:w="709" w:type="dxa"/>
            <w:tcBorders>
              <w:top w:val="double" w:sz="4" w:space="0" w:color="auto"/>
            </w:tcBorders>
          </w:tcPr>
          <w:p w:rsidR="00250DA5" w:rsidRPr="00AC39FC" w:rsidRDefault="00250DA5" w:rsidP="00250DA5">
            <w:pPr>
              <w:rPr>
                <w:rFonts w:asciiTheme="majorHAnsi" w:hAnsiTheme="majorHAnsi"/>
              </w:rPr>
            </w:pPr>
          </w:p>
        </w:tc>
        <w:tc>
          <w:tcPr>
            <w:tcW w:w="1134" w:type="dxa"/>
            <w:tcBorders>
              <w:top w:val="double" w:sz="4" w:space="0" w:color="auto"/>
            </w:tcBorders>
          </w:tcPr>
          <w:p w:rsidR="00250DA5" w:rsidRPr="00AC39FC" w:rsidRDefault="00250DA5" w:rsidP="00250DA5">
            <w:pPr>
              <w:rPr>
                <w:rFonts w:asciiTheme="majorHAnsi" w:hAnsiTheme="majorHAnsi"/>
              </w:rPr>
            </w:pPr>
          </w:p>
        </w:tc>
      </w:tr>
      <w:tr w:rsidR="00250DA5" w:rsidRPr="00AC39FC" w:rsidTr="00250DA5">
        <w:tc>
          <w:tcPr>
            <w:tcW w:w="675" w:type="dxa"/>
          </w:tcPr>
          <w:p w:rsidR="00250DA5" w:rsidRPr="00AC39FC" w:rsidRDefault="00250DA5" w:rsidP="00250DA5">
            <w:pPr>
              <w:pStyle w:val="ListParagraph"/>
              <w:numPr>
                <w:ilvl w:val="0"/>
                <w:numId w:val="30"/>
              </w:numPr>
              <w:ind w:left="426" w:hanging="426"/>
              <w:rPr>
                <w:rFonts w:asciiTheme="majorHAnsi" w:hAnsiTheme="majorHAnsi"/>
              </w:rPr>
            </w:pPr>
          </w:p>
        </w:tc>
        <w:tc>
          <w:tcPr>
            <w:tcW w:w="6521" w:type="dxa"/>
          </w:tcPr>
          <w:p w:rsidR="00250DA5" w:rsidRPr="00AC39FC" w:rsidRDefault="00250DA5" w:rsidP="00250DA5">
            <w:pPr>
              <w:rPr>
                <w:rFonts w:asciiTheme="majorHAnsi" w:hAnsiTheme="majorHAnsi"/>
              </w:rPr>
            </w:pPr>
            <w:r w:rsidRPr="00AC39FC">
              <w:rPr>
                <w:rFonts w:asciiTheme="majorHAnsi" w:hAnsiTheme="majorHAnsi"/>
              </w:rPr>
              <w:t>Apakah Program Studi telah memiliki</w:t>
            </w:r>
            <w:r>
              <w:rPr>
                <w:rFonts w:asciiTheme="majorHAnsi" w:hAnsiTheme="majorHAnsi"/>
              </w:rPr>
              <w:t xml:space="preserve"> dokumen</w:t>
            </w:r>
            <w:r w:rsidRPr="00AC39FC">
              <w:rPr>
                <w:rFonts w:asciiTheme="majorHAnsi" w:hAnsiTheme="majorHAnsi"/>
              </w:rPr>
              <w:t xml:space="preserve"> </w:t>
            </w:r>
            <w:r w:rsidRPr="00AC39FC">
              <w:rPr>
                <w:rFonts w:asciiTheme="majorHAnsi" w:hAnsiTheme="majorHAnsi"/>
                <w:b/>
              </w:rPr>
              <w:t>kebijakan akademik (Pedoman Akademik)</w:t>
            </w:r>
            <w:r w:rsidRPr="00AC39FC">
              <w:rPr>
                <w:rFonts w:asciiTheme="majorHAnsi" w:hAnsiTheme="majorHAnsi"/>
              </w:rPr>
              <w:t xml:space="preserve"> yang dibuat </w:t>
            </w:r>
            <w:r>
              <w:rPr>
                <w:rFonts w:asciiTheme="majorHAnsi" w:hAnsiTheme="majorHAnsi"/>
              </w:rPr>
              <w:t>Pascasarjana</w:t>
            </w:r>
            <w:r w:rsidRPr="00AC39FC">
              <w:rPr>
                <w:rFonts w:asciiTheme="majorHAnsi" w:hAnsiTheme="majorHAnsi"/>
              </w:rPr>
              <w:t>?</w:t>
            </w:r>
          </w:p>
        </w:tc>
        <w:tc>
          <w:tcPr>
            <w:tcW w:w="567" w:type="dxa"/>
          </w:tcPr>
          <w:p w:rsidR="00250DA5" w:rsidRPr="00AC39FC" w:rsidRDefault="00250DA5" w:rsidP="00250DA5">
            <w:pPr>
              <w:rPr>
                <w:rFonts w:asciiTheme="majorHAnsi" w:hAnsiTheme="majorHAnsi"/>
              </w:rPr>
            </w:pPr>
          </w:p>
        </w:tc>
        <w:tc>
          <w:tcPr>
            <w:tcW w:w="709" w:type="dxa"/>
          </w:tcPr>
          <w:p w:rsidR="00250DA5" w:rsidRPr="00AC39FC" w:rsidRDefault="00250DA5" w:rsidP="00250DA5">
            <w:pPr>
              <w:rPr>
                <w:rFonts w:asciiTheme="majorHAnsi" w:hAnsiTheme="majorHAnsi"/>
              </w:rPr>
            </w:pPr>
          </w:p>
        </w:tc>
        <w:tc>
          <w:tcPr>
            <w:tcW w:w="1134" w:type="dxa"/>
          </w:tcPr>
          <w:p w:rsidR="00250DA5" w:rsidRPr="00AC39FC" w:rsidRDefault="00250DA5" w:rsidP="00250DA5">
            <w:pPr>
              <w:rPr>
                <w:rFonts w:asciiTheme="majorHAnsi" w:hAnsiTheme="majorHAnsi"/>
              </w:rPr>
            </w:pPr>
          </w:p>
        </w:tc>
      </w:tr>
      <w:tr w:rsidR="00250DA5" w:rsidRPr="00AC39FC" w:rsidTr="00250DA5">
        <w:tc>
          <w:tcPr>
            <w:tcW w:w="675" w:type="dxa"/>
          </w:tcPr>
          <w:p w:rsidR="00250DA5" w:rsidRPr="00AC39FC" w:rsidRDefault="00250DA5" w:rsidP="00250DA5">
            <w:pPr>
              <w:pStyle w:val="ListParagraph"/>
              <w:numPr>
                <w:ilvl w:val="0"/>
                <w:numId w:val="30"/>
              </w:numPr>
              <w:ind w:left="426" w:hanging="426"/>
              <w:rPr>
                <w:rFonts w:asciiTheme="majorHAnsi" w:hAnsiTheme="majorHAnsi"/>
              </w:rPr>
            </w:pPr>
          </w:p>
        </w:tc>
        <w:tc>
          <w:tcPr>
            <w:tcW w:w="6521" w:type="dxa"/>
          </w:tcPr>
          <w:p w:rsidR="00250DA5" w:rsidRPr="00AC39FC" w:rsidRDefault="00250DA5" w:rsidP="00250DA5">
            <w:pPr>
              <w:rPr>
                <w:rFonts w:asciiTheme="majorHAnsi" w:hAnsiTheme="majorHAnsi"/>
              </w:rPr>
            </w:pPr>
            <w:r w:rsidRPr="00AC39FC">
              <w:rPr>
                <w:rFonts w:asciiTheme="majorHAnsi" w:hAnsiTheme="majorHAnsi"/>
              </w:rPr>
              <w:t>Apakah Program Studi telah memiliki</w:t>
            </w:r>
            <w:r>
              <w:rPr>
                <w:rFonts w:asciiTheme="majorHAnsi" w:hAnsiTheme="majorHAnsi"/>
              </w:rPr>
              <w:t xml:space="preserve"> dokumen</w:t>
            </w:r>
            <w:r w:rsidRPr="00AC39FC">
              <w:rPr>
                <w:rFonts w:asciiTheme="majorHAnsi" w:hAnsiTheme="majorHAnsi"/>
              </w:rPr>
              <w:t xml:space="preserve"> </w:t>
            </w:r>
            <w:r w:rsidRPr="00AC39FC">
              <w:rPr>
                <w:rFonts w:asciiTheme="majorHAnsi" w:hAnsiTheme="majorHAnsi"/>
                <w:b/>
              </w:rPr>
              <w:t>kebijakan akademik (Pedoman Akademik)</w:t>
            </w:r>
            <w:r w:rsidRPr="00AC39FC">
              <w:rPr>
                <w:rFonts w:asciiTheme="majorHAnsi" w:hAnsiTheme="majorHAnsi"/>
              </w:rPr>
              <w:t xml:space="preserve"> yang dibuat sendiri?</w:t>
            </w:r>
          </w:p>
        </w:tc>
        <w:tc>
          <w:tcPr>
            <w:tcW w:w="567" w:type="dxa"/>
          </w:tcPr>
          <w:p w:rsidR="00250DA5" w:rsidRPr="00AC39FC" w:rsidRDefault="00250DA5" w:rsidP="00250DA5">
            <w:pPr>
              <w:rPr>
                <w:rFonts w:asciiTheme="majorHAnsi" w:hAnsiTheme="majorHAnsi"/>
              </w:rPr>
            </w:pPr>
          </w:p>
        </w:tc>
        <w:tc>
          <w:tcPr>
            <w:tcW w:w="709" w:type="dxa"/>
          </w:tcPr>
          <w:p w:rsidR="00250DA5" w:rsidRPr="00AC39FC" w:rsidRDefault="00250DA5" w:rsidP="00250DA5">
            <w:pPr>
              <w:rPr>
                <w:rFonts w:asciiTheme="majorHAnsi" w:hAnsiTheme="majorHAnsi"/>
              </w:rPr>
            </w:pPr>
          </w:p>
        </w:tc>
        <w:tc>
          <w:tcPr>
            <w:tcW w:w="1134" w:type="dxa"/>
          </w:tcPr>
          <w:p w:rsidR="00250DA5" w:rsidRPr="00AC39FC" w:rsidRDefault="00250DA5" w:rsidP="00250DA5">
            <w:pPr>
              <w:rPr>
                <w:rFonts w:asciiTheme="majorHAnsi" w:hAnsiTheme="majorHAnsi"/>
              </w:rPr>
            </w:pPr>
          </w:p>
        </w:tc>
      </w:tr>
      <w:tr w:rsidR="00250DA5" w:rsidRPr="00AC39FC" w:rsidTr="00250DA5">
        <w:tc>
          <w:tcPr>
            <w:tcW w:w="675" w:type="dxa"/>
          </w:tcPr>
          <w:p w:rsidR="00250DA5" w:rsidRPr="00AC39FC" w:rsidRDefault="00250DA5" w:rsidP="00250DA5">
            <w:pPr>
              <w:pStyle w:val="ListParagraph"/>
              <w:numPr>
                <w:ilvl w:val="0"/>
                <w:numId w:val="30"/>
              </w:numPr>
              <w:ind w:left="426" w:hanging="426"/>
              <w:rPr>
                <w:rFonts w:asciiTheme="majorHAnsi" w:hAnsiTheme="majorHAnsi"/>
              </w:rPr>
            </w:pPr>
          </w:p>
        </w:tc>
        <w:tc>
          <w:tcPr>
            <w:tcW w:w="6521" w:type="dxa"/>
          </w:tcPr>
          <w:p w:rsidR="00250DA5" w:rsidRPr="00AC39FC" w:rsidRDefault="00250DA5" w:rsidP="00250DA5">
            <w:pPr>
              <w:rPr>
                <w:rFonts w:asciiTheme="majorHAnsi" w:hAnsiTheme="majorHAnsi"/>
              </w:rPr>
            </w:pPr>
            <w:r>
              <w:rPr>
                <w:rFonts w:asciiTheme="majorHAnsi" w:hAnsiTheme="majorHAnsi"/>
              </w:rPr>
              <w:t>Apakah Program Studi memiliki dokumen Silabus dan SAP ?</w:t>
            </w:r>
          </w:p>
        </w:tc>
        <w:tc>
          <w:tcPr>
            <w:tcW w:w="567" w:type="dxa"/>
          </w:tcPr>
          <w:p w:rsidR="00250DA5" w:rsidRPr="00AC39FC" w:rsidRDefault="00250DA5" w:rsidP="00250DA5">
            <w:pPr>
              <w:rPr>
                <w:rFonts w:asciiTheme="majorHAnsi" w:hAnsiTheme="majorHAnsi"/>
              </w:rPr>
            </w:pPr>
          </w:p>
        </w:tc>
        <w:tc>
          <w:tcPr>
            <w:tcW w:w="709" w:type="dxa"/>
          </w:tcPr>
          <w:p w:rsidR="00250DA5" w:rsidRPr="00AC39FC" w:rsidRDefault="00250DA5" w:rsidP="00250DA5">
            <w:pPr>
              <w:rPr>
                <w:rFonts w:asciiTheme="majorHAnsi" w:hAnsiTheme="majorHAnsi"/>
              </w:rPr>
            </w:pPr>
          </w:p>
        </w:tc>
        <w:tc>
          <w:tcPr>
            <w:tcW w:w="1134" w:type="dxa"/>
          </w:tcPr>
          <w:p w:rsidR="00250DA5" w:rsidRPr="00AC39FC" w:rsidRDefault="00250DA5" w:rsidP="00250DA5">
            <w:pPr>
              <w:rPr>
                <w:rFonts w:asciiTheme="majorHAnsi" w:hAnsiTheme="majorHAnsi"/>
              </w:rPr>
            </w:pPr>
          </w:p>
        </w:tc>
      </w:tr>
      <w:tr w:rsidR="00250DA5" w:rsidRPr="00AC39FC" w:rsidTr="00250DA5">
        <w:tc>
          <w:tcPr>
            <w:tcW w:w="675" w:type="dxa"/>
          </w:tcPr>
          <w:p w:rsidR="00250DA5" w:rsidRPr="00AC39FC" w:rsidRDefault="00250DA5" w:rsidP="00250DA5">
            <w:pPr>
              <w:pStyle w:val="ListParagraph"/>
              <w:numPr>
                <w:ilvl w:val="0"/>
                <w:numId w:val="30"/>
              </w:numPr>
              <w:ind w:left="426" w:hanging="426"/>
              <w:rPr>
                <w:rFonts w:asciiTheme="majorHAnsi" w:hAnsiTheme="majorHAnsi"/>
              </w:rPr>
            </w:pPr>
          </w:p>
        </w:tc>
        <w:tc>
          <w:tcPr>
            <w:tcW w:w="6521" w:type="dxa"/>
          </w:tcPr>
          <w:p w:rsidR="00250DA5" w:rsidRPr="00AC39FC" w:rsidRDefault="00250DA5" w:rsidP="00250DA5">
            <w:pPr>
              <w:rPr>
                <w:rFonts w:asciiTheme="majorHAnsi" w:hAnsiTheme="majorHAnsi"/>
              </w:rPr>
            </w:pPr>
            <w:r w:rsidRPr="00AC39FC">
              <w:rPr>
                <w:rFonts w:asciiTheme="majorHAnsi" w:hAnsiTheme="majorHAnsi"/>
              </w:rPr>
              <w:t xml:space="preserve">Apakah Program Studi memiliki dokumen </w:t>
            </w:r>
            <w:r w:rsidRPr="00AC39FC">
              <w:rPr>
                <w:rFonts w:asciiTheme="majorHAnsi" w:hAnsiTheme="majorHAnsi"/>
                <w:b/>
              </w:rPr>
              <w:t xml:space="preserve">Standar Mutu </w:t>
            </w:r>
            <w:r w:rsidRPr="00AC39FC">
              <w:rPr>
                <w:rFonts w:asciiTheme="majorHAnsi" w:hAnsiTheme="majorHAnsi"/>
              </w:rPr>
              <w:t>yang dibuat Universitas?</w:t>
            </w:r>
          </w:p>
        </w:tc>
        <w:tc>
          <w:tcPr>
            <w:tcW w:w="567" w:type="dxa"/>
          </w:tcPr>
          <w:p w:rsidR="00250DA5" w:rsidRPr="00AC39FC" w:rsidRDefault="00250DA5" w:rsidP="00250DA5">
            <w:pPr>
              <w:rPr>
                <w:rFonts w:asciiTheme="majorHAnsi" w:hAnsiTheme="majorHAnsi"/>
              </w:rPr>
            </w:pPr>
          </w:p>
        </w:tc>
        <w:tc>
          <w:tcPr>
            <w:tcW w:w="709" w:type="dxa"/>
          </w:tcPr>
          <w:p w:rsidR="00250DA5" w:rsidRPr="00AC39FC" w:rsidRDefault="00250DA5" w:rsidP="00250DA5">
            <w:pPr>
              <w:rPr>
                <w:rFonts w:asciiTheme="majorHAnsi" w:hAnsiTheme="majorHAnsi"/>
              </w:rPr>
            </w:pPr>
          </w:p>
        </w:tc>
        <w:tc>
          <w:tcPr>
            <w:tcW w:w="1134" w:type="dxa"/>
          </w:tcPr>
          <w:p w:rsidR="00250DA5" w:rsidRPr="00AC39FC" w:rsidRDefault="00250DA5" w:rsidP="00250DA5">
            <w:pPr>
              <w:rPr>
                <w:rFonts w:asciiTheme="majorHAnsi" w:hAnsiTheme="majorHAnsi"/>
              </w:rPr>
            </w:pPr>
          </w:p>
        </w:tc>
      </w:tr>
      <w:tr w:rsidR="00250DA5" w:rsidRPr="00AC39FC" w:rsidTr="00250DA5">
        <w:tc>
          <w:tcPr>
            <w:tcW w:w="675" w:type="dxa"/>
          </w:tcPr>
          <w:p w:rsidR="00250DA5" w:rsidRPr="00AC39FC" w:rsidRDefault="00250DA5" w:rsidP="00250DA5">
            <w:pPr>
              <w:pStyle w:val="ListParagraph"/>
              <w:numPr>
                <w:ilvl w:val="0"/>
                <w:numId w:val="30"/>
              </w:numPr>
              <w:ind w:left="426" w:hanging="426"/>
              <w:rPr>
                <w:rFonts w:asciiTheme="majorHAnsi" w:hAnsiTheme="majorHAnsi"/>
              </w:rPr>
            </w:pPr>
          </w:p>
        </w:tc>
        <w:tc>
          <w:tcPr>
            <w:tcW w:w="6521" w:type="dxa"/>
          </w:tcPr>
          <w:p w:rsidR="00250DA5" w:rsidRPr="00AC39FC" w:rsidRDefault="00250DA5" w:rsidP="00250DA5">
            <w:pPr>
              <w:rPr>
                <w:rFonts w:asciiTheme="majorHAnsi" w:hAnsiTheme="majorHAnsi"/>
              </w:rPr>
            </w:pPr>
            <w:r w:rsidRPr="00AC39FC">
              <w:rPr>
                <w:rFonts w:asciiTheme="majorHAnsi" w:hAnsiTheme="majorHAnsi"/>
              </w:rPr>
              <w:t xml:space="preserve">Apakah Program Studi memiliki dokumen </w:t>
            </w:r>
            <w:r w:rsidRPr="00AC39FC">
              <w:rPr>
                <w:rFonts w:asciiTheme="majorHAnsi" w:hAnsiTheme="majorHAnsi"/>
                <w:b/>
              </w:rPr>
              <w:t xml:space="preserve">Standar Mutu </w:t>
            </w:r>
            <w:r w:rsidRPr="00AC39FC">
              <w:rPr>
                <w:rFonts w:asciiTheme="majorHAnsi" w:hAnsiTheme="majorHAnsi"/>
              </w:rPr>
              <w:t xml:space="preserve">yang dibuat </w:t>
            </w:r>
            <w:r>
              <w:rPr>
                <w:rFonts w:asciiTheme="majorHAnsi" w:hAnsiTheme="majorHAnsi"/>
              </w:rPr>
              <w:t>Pascasarjana</w:t>
            </w:r>
            <w:r w:rsidRPr="00AC39FC">
              <w:rPr>
                <w:rFonts w:asciiTheme="majorHAnsi" w:hAnsiTheme="majorHAnsi"/>
              </w:rPr>
              <w:t>?</w:t>
            </w:r>
          </w:p>
        </w:tc>
        <w:tc>
          <w:tcPr>
            <w:tcW w:w="567" w:type="dxa"/>
          </w:tcPr>
          <w:p w:rsidR="00250DA5" w:rsidRPr="00AC39FC" w:rsidRDefault="00250DA5" w:rsidP="00250DA5">
            <w:pPr>
              <w:rPr>
                <w:rFonts w:asciiTheme="majorHAnsi" w:hAnsiTheme="majorHAnsi"/>
              </w:rPr>
            </w:pPr>
          </w:p>
        </w:tc>
        <w:tc>
          <w:tcPr>
            <w:tcW w:w="709" w:type="dxa"/>
          </w:tcPr>
          <w:p w:rsidR="00250DA5" w:rsidRPr="00AC39FC" w:rsidRDefault="00250DA5" w:rsidP="00250DA5">
            <w:pPr>
              <w:rPr>
                <w:rFonts w:asciiTheme="majorHAnsi" w:hAnsiTheme="majorHAnsi"/>
              </w:rPr>
            </w:pPr>
          </w:p>
        </w:tc>
        <w:tc>
          <w:tcPr>
            <w:tcW w:w="1134" w:type="dxa"/>
          </w:tcPr>
          <w:p w:rsidR="00250DA5" w:rsidRPr="00AC39FC" w:rsidRDefault="00250DA5" w:rsidP="00250DA5">
            <w:pPr>
              <w:rPr>
                <w:rFonts w:asciiTheme="majorHAnsi" w:hAnsiTheme="majorHAnsi"/>
              </w:rPr>
            </w:pPr>
          </w:p>
        </w:tc>
      </w:tr>
      <w:tr w:rsidR="00250DA5" w:rsidRPr="00AC39FC" w:rsidTr="00250DA5">
        <w:tc>
          <w:tcPr>
            <w:tcW w:w="675" w:type="dxa"/>
          </w:tcPr>
          <w:p w:rsidR="00250DA5" w:rsidRPr="00AC39FC" w:rsidRDefault="00250DA5" w:rsidP="00250DA5">
            <w:pPr>
              <w:pStyle w:val="ListParagraph"/>
              <w:numPr>
                <w:ilvl w:val="0"/>
                <w:numId w:val="30"/>
              </w:numPr>
              <w:ind w:left="426" w:hanging="426"/>
              <w:rPr>
                <w:rFonts w:asciiTheme="majorHAnsi" w:hAnsiTheme="majorHAnsi"/>
              </w:rPr>
            </w:pPr>
          </w:p>
        </w:tc>
        <w:tc>
          <w:tcPr>
            <w:tcW w:w="6521" w:type="dxa"/>
          </w:tcPr>
          <w:p w:rsidR="00250DA5" w:rsidRPr="00AC39FC" w:rsidRDefault="00250DA5" w:rsidP="00250DA5">
            <w:pPr>
              <w:rPr>
                <w:rFonts w:asciiTheme="majorHAnsi" w:hAnsiTheme="majorHAnsi"/>
              </w:rPr>
            </w:pPr>
            <w:r w:rsidRPr="00AC39FC">
              <w:rPr>
                <w:rFonts w:asciiTheme="majorHAnsi" w:hAnsiTheme="majorHAnsi"/>
              </w:rPr>
              <w:t xml:space="preserve">Apakah Program Studi memiliki dokumen </w:t>
            </w:r>
            <w:r w:rsidRPr="00AC39FC">
              <w:rPr>
                <w:rFonts w:asciiTheme="majorHAnsi" w:hAnsiTheme="majorHAnsi"/>
                <w:b/>
              </w:rPr>
              <w:t xml:space="preserve">Manual Mutu Akademik </w:t>
            </w:r>
            <w:r w:rsidRPr="00AC39FC">
              <w:rPr>
                <w:rFonts w:asciiTheme="majorHAnsi" w:hAnsiTheme="majorHAnsi"/>
              </w:rPr>
              <w:t>yang diterbitkan Universitas?</w:t>
            </w:r>
          </w:p>
        </w:tc>
        <w:tc>
          <w:tcPr>
            <w:tcW w:w="567" w:type="dxa"/>
          </w:tcPr>
          <w:p w:rsidR="00250DA5" w:rsidRPr="00AC39FC" w:rsidRDefault="00250DA5" w:rsidP="00250DA5">
            <w:pPr>
              <w:rPr>
                <w:rFonts w:asciiTheme="majorHAnsi" w:hAnsiTheme="majorHAnsi"/>
              </w:rPr>
            </w:pPr>
          </w:p>
        </w:tc>
        <w:tc>
          <w:tcPr>
            <w:tcW w:w="709" w:type="dxa"/>
          </w:tcPr>
          <w:p w:rsidR="00250DA5" w:rsidRPr="00AC39FC" w:rsidRDefault="00250DA5" w:rsidP="00250DA5">
            <w:pPr>
              <w:rPr>
                <w:rFonts w:asciiTheme="majorHAnsi" w:hAnsiTheme="majorHAnsi"/>
              </w:rPr>
            </w:pPr>
          </w:p>
        </w:tc>
        <w:tc>
          <w:tcPr>
            <w:tcW w:w="1134" w:type="dxa"/>
          </w:tcPr>
          <w:p w:rsidR="00250DA5" w:rsidRPr="00AC39FC" w:rsidRDefault="00250DA5" w:rsidP="00250DA5">
            <w:pPr>
              <w:rPr>
                <w:rFonts w:asciiTheme="majorHAnsi" w:hAnsiTheme="majorHAnsi"/>
              </w:rPr>
            </w:pPr>
          </w:p>
        </w:tc>
      </w:tr>
      <w:tr w:rsidR="00250DA5" w:rsidRPr="00AC39FC" w:rsidTr="00250DA5">
        <w:tc>
          <w:tcPr>
            <w:tcW w:w="675" w:type="dxa"/>
          </w:tcPr>
          <w:p w:rsidR="00250DA5" w:rsidRPr="00AC39FC" w:rsidRDefault="00250DA5" w:rsidP="00250DA5">
            <w:pPr>
              <w:pStyle w:val="ListParagraph"/>
              <w:numPr>
                <w:ilvl w:val="0"/>
                <w:numId w:val="30"/>
              </w:numPr>
              <w:ind w:left="426" w:hanging="426"/>
              <w:rPr>
                <w:rFonts w:asciiTheme="majorHAnsi" w:hAnsiTheme="majorHAnsi"/>
              </w:rPr>
            </w:pPr>
          </w:p>
        </w:tc>
        <w:tc>
          <w:tcPr>
            <w:tcW w:w="6521" w:type="dxa"/>
          </w:tcPr>
          <w:p w:rsidR="00250DA5" w:rsidRPr="00AC39FC" w:rsidRDefault="00250DA5" w:rsidP="00250DA5">
            <w:pPr>
              <w:rPr>
                <w:rFonts w:asciiTheme="majorHAnsi" w:hAnsiTheme="majorHAnsi"/>
              </w:rPr>
            </w:pPr>
            <w:r w:rsidRPr="00AC39FC">
              <w:rPr>
                <w:rFonts w:asciiTheme="majorHAnsi" w:hAnsiTheme="majorHAnsi"/>
              </w:rPr>
              <w:t xml:space="preserve">Apakah Program Studi memiliki dokumen </w:t>
            </w:r>
            <w:r w:rsidRPr="00AC39FC">
              <w:rPr>
                <w:rFonts w:asciiTheme="majorHAnsi" w:hAnsiTheme="majorHAnsi"/>
                <w:b/>
              </w:rPr>
              <w:t xml:space="preserve">Manual Mutu Akademik </w:t>
            </w:r>
            <w:r w:rsidRPr="00AC39FC">
              <w:rPr>
                <w:rFonts w:asciiTheme="majorHAnsi" w:hAnsiTheme="majorHAnsi"/>
              </w:rPr>
              <w:t xml:space="preserve">yang diterbitkan </w:t>
            </w:r>
            <w:r>
              <w:rPr>
                <w:rFonts w:asciiTheme="majorHAnsi" w:hAnsiTheme="majorHAnsi"/>
              </w:rPr>
              <w:t>Pascasarjana</w:t>
            </w:r>
            <w:r w:rsidRPr="00AC39FC">
              <w:rPr>
                <w:rFonts w:asciiTheme="majorHAnsi" w:hAnsiTheme="majorHAnsi"/>
              </w:rPr>
              <w:t>?</w:t>
            </w:r>
          </w:p>
        </w:tc>
        <w:tc>
          <w:tcPr>
            <w:tcW w:w="567" w:type="dxa"/>
          </w:tcPr>
          <w:p w:rsidR="00250DA5" w:rsidRPr="00AC39FC" w:rsidRDefault="00250DA5" w:rsidP="00250DA5">
            <w:pPr>
              <w:rPr>
                <w:rFonts w:asciiTheme="majorHAnsi" w:hAnsiTheme="majorHAnsi"/>
              </w:rPr>
            </w:pPr>
          </w:p>
        </w:tc>
        <w:tc>
          <w:tcPr>
            <w:tcW w:w="709" w:type="dxa"/>
          </w:tcPr>
          <w:p w:rsidR="00250DA5" w:rsidRPr="00AC39FC" w:rsidRDefault="00250DA5" w:rsidP="00250DA5">
            <w:pPr>
              <w:rPr>
                <w:rFonts w:asciiTheme="majorHAnsi" w:hAnsiTheme="majorHAnsi"/>
              </w:rPr>
            </w:pPr>
          </w:p>
        </w:tc>
        <w:tc>
          <w:tcPr>
            <w:tcW w:w="1134" w:type="dxa"/>
          </w:tcPr>
          <w:p w:rsidR="00250DA5" w:rsidRPr="00AC39FC" w:rsidRDefault="00250DA5" w:rsidP="00250DA5">
            <w:pPr>
              <w:rPr>
                <w:rFonts w:asciiTheme="majorHAnsi" w:hAnsiTheme="majorHAnsi"/>
              </w:rPr>
            </w:pPr>
          </w:p>
        </w:tc>
      </w:tr>
      <w:tr w:rsidR="00250DA5" w:rsidRPr="00AC39FC" w:rsidTr="00250DA5">
        <w:tc>
          <w:tcPr>
            <w:tcW w:w="675" w:type="dxa"/>
          </w:tcPr>
          <w:p w:rsidR="00250DA5" w:rsidRPr="00AC39FC" w:rsidRDefault="00250DA5" w:rsidP="00250DA5">
            <w:pPr>
              <w:pStyle w:val="ListParagraph"/>
              <w:numPr>
                <w:ilvl w:val="0"/>
                <w:numId w:val="30"/>
              </w:numPr>
              <w:ind w:left="426" w:hanging="426"/>
              <w:rPr>
                <w:rFonts w:asciiTheme="majorHAnsi" w:hAnsiTheme="majorHAnsi"/>
              </w:rPr>
            </w:pPr>
          </w:p>
        </w:tc>
        <w:tc>
          <w:tcPr>
            <w:tcW w:w="6521" w:type="dxa"/>
          </w:tcPr>
          <w:p w:rsidR="00250DA5" w:rsidRPr="00AC39FC" w:rsidRDefault="00250DA5" w:rsidP="00250DA5">
            <w:pPr>
              <w:rPr>
                <w:rFonts w:asciiTheme="majorHAnsi" w:hAnsiTheme="majorHAnsi"/>
              </w:rPr>
            </w:pPr>
            <w:r>
              <w:rPr>
                <w:rFonts w:asciiTheme="majorHAnsi" w:hAnsiTheme="majorHAnsi"/>
              </w:rPr>
              <w:t xml:space="preserve">Apakah Program Studi memiliki </w:t>
            </w:r>
            <w:r w:rsidRPr="008D107D">
              <w:rPr>
                <w:rFonts w:asciiTheme="majorHAnsi" w:hAnsiTheme="majorHAnsi"/>
                <w:b/>
                <w:bCs/>
              </w:rPr>
              <w:t>standar mutu proses pembelajaran</w:t>
            </w:r>
            <w:r>
              <w:rPr>
                <w:rFonts w:asciiTheme="majorHAnsi" w:hAnsiTheme="majorHAnsi"/>
              </w:rPr>
              <w:t>?</w:t>
            </w:r>
          </w:p>
        </w:tc>
        <w:tc>
          <w:tcPr>
            <w:tcW w:w="567" w:type="dxa"/>
          </w:tcPr>
          <w:p w:rsidR="00250DA5" w:rsidRPr="00AC39FC" w:rsidRDefault="00250DA5" w:rsidP="00250DA5">
            <w:pPr>
              <w:rPr>
                <w:rFonts w:asciiTheme="majorHAnsi" w:hAnsiTheme="majorHAnsi"/>
              </w:rPr>
            </w:pPr>
          </w:p>
        </w:tc>
        <w:tc>
          <w:tcPr>
            <w:tcW w:w="709" w:type="dxa"/>
          </w:tcPr>
          <w:p w:rsidR="00250DA5" w:rsidRPr="00AC39FC" w:rsidRDefault="00250DA5" w:rsidP="00250DA5">
            <w:pPr>
              <w:rPr>
                <w:rFonts w:asciiTheme="majorHAnsi" w:hAnsiTheme="majorHAnsi"/>
              </w:rPr>
            </w:pPr>
          </w:p>
        </w:tc>
        <w:tc>
          <w:tcPr>
            <w:tcW w:w="1134" w:type="dxa"/>
          </w:tcPr>
          <w:p w:rsidR="00250DA5" w:rsidRPr="00AC39FC" w:rsidRDefault="00250DA5" w:rsidP="00250DA5">
            <w:pPr>
              <w:rPr>
                <w:rFonts w:asciiTheme="majorHAnsi" w:hAnsiTheme="majorHAnsi"/>
              </w:rPr>
            </w:pPr>
          </w:p>
        </w:tc>
      </w:tr>
      <w:tr w:rsidR="00250DA5" w:rsidRPr="00AC39FC" w:rsidTr="00250DA5">
        <w:tc>
          <w:tcPr>
            <w:tcW w:w="675" w:type="dxa"/>
          </w:tcPr>
          <w:p w:rsidR="00250DA5" w:rsidRPr="00AC39FC" w:rsidRDefault="00250DA5" w:rsidP="00250DA5">
            <w:pPr>
              <w:pStyle w:val="ListParagraph"/>
              <w:numPr>
                <w:ilvl w:val="0"/>
                <w:numId w:val="30"/>
              </w:numPr>
              <w:ind w:left="426" w:hanging="426"/>
              <w:rPr>
                <w:rFonts w:asciiTheme="majorHAnsi" w:hAnsiTheme="majorHAnsi"/>
              </w:rPr>
            </w:pPr>
          </w:p>
        </w:tc>
        <w:tc>
          <w:tcPr>
            <w:tcW w:w="6521" w:type="dxa"/>
          </w:tcPr>
          <w:p w:rsidR="00250DA5" w:rsidRDefault="00250DA5" w:rsidP="00250DA5">
            <w:pPr>
              <w:rPr>
                <w:rFonts w:asciiTheme="majorHAnsi" w:hAnsiTheme="majorHAnsi"/>
              </w:rPr>
            </w:pPr>
            <w:r>
              <w:rPr>
                <w:rFonts w:asciiTheme="majorHAnsi" w:hAnsiTheme="majorHAnsi"/>
              </w:rPr>
              <w:t xml:space="preserve">Apakah Program Studi memiliki </w:t>
            </w:r>
            <w:r w:rsidRPr="008D107D">
              <w:rPr>
                <w:rFonts w:asciiTheme="majorHAnsi" w:hAnsiTheme="majorHAnsi"/>
                <w:b/>
                <w:bCs/>
              </w:rPr>
              <w:t>standar mutu proses ujian komprehensif</w:t>
            </w:r>
            <w:r>
              <w:rPr>
                <w:rFonts w:asciiTheme="majorHAnsi" w:hAnsiTheme="majorHAnsi"/>
              </w:rPr>
              <w:t>?</w:t>
            </w:r>
          </w:p>
        </w:tc>
        <w:tc>
          <w:tcPr>
            <w:tcW w:w="567" w:type="dxa"/>
          </w:tcPr>
          <w:p w:rsidR="00250DA5" w:rsidRPr="00AC39FC" w:rsidRDefault="00250DA5" w:rsidP="00250DA5">
            <w:pPr>
              <w:rPr>
                <w:rFonts w:asciiTheme="majorHAnsi" w:hAnsiTheme="majorHAnsi"/>
              </w:rPr>
            </w:pPr>
          </w:p>
        </w:tc>
        <w:tc>
          <w:tcPr>
            <w:tcW w:w="709" w:type="dxa"/>
          </w:tcPr>
          <w:p w:rsidR="00250DA5" w:rsidRPr="00AC39FC" w:rsidRDefault="00250DA5" w:rsidP="00250DA5">
            <w:pPr>
              <w:rPr>
                <w:rFonts w:asciiTheme="majorHAnsi" w:hAnsiTheme="majorHAnsi"/>
              </w:rPr>
            </w:pPr>
          </w:p>
        </w:tc>
        <w:tc>
          <w:tcPr>
            <w:tcW w:w="1134" w:type="dxa"/>
          </w:tcPr>
          <w:p w:rsidR="00250DA5" w:rsidRPr="00AC39FC" w:rsidRDefault="00250DA5" w:rsidP="00250DA5">
            <w:pPr>
              <w:rPr>
                <w:rFonts w:asciiTheme="majorHAnsi" w:hAnsiTheme="majorHAnsi"/>
              </w:rPr>
            </w:pPr>
          </w:p>
        </w:tc>
      </w:tr>
      <w:tr w:rsidR="00250DA5" w:rsidRPr="00AC39FC" w:rsidTr="00250DA5">
        <w:tc>
          <w:tcPr>
            <w:tcW w:w="675" w:type="dxa"/>
          </w:tcPr>
          <w:p w:rsidR="00250DA5" w:rsidRPr="00AC39FC" w:rsidRDefault="00250DA5" w:rsidP="00250DA5">
            <w:pPr>
              <w:pStyle w:val="ListParagraph"/>
              <w:numPr>
                <w:ilvl w:val="0"/>
                <w:numId w:val="30"/>
              </w:numPr>
              <w:ind w:left="426" w:hanging="426"/>
              <w:rPr>
                <w:rFonts w:asciiTheme="majorHAnsi" w:hAnsiTheme="majorHAnsi"/>
              </w:rPr>
            </w:pPr>
          </w:p>
        </w:tc>
        <w:tc>
          <w:tcPr>
            <w:tcW w:w="6521" w:type="dxa"/>
          </w:tcPr>
          <w:p w:rsidR="00250DA5" w:rsidRDefault="00250DA5" w:rsidP="00250DA5">
            <w:pPr>
              <w:rPr>
                <w:rFonts w:asciiTheme="majorHAnsi" w:hAnsiTheme="majorHAnsi"/>
              </w:rPr>
            </w:pPr>
            <w:r>
              <w:rPr>
                <w:rFonts w:asciiTheme="majorHAnsi" w:hAnsiTheme="majorHAnsi"/>
              </w:rPr>
              <w:t xml:space="preserve">Apakah Program Studi memiliki </w:t>
            </w:r>
            <w:r w:rsidRPr="008D107D">
              <w:rPr>
                <w:rFonts w:asciiTheme="majorHAnsi" w:hAnsiTheme="majorHAnsi"/>
                <w:b/>
                <w:bCs/>
              </w:rPr>
              <w:t>standar mutu proses ujian munaqasah</w:t>
            </w:r>
            <w:r>
              <w:rPr>
                <w:rFonts w:asciiTheme="majorHAnsi" w:hAnsiTheme="majorHAnsi"/>
                <w:b/>
                <w:bCs/>
              </w:rPr>
              <w:t>/Promosi</w:t>
            </w:r>
            <w:r>
              <w:rPr>
                <w:rFonts w:asciiTheme="majorHAnsi" w:hAnsiTheme="majorHAnsi"/>
              </w:rPr>
              <w:t>?</w:t>
            </w:r>
          </w:p>
        </w:tc>
        <w:tc>
          <w:tcPr>
            <w:tcW w:w="567" w:type="dxa"/>
          </w:tcPr>
          <w:p w:rsidR="00250DA5" w:rsidRPr="00AC39FC" w:rsidRDefault="00250DA5" w:rsidP="00250DA5">
            <w:pPr>
              <w:rPr>
                <w:rFonts w:asciiTheme="majorHAnsi" w:hAnsiTheme="majorHAnsi"/>
              </w:rPr>
            </w:pPr>
          </w:p>
        </w:tc>
        <w:tc>
          <w:tcPr>
            <w:tcW w:w="709" w:type="dxa"/>
          </w:tcPr>
          <w:p w:rsidR="00250DA5" w:rsidRPr="00AC39FC" w:rsidRDefault="00250DA5" w:rsidP="00250DA5">
            <w:pPr>
              <w:rPr>
                <w:rFonts w:asciiTheme="majorHAnsi" w:hAnsiTheme="majorHAnsi"/>
              </w:rPr>
            </w:pPr>
          </w:p>
        </w:tc>
        <w:tc>
          <w:tcPr>
            <w:tcW w:w="1134" w:type="dxa"/>
          </w:tcPr>
          <w:p w:rsidR="00250DA5" w:rsidRPr="00AC39FC" w:rsidRDefault="00250DA5" w:rsidP="00250DA5">
            <w:pPr>
              <w:rPr>
                <w:rFonts w:asciiTheme="majorHAnsi" w:hAnsiTheme="majorHAnsi"/>
              </w:rPr>
            </w:pPr>
          </w:p>
        </w:tc>
      </w:tr>
      <w:tr w:rsidR="00250DA5" w:rsidRPr="00AC39FC" w:rsidTr="00250DA5">
        <w:tc>
          <w:tcPr>
            <w:tcW w:w="675" w:type="dxa"/>
          </w:tcPr>
          <w:p w:rsidR="00250DA5" w:rsidRPr="00AC39FC" w:rsidRDefault="00250DA5" w:rsidP="00250DA5">
            <w:pPr>
              <w:pStyle w:val="ListParagraph"/>
              <w:numPr>
                <w:ilvl w:val="0"/>
                <w:numId w:val="30"/>
              </w:numPr>
              <w:ind w:left="426" w:hanging="426"/>
              <w:rPr>
                <w:rFonts w:asciiTheme="majorHAnsi" w:hAnsiTheme="majorHAnsi"/>
              </w:rPr>
            </w:pPr>
          </w:p>
        </w:tc>
        <w:tc>
          <w:tcPr>
            <w:tcW w:w="6521" w:type="dxa"/>
          </w:tcPr>
          <w:p w:rsidR="00250DA5" w:rsidRPr="00AC39FC" w:rsidRDefault="00250DA5" w:rsidP="00250DA5">
            <w:pPr>
              <w:rPr>
                <w:rFonts w:asciiTheme="majorHAnsi" w:hAnsiTheme="majorHAnsi"/>
              </w:rPr>
            </w:pPr>
            <w:r w:rsidRPr="00AC39FC">
              <w:rPr>
                <w:rFonts w:asciiTheme="majorHAnsi" w:hAnsiTheme="majorHAnsi"/>
              </w:rPr>
              <w:t xml:space="preserve">Apakah Program Studi memiliki </w:t>
            </w:r>
            <w:r w:rsidRPr="00AC39FC">
              <w:rPr>
                <w:rFonts w:asciiTheme="majorHAnsi" w:hAnsiTheme="majorHAnsi"/>
                <w:b/>
              </w:rPr>
              <w:t>Manual Prosedur Akademik (SOP</w:t>
            </w:r>
            <w:r>
              <w:rPr>
                <w:rFonts w:asciiTheme="majorHAnsi" w:hAnsiTheme="majorHAnsi"/>
                <w:b/>
              </w:rPr>
              <w:t>/POB</w:t>
            </w:r>
            <w:r w:rsidRPr="00AC39FC">
              <w:rPr>
                <w:rFonts w:asciiTheme="majorHAnsi" w:hAnsiTheme="majorHAnsi"/>
                <w:b/>
              </w:rPr>
              <w:t>)</w:t>
            </w:r>
            <w:r>
              <w:rPr>
                <w:rFonts w:asciiTheme="majorHAnsi" w:hAnsiTheme="majorHAnsi"/>
                <w:bCs/>
              </w:rPr>
              <w:t xml:space="preserve"> terkait proses pembelajaran, ujian komprehensif, dan ujian munaqasah</w:t>
            </w:r>
            <w:r w:rsidRPr="00AC39FC">
              <w:rPr>
                <w:rFonts w:asciiTheme="majorHAnsi" w:hAnsiTheme="majorHAnsi"/>
              </w:rPr>
              <w:t>?</w:t>
            </w:r>
          </w:p>
        </w:tc>
        <w:tc>
          <w:tcPr>
            <w:tcW w:w="567" w:type="dxa"/>
          </w:tcPr>
          <w:p w:rsidR="00250DA5" w:rsidRPr="00AC39FC" w:rsidRDefault="00250DA5" w:rsidP="00250DA5">
            <w:pPr>
              <w:rPr>
                <w:rFonts w:asciiTheme="majorHAnsi" w:hAnsiTheme="majorHAnsi"/>
              </w:rPr>
            </w:pPr>
          </w:p>
        </w:tc>
        <w:tc>
          <w:tcPr>
            <w:tcW w:w="709" w:type="dxa"/>
          </w:tcPr>
          <w:p w:rsidR="00250DA5" w:rsidRPr="00AC39FC" w:rsidRDefault="00250DA5" w:rsidP="00250DA5">
            <w:pPr>
              <w:rPr>
                <w:rFonts w:asciiTheme="majorHAnsi" w:hAnsiTheme="majorHAnsi"/>
              </w:rPr>
            </w:pPr>
          </w:p>
        </w:tc>
        <w:tc>
          <w:tcPr>
            <w:tcW w:w="1134" w:type="dxa"/>
          </w:tcPr>
          <w:p w:rsidR="00250DA5" w:rsidRPr="00AC39FC" w:rsidRDefault="00250DA5" w:rsidP="00250DA5">
            <w:pPr>
              <w:rPr>
                <w:rFonts w:asciiTheme="majorHAnsi" w:hAnsiTheme="majorHAnsi"/>
              </w:rPr>
            </w:pPr>
          </w:p>
        </w:tc>
      </w:tr>
      <w:tr w:rsidR="00250DA5" w:rsidRPr="00AC39FC" w:rsidTr="00250DA5">
        <w:tc>
          <w:tcPr>
            <w:tcW w:w="675" w:type="dxa"/>
          </w:tcPr>
          <w:p w:rsidR="00250DA5" w:rsidRPr="00AC39FC" w:rsidRDefault="00250DA5" w:rsidP="00250DA5">
            <w:pPr>
              <w:pStyle w:val="ListParagraph"/>
              <w:numPr>
                <w:ilvl w:val="0"/>
                <w:numId w:val="30"/>
              </w:numPr>
              <w:ind w:left="426" w:hanging="426"/>
              <w:rPr>
                <w:rFonts w:asciiTheme="majorHAnsi" w:hAnsiTheme="majorHAnsi"/>
              </w:rPr>
            </w:pPr>
          </w:p>
        </w:tc>
        <w:tc>
          <w:tcPr>
            <w:tcW w:w="6521" w:type="dxa"/>
          </w:tcPr>
          <w:p w:rsidR="00250DA5" w:rsidRPr="00AC39FC" w:rsidRDefault="00250DA5" w:rsidP="00250DA5">
            <w:pPr>
              <w:rPr>
                <w:rFonts w:asciiTheme="majorHAnsi" w:hAnsiTheme="majorHAnsi"/>
              </w:rPr>
            </w:pPr>
            <w:r w:rsidRPr="00AC39FC">
              <w:rPr>
                <w:rFonts w:asciiTheme="majorHAnsi" w:hAnsiTheme="majorHAnsi" w:cs="Segoe UI"/>
              </w:rPr>
              <w:t xml:space="preserve">Apakah </w:t>
            </w:r>
            <w:r>
              <w:rPr>
                <w:rFonts w:asciiTheme="majorHAnsi" w:hAnsiTheme="majorHAnsi" w:cs="Arial"/>
              </w:rPr>
              <w:t>Program studi</w:t>
            </w:r>
            <w:r w:rsidRPr="00AC39FC">
              <w:rPr>
                <w:rFonts w:asciiTheme="majorHAnsi" w:hAnsiTheme="majorHAnsi" w:cs="Arial"/>
              </w:rPr>
              <w:t xml:space="preserve"> </w:t>
            </w:r>
            <w:r w:rsidRPr="00AC39FC">
              <w:rPr>
                <w:rFonts w:asciiTheme="majorHAnsi" w:hAnsiTheme="majorHAnsi" w:cs="Arial"/>
                <w:b/>
              </w:rPr>
              <w:t xml:space="preserve">memiliki mekanisme </w:t>
            </w:r>
            <w:r w:rsidRPr="00AC39FC">
              <w:rPr>
                <w:rFonts w:asciiTheme="majorHAnsi" w:hAnsiTheme="majorHAnsi" w:cs="Arial"/>
              </w:rPr>
              <w:t>untuk memonitor, mengkaji, dan memperbaiki setiap semester tentang: (a) kehadiran mahasiswa, (b) kehadiran dosen, (c) materi kuliah?</w:t>
            </w:r>
          </w:p>
        </w:tc>
        <w:tc>
          <w:tcPr>
            <w:tcW w:w="567" w:type="dxa"/>
          </w:tcPr>
          <w:p w:rsidR="00250DA5" w:rsidRPr="00AC39FC" w:rsidRDefault="00250DA5" w:rsidP="00250DA5">
            <w:pPr>
              <w:rPr>
                <w:rFonts w:asciiTheme="majorHAnsi" w:hAnsiTheme="majorHAnsi"/>
              </w:rPr>
            </w:pPr>
          </w:p>
        </w:tc>
        <w:tc>
          <w:tcPr>
            <w:tcW w:w="709" w:type="dxa"/>
          </w:tcPr>
          <w:p w:rsidR="00250DA5" w:rsidRPr="00AC39FC" w:rsidRDefault="00250DA5" w:rsidP="00250DA5">
            <w:pPr>
              <w:rPr>
                <w:rFonts w:asciiTheme="majorHAnsi" w:hAnsiTheme="majorHAnsi"/>
              </w:rPr>
            </w:pPr>
          </w:p>
        </w:tc>
        <w:tc>
          <w:tcPr>
            <w:tcW w:w="1134" w:type="dxa"/>
          </w:tcPr>
          <w:p w:rsidR="00250DA5" w:rsidRPr="00AC39FC" w:rsidRDefault="00250DA5" w:rsidP="00250DA5">
            <w:pPr>
              <w:rPr>
                <w:rFonts w:asciiTheme="majorHAnsi" w:hAnsiTheme="majorHAnsi"/>
              </w:rPr>
            </w:pPr>
          </w:p>
        </w:tc>
      </w:tr>
    </w:tbl>
    <w:p w:rsidR="00E739B8" w:rsidRDefault="00E739B8" w:rsidP="00250DA5">
      <w:pPr>
        <w:spacing w:before="120" w:after="120"/>
        <w:rPr>
          <w:rFonts w:asciiTheme="majorHAnsi" w:hAnsiTheme="majorHAnsi"/>
          <w:b/>
        </w:rPr>
      </w:pPr>
    </w:p>
    <w:p w:rsidR="00250DA5" w:rsidRPr="00E739B8" w:rsidRDefault="00250DA5" w:rsidP="00250DA5">
      <w:pPr>
        <w:spacing w:before="120" w:after="120"/>
        <w:rPr>
          <w:rFonts w:asciiTheme="majorHAnsi" w:hAnsiTheme="majorHAnsi"/>
          <w:b/>
          <w:caps/>
        </w:rPr>
      </w:pPr>
      <w:r w:rsidRPr="00E739B8">
        <w:rPr>
          <w:rFonts w:asciiTheme="majorHAnsi" w:hAnsiTheme="majorHAnsi"/>
          <w:b/>
          <w:caps/>
        </w:rPr>
        <w:t>B. Instrumen Audit Kepatuhan (realisasi)</w:t>
      </w:r>
    </w:p>
    <w:tbl>
      <w:tblPr>
        <w:tblStyle w:val="TableGrid"/>
        <w:tblW w:w="0" w:type="auto"/>
        <w:tblLayout w:type="fixed"/>
        <w:tblLook w:val="04A0" w:firstRow="1" w:lastRow="0" w:firstColumn="1" w:lastColumn="0" w:noHBand="0" w:noVBand="1"/>
      </w:tblPr>
      <w:tblGrid>
        <w:gridCol w:w="675"/>
        <w:gridCol w:w="8567"/>
      </w:tblGrid>
      <w:tr w:rsidR="00250DA5" w:rsidRPr="00E739B8" w:rsidTr="00E739B8">
        <w:trPr>
          <w:trHeight w:val="407"/>
          <w:tblHeader/>
        </w:trPr>
        <w:tc>
          <w:tcPr>
            <w:tcW w:w="675" w:type="dxa"/>
            <w:tcBorders>
              <w:bottom w:val="double" w:sz="4" w:space="0" w:color="auto"/>
            </w:tcBorders>
            <w:vAlign w:val="center"/>
          </w:tcPr>
          <w:p w:rsidR="00250DA5" w:rsidRPr="00E739B8" w:rsidRDefault="00250DA5" w:rsidP="00E739B8">
            <w:pPr>
              <w:jc w:val="center"/>
              <w:rPr>
                <w:rFonts w:asciiTheme="majorHAnsi" w:hAnsiTheme="majorHAnsi"/>
                <w:b/>
              </w:rPr>
            </w:pPr>
            <w:r w:rsidRPr="00E739B8">
              <w:rPr>
                <w:rFonts w:asciiTheme="majorHAnsi" w:hAnsiTheme="majorHAnsi"/>
                <w:b/>
              </w:rPr>
              <w:t>No.</w:t>
            </w:r>
          </w:p>
        </w:tc>
        <w:tc>
          <w:tcPr>
            <w:tcW w:w="8567" w:type="dxa"/>
            <w:tcBorders>
              <w:bottom w:val="double" w:sz="4" w:space="0" w:color="auto"/>
            </w:tcBorders>
            <w:vAlign w:val="center"/>
          </w:tcPr>
          <w:p w:rsidR="00250DA5" w:rsidRPr="00E739B8" w:rsidRDefault="00250DA5" w:rsidP="00E739B8">
            <w:pPr>
              <w:jc w:val="center"/>
              <w:rPr>
                <w:rFonts w:asciiTheme="majorHAnsi" w:hAnsiTheme="majorHAnsi"/>
                <w:b/>
              </w:rPr>
            </w:pPr>
            <w:r w:rsidRPr="00E739B8">
              <w:rPr>
                <w:rFonts w:asciiTheme="majorHAnsi" w:hAnsiTheme="majorHAnsi"/>
                <w:b/>
              </w:rPr>
              <w:t>Pertanyaan</w:t>
            </w:r>
          </w:p>
        </w:tc>
      </w:tr>
      <w:tr w:rsidR="00250DA5" w:rsidRPr="00AC39FC" w:rsidTr="00E739B8">
        <w:tc>
          <w:tcPr>
            <w:tcW w:w="9242" w:type="dxa"/>
            <w:gridSpan w:val="2"/>
            <w:tcBorders>
              <w:top w:val="double" w:sz="4" w:space="0" w:color="auto"/>
            </w:tcBorders>
          </w:tcPr>
          <w:p w:rsidR="00250DA5" w:rsidRPr="00AC39FC" w:rsidRDefault="00250DA5" w:rsidP="00250DA5">
            <w:pPr>
              <w:spacing w:before="120" w:after="120"/>
              <w:jc w:val="center"/>
              <w:rPr>
                <w:rFonts w:asciiTheme="majorHAnsi" w:hAnsiTheme="majorHAnsi"/>
                <w:b/>
              </w:rPr>
            </w:pPr>
            <w:r w:rsidRPr="00865E94">
              <w:rPr>
                <w:rFonts w:asciiTheme="majorHAnsi" w:hAnsiTheme="majorHAnsi"/>
                <w:b/>
                <w:bCs/>
              </w:rPr>
              <w:t>Penerimaan Mahasiswa B</w:t>
            </w:r>
            <w:r>
              <w:rPr>
                <w:rFonts w:asciiTheme="majorHAnsi" w:hAnsiTheme="majorHAnsi"/>
                <w:b/>
                <w:bCs/>
              </w:rPr>
              <w:t>aru</w:t>
            </w:r>
          </w:p>
        </w:tc>
      </w:tr>
      <w:tr w:rsidR="00250DA5" w:rsidRPr="00AC39FC" w:rsidTr="00250DA5">
        <w:tc>
          <w:tcPr>
            <w:tcW w:w="675" w:type="dxa"/>
          </w:tcPr>
          <w:p w:rsidR="00250DA5" w:rsidRPr="00AC39FC" w:rsidRDefault="00250DA5" w:rsidP="00250DA5">
            <w:pPr>
              <w:pStyle w:val="ListParagraph"/>
              <w:numPr>
                <w:ilvl w:val="0"/>
                <w:numId w:val="17"/>
              </w:numPr>
              <w:ind w:left="419" w:hanging="419"/>
              <w:rPr>
                <w:rFonts w:asciiTheme="majorHAnsi" w:hAnsiTheme="majorHAnsi"/>
              </w:rPr>
            </w:pPr>
          </w:p>
        </w:tc>
        <w:tc>
          <w:tcPr>
            <w:tcW w:w="8567" w:type="dxa"/>
          </w:tcPr>
          <w:p w:rsidR="00250DA5" w:rsidRPr="00D94B69" w:rsidRDefault="00250DA5" w:rsidP="00250DA5">
            <w:pPr>
              <w:autoSpaceDE w:val="0"/>
              <w:autoSpaceDN w:val="0"/>
              <w:adjustRightInd w:val="0"/>
              <w:rPr>
                <w:rFonts w:asciiTheme="majorHAnsi" w:hAnsiTheme="majorHAnsi" w:cs="Arial"/>
              </w:rPr>
            </w:pPr>
            <w:r>
              <w:rPr>
                <w:rFonts w:asciiTheme="majorHAnsi" w:hAnsiTheme="majorHAnsi" w:cstheme="majorBidi"/>
              </w:rPr>
              <w:t>Apakah Pascasarjana/Program Studi</w:t>
            </w:r>
            <w:r w:rsidRPr="00865E94">
              <w:rPr>
                <w:rFonts w:asciiTheme="majorHAnsi" w:hAnsiTheme="majorHAnsi" w:cstheme="majorBidi"/>
              </w:rPr>
              <w:t xml:space="preserve"> memiliki sistem penerimaan mahasiswa baru reguler yang mencakup (1) kebijakan, (2) kriteria, (3) prosedur, (4) instrumen, dan (5) sistem pengambilan keputusan penerimaan mahasiswa baru</w:t>
            </w:r>
            <w:r>
              <w:rPr>
                <w:rFonts w:asciiTheme="majorHAnsi" w:hAnsiTheme="majorHAnsi" w:cstheme="majorBidi"/>
              </w:rPr>
              <w:t>?</w:t>
            </w:r>
          </w:p>
        </w:tc>
      </w:tr>
      <w:tr w:rsidR="00250DA5" w:rsidRPr="00AC39FC" w:rsidTr="00250DA5">
        <w:tc>
          <w:tcPr>
            <w:tcW w:w="675" w:type="dxa"/>
          </w:tcPr>
          <w:p w:rsidR="00250DA5" w:rsidRPr="00AC39FC" w:rsidRDefault="00250DA5" w:rsidP="00250DA5">
            <w:pPr>
              <w:pStyle w:val="ListParagraph"/>
              <w:numPr>
                <w:ilvl w:val="0"/>
                <w:numId w:val="17"/>
              </w:numPr>
              <w:ind w:left="419" w:hanging="419"/>
              <w:rPr>
                <w:rFonts w:asciiTheme="majorHAnsi" w:hAnsiTheme="majorHAnsi"/>
              </w:rPr>
            </w:pPr>
          </w:p>
        </w:tc>
        <w:tc>
          <w:tcPr>
            <w:tcW w:w="8567" w:type="dxa"/>
          </w:tcPr>
          <w:p w:rsidR="00250DA5" w:rsidRPr="00D94B69" w:rsidRDefault="00250DA5" w:rsidP="00250DA5">
            <w:pPr>
              <w:autoSpaceDE w:val="0"/>
              <w:autoSpaceDN w:val="0"/>
              <w:adjustRightInd w:val="0"/>
              <w:rPr>
                <w:rFonts w:asciiTheme="majorHAnsi" w:hAnsiTheme="majorHAnsi" w:cs="Arial"/>
              </w:rPr>
            </w:pPr>
            <w:r>
              <w:rPr>
                <w:rFonts w:asciiTheme="majorHAnsi" w:hAnsiTheme="majorHAnsi" w:cs="Arial"/>
              </w:rPr>
              <w:t xml:space="preserve">Apakah </w:t>
            </w:r>
            <w:r>
              <w:rPr>
                <w:rFonts w:asciiTheme="majorHAnsi" w:hAnsiTheme="majorHAnsi" w:cstheme="majorBidi"/>
              </w:rPr>
              <w:t>Pascasarjana/Program Studi</w:t>
            </w:r>
            <w:r w:rsidRPr="00865E94">
              <w:rPr>
                <w:rFonts w:asciiTheme="majorHAnsi" w:hAnsiTheme="majorHAnsi" w:cstheme="majorBidi"/>
              </w:rPr>
              <w:t xml:space="preserve"> memiliki sistem penerimaan mahasiswa baru transfer yang mencakup (1) kebijakan, (2) kriteria, (3) prosedur, (4) instrumen, dan (5) sistem pengambilan kepu</w:t>
            </w:r>
            <w:r>
              <w:rPr>
                <w:rFonts w:asciiTheme="majorHAnsi" w:hAnsiTheme="majorHAnsi" w:cstheme="majorBidi"/>
              </w:rPr>
              <w:t>tusan penerimaan mahasiswa baru?</w:t>
            </w:r>
          </w:p>
        </w:tc>
      </w:tr>
      <w:tr w:rsidR="00250DA5" w:rsidRPr="00AC39FC" w:rsidTr="00250DA5">
        <w:tc>
          <w:tcPr>
            <w:tcW w:w="675" w:type="dxa"/>
          </w:tcPr>
          <w:p w:rsidR="00250DA5" w:rsidRPr="00AC39FC" w:rsidRDefault="00250DA5" w:rsidP="00250DA5">
            <w:pPr>
              <w:pStyle w:val="ListParagraph"/>
              <w:numPr>
                <w:ilvl w:val="0"/>
                <w:numId w:val="17"/>
              </w:numPr>
              <w:ind w:left="419" w:hanging="419"/>
              <w:rPr>
                <w:rFonts w:asciiTheme="majorHAnsi" w:hAnsiTheme="majorHAnsi"/>
              </w:rPr>
            </w:pPr>
          </w:p>
        </w:tc>
        <w:tc>
          <w:tcPr>
            <w:tcW w:w="8567" w:type="dxa"/>
          </w:tcPr>
          <w:p w:rsidR="00250DA5" w:rsidRPr="00AA3F63" w:rsidRDefault="00250DA5" w:rsidP="00250DA5">
            <w:pPr>
              <w:autoSpaceDE w:val="0"/>
              <w:autoSpaceDN w:val="0"/>
              <w:adjustRightInd w:val="0"/>
              <w:jc w:val="both"/>
              <w:rPr>
                <w:rFonts w:asciiTheme="majorHAnsi" w:hAnsiTheme="majorHAnsi" w:cstheme="majorBidi"/>
              </w:rPr>
            </w:pPr>
            <w:r>
              <w:rPr>
                <w:rFonts w:asciiTheme="majorHAnsi" w:hAnsiTheme="majorHAnsi" w:cs="Arial"/>
              </w:rPr>
              <w:t>Apakah</w:t>
            </w:r>
            <w:r w:rsidRPr="00AA3F63">
              <w:rPr>
                <w:rFonts w:asciiTheme="majorHAnsi" w:hAnsiTheme="majorHAnsi" w:cstheme="majorBidi"/>
              </w:rPr>
              <w:t xml:space="preserve"> </w:t>
            </w:r>
            <w:r>
              <w:rPr>
                <w:rFonts w:asciiTheme="majorHAnsi" w:hAnsiTheme="majorHAnsi" w:cstheme="majorBidi"/>
              </w:rPr>
              <w:t>Pascasarjana/Program Studi</w:t>
            </w:r>
            <w:r w:rsidRPr="00AA3F63">
              <w:rPr>
                <w:rFonts w:asciiTheme="majorHAnsi" w:hAnsiTheme="majorHAnsi" w:cstheme="majorBidi"/>
              </w:rPr>
              <w:t xml:space="preserve"> memiliki data yang  akurat dan valid tentang calon mahasiswa baru yang ikut seleksi untuk mengambil keputusan kelulusan.</w:t>
            </w:r>
          </w:p>
        </w:tc>
      </w:tr>
      <w:tr w:rsidR="00250DA5" w:rsidRPr="00AC39FC" w:rsidTr="00250DA5">
        <w:tc>
          <w:tcPr>
            <w:tcW w:w="675" w:type="dxa"/>
          </w:tcPr>
          <w:p w:rsidR="00250DA5" w:rsidRPr="00AC39FC" w:rsidRDefault="00250DA5" w:rsidP="00250DA5">
            <w:pPr>
              <w:pStyle w:val="ListParagraph"/>
              <w:numPr>
                <w:ilvl w:val="0"/>
                <w:numId w:val="17"/>
              </w:numPr>
              <w:ind w:left="419" w:hanging="419"/>
              <w:rPr>
                <w:rFonts w:asciiTheme="majorHAnsi" w:hAnsiTheme="majorHAnsi"/>
              </w:rPr>
            </w:pPr>
          </w:p>
        </w:tc>
        <w:tc>
          <w:tcPr>
            <w:tcW w:w="8567" w:type="dxa"/>
          </w:tcPr>
          <w:p w:rsidR="00250DA5" w:rsidRDefault="00250DA5" w:rsidP="00250DA5">
            <w:r>
              <w:rPr>
                <w:rFonts w:asciiTheme="majorHAnsi" w:hAnsiTheme="majorHAnsi" w:cs="Arial"/>
              </w:rPr>
              <w:t>Apakah</w:t>
            </w:r>
            <w:r w:rsidRPr="002C1FC9">
              <w:rPr>
                <w:rFonts w:asciiTheme="majorHAnsi" w:hAnsiTheme="majorHAnsi" w:cstheme="majorBidi"/>
              </w:rPr>
              <w:t xml:space="preserve"> </w:t>
            </w:r>
            <w:r>
              <w:rPr>
                <w:rFonts w:asciiTheme="majorHAnsi" w:hAnsiTheme="majorHAnsi" w:cstheme="majorBidi"/>
              </w:rPr>
              <w:t>Pascasarjana/Program Studi</w:t>
            </w:r>
            <w:r w:rsidRPr="002C1FC9">
              <w:rPr>
                <w:rFonts w:asciiTheme="majorHAnsi" w:hAnsiTheme="majorHAnsi" w:cstheme="majorBidi"/>
              </w:rPr>
              <w:t xml:space="preserve"> melakukan evaluasi sistem penerimaan mahasiswa baru secara periodik berdasarkan data yang akurat dan valid.</w:t>
            </w:r>
          </w:p>
        </w:tc>
      </w:tr>
      <w:tr w:rsidR="00250DA5" w:rsidRPr="00AC39FC" w:rsidTr="00250DA5">
        <w:tc>
          <w:tcPr>
            <w:tcW w:w="675" w:type="dxa"/>
          </w:tcPr>
          <w:p w:rsidR="00250DA5" w:rsidRPr="00AC39FC" w:rsidRDefault="00250DA5" w:rsidP="00250DA5">
            <w:pPr>
              <w:pStyle w:val="ListParagraph"/>
              <w:numPr>
                <w:ilvl w:val="0"/>
                <w:numId w:val="17"/>
              </w:numPr>
              <w:ind w:left="419" w:hanging="419"/>
              <w:rPr>
                <w:rFonts w:asciiTheme="majorHAnsi" w:hAnsiTheme="majorHAnsi"/>
              </w:rPr>
            </w:pPr>
          </w:p>
        </w:tc>
        <w:tc>
          <w:tcPr>
            <w:tcW w:w="8567" w:type="dxa"/>
          </w:tcPr>
          <w:p w:rsidR="00250DA5" w:rsidRDefault="00250DA5" w:rsidP="00250DA5">
            <w:pPr>
              <w:rPr>
                <w:rFonts w:asciiTheme="majorHAnsi" w:hAnsiTheme="majorHAnsi" w:cs="Arial"/>
              </w:rPr>
            </w:pPr>
            <w:r>
              <w:rPr>
                <w:rFonts w:asciiTheme="majorHAnsi" w:hAnsiTheme="majorHAnsi" w:cs="Arial"/>
              </w:rPr>
              <w:t xml:space="preserve">Apakah </w:t>
            </w:r>
            <w:r w:rsidRPr="00865E94">
              <w:rPr>
                <w:rFonts w:asciiTheme="majorHAnsi" w:hAnsiTheme="majorHAnsi"/>
              </w:rPr>
              <w:t>calon mahasiswa baru yang tidak melaksanakan regristrasi sesuai ketentuan dinyatakan mengundurkan diri</w:t>
            </w:r>
            <w:r>
              <w:rPr>
                <w:rFonts w:asciiTheme="majorHAnsi" w:hAnsiTheme="majorHAnsi"/>
              </w:rPr>
              <w:t>?</w:t>
            </w:r>
          </w:p>
        </w:tc>
      </w:tr>
      <w:tr w:rsidR="00250DA5" w:rsidRPr="00AC39FC" w:rsidTr="00250DA5">
        <w:tc>
          <w:tcPr>
            <w:tcW w:w="9242" w:type="dxa"/>
            <w:gridSpan w:val="2"/>
          </w:tcPr>
          <w:p w:rsidR="00250DA5" w:rsidRPr="00D94B69" w:rsidRDefault="00250DA5" w:rsidP="00250DA5">
            <w:pPr>
              <w:autoSpaceDE w:val="0"/>
              <w:autoSpaceDN w:val="0"/>
              <w:adjustRightInd w:val="0"/>
              <w:spacing w:before="120" w:after="120"/>
              <w:jc w:val="center"/>
              <w:rPr>
                <w:rFonts w:asciiTheme="majorHAnsi" w:hAnsiTheme="majorHAnsi" w:cs="Arial"/>
              </w:rPr>
            </w:pPr>
            <w:r>
              <w:rPr>
                <w:rFonts w:asciiTheme="majorHAnsi" w:hAnsiTheme="majorHAnsi"/>
                <w:b/>
              </w:rPr>
              <w:t>Pembelajaran</w:t>
            </w:r>
          </w:p>
        </w:tc>
      </w:tr>
      <w:tr w:rsidR="00250DA5" w:rsidRPr="00AC39FC" w:rsidTr="00250DA5">
        <w:tc>
          <w:tcPr>
            <w:tcW w:w="675" w:type="dxa"/>
          </w:tcPr>
          <w:p w:rsidR="00250DA5" w:rsidRPr="00AC39FC" w:rsidRDefault="00250DA5" w:rsidP="00250DA5">
            <w:pPr>
              <w:pStyle w:val="ListParagraph"/>
              <w:numPr>
                <w:ilvl w:val="0"/>
                <w:numId w:val="17"/>
              </w:numPr>
              <w:ind w:left="419" w:hanging="419"/>
              <w:rPr>
                <w:rFonts w:asciiTheme="majorHAnsi" w:hAnsiTheme="majorHAnsi"/>
              </w:rPr>
            </w:pPr>
          </w:p>
        </w:tc>
        <w:tc>
          <w:tcPr>
            <w:tcW w:w="8567" w:type="dxa"/>
          </w:tcPr>
          <w:p w:rsidR="00250DA5" w:rsidRPr="00AA3F63" w:rsidRDefault="00250DA5" w:rsidP="00250DA5">
            <w:pPr>
              <w:autoSpaceDE w:val="0"/>
              <w:autoSpaceDN w:val="0"/>
              <w:adjustRightInd w:val="0"/>
              <w:jc w:val="both"/>
              <w:rPr>
                <w:rFonts w:asciiTheme="majorHAnsi" w:hAnsiTheme="majorHAnsi" w:cstheme="majorBidi"/>
              </w:rPr>
            </w:pPr>
            <w:r>
              <w:rPr>
                <w:rFonts w:asciiTheme="majorHAnsi" w:hAnsiTheme="majorHAnsi" w:cs="Arial"/>
              </w:rPr>
              <w:t xml:space="preserve">Apakah </w:t>
            </w:r>
            <w:r w:rsidRPr="00AA3F63">
              <w:rPr>
                <w:rFonts w:asciiTheme="majorHAnsi" w:hAnsiTheme="majorHAnsi" w:cstheme="majorBidi"/>
              </w:rPr>
              <w:t>Pada awal semester, setiap dosen membuat rencana pembelajaran/silabus untuk setiap mata kuliah yang diampunya</w:t>
            </w:r>
            <w:r>
              <w:rPr>
                <w:rFonts w:asciiTheme="majorHAnsi" w:hAnsiTheme="majorHAnsi" w:cstheme="majorBidi"/>
              </w:rPr>
              <w:t>?</w:t>
            </w:r>
          </w:p>
        </w:tc>
      </w:tr>
      <w:tr w:rsidR="00250DA5" w:rsidRPr="00AC39FC" w:rsidTr="00250DA5">
        <w:tc>
          <w:tcPr>
            <w:tcW w:w="675" w:type="dxa"/>
          </w:tcPr>
          <w:p w:rsidR="00250DA5" w:rsidRPr="00AC39FC" w:rsidRDefault="00250DA5" w:rsidP="00250DA5">
            <w:pPr>
              <w:pStyle w:val="ListParagraph"/>
              <w:numPr>
                <w:ilvl w:val="0"/>
                <w:numId w:val="17"/>
              </w:numPr>
              <w:ind w:left="419" w:hanging="419"/>
              <w:rPr>
                <w:rFonts w:asciiTheme="majorHAnsi" w:hAnsiTheme="majorHAnsi"/>
              </w:rPr>
            </w:pPr>
          </w:p>
        </w:tc>
        <w:tc>
          <w:tcPr>
            <w:tcW w:w="8567" w:type="dxa"/>
          </w:tcPr>
          <w:p w:rsidR="00250DA5" w:rsidRPr="007246FA" w:rsidRDefault="00250DA5" w:rsidP="00250DA5">
            <w:pPr>
              <w:autoSpaceDE w:val="0"/>
              <w:autoSpaceDN w:val="0"/>
              <w:adjustRightInd w:val="0"/>
              <w:jc w:val="both"/>
              <w:rPr>
                <w:rFonts w:asciiTheme="majorHAnsi" w:hAnsiTheme="majorHAnsi" w:cstheme="majorBidi"/>
              </w:rPr>
            </w:pPr>
            <w:r>
              <w:rPr>
                <w:rFonts w:asciiTheme="majorHAnsi" w:hAnsiTheme="majorHAnsi" w:cs="Arial"/>
              </w:rPr>
              <w:t xml:space="preserve">Apakah </w:t>
            </w:r>
            <w:r w:rsidRPr="007246FA">
              <w:rPr>
                <w:rFonts w:asciiTheme="majorHAnsi" w:hAnsiTheme="majorHAnsi" w:cstheme="majorBidi"/>
              </w:rPr>
              <w:t xml:space="preserve">Dosen mata kuliah, baik secara mandiri atau bersama melakukan kegiatan peninjauan </w:t>
            </w:r>
            <w:r>
              <w:rPr>
                <w:rFonts w:asciiTheme="majorHAnsi" w:hAnsiTheme="majorHAnsi" w:cstheme="majorBidi"/>
              </w:rPr>
              <w:t>Silabus dan SAP</w:t>
            </w:r>
            <w:r w:rsidRPr="007246FA">
              <w:rPr>
                <w:rFonts w:asciiTheme="majorHAnsi" w:hAnsiTheme="majorHAnsi" w:cstheme="majorBidi"/>
              </w:rPr>
              <w:t xml:space="preserve"> secara berkala dan disesu</w:t>
            </w:r>
            <w:r>
              <w:rPr>
                <w:rFonts w:asciiTheme="majorHAnsi" w:hAnsiTheme="majorHAnsi" w:cstheme="majorBidi"/>
              </w:rPr>
              <w:t>aikan dengan perkembangan iptek?</w:t>
            </w:r>
          </w:p>
        </w:tc>
      </w:tr>
      <w:tr w:rsidR="00250DA5" w:rsidRPr="00AC39FC" w:rsidTr="00250DA5">
        <w:tc>
          <w:tcPr>
            <w:tcW w:w="675" w:type="dxa"/>
          </w:tcPr>
          <w:p w:rsidR="00250DA5" w:rsidRPr="00AC39FC" w:rsidRDefault="00250DA5" w:rsidP="00250DA5">
            <w:pPr>
              <w:pStyle w:val="ListParagraph"/>
              <w:numPr>
                <w:ilvl w:val="0"/>
                <w:numId w:val="17"/>
              </w:numPr>
              <w:ind w:left="419" w:hanging="419"/>
              <w:rPr>
                <w:rFonts w:asciiTheme="majorHAnsi" w:hAnsiTheme="majorHAnsi"/>
              </w:rPr>
            </w:pPr>
          </w:p>
        </w:tc>
        <w:tc>
          <w:tcPr>
            <w:tcW w:w="8567" w:type="dxa"/>
          </w:tcPr>
          <w:p w:rsidR="00250DA5" w:rsidRPr="00AC39FC" w:rsidRDefault="00250DA5" w:rsidP="00250DA5">
            <w:pPr>
              <w:autoSpaceDE w:val="0"/>
              <w:autoSpaceDN w:val="0"/>
              <w:adjustRightInd w:val="0"/>
              <w:rPr>
                <w:rFonts w:asciiTheme="majorHAnsi" w:hAnsiTheme="majorHAnsi" w:cs="Segoe UI"/>
              </w:rPr>
            </w:pPr>
            <w:r>
              <w:rPr>
                <w:rFonts w:asciiTheme="majorHAnsi" w:hAnsiTheme="majorHAnsi" w:cstheme="majorBidi"/>
              </w:rPr>
              <w:t xml:space="preserve">Apakah </w:t>
            </w:r>
            <w:r w:rsidRPr="00865E94">
              <w:rPr>
                <w:rFonts w:asciiTheme="majorHAnsi" w:hAnsiTheme="majorHAnsi" w:cstheme="majorBidi"/>
              </w:rPr>
              <w:t>waktu proses pembelajaran efektif selama paling sedikit 16 (enam belas) minggu, termasuk ujian tengah se</w:t>
            </w:r>
            <w:r>
              <w:rPr>
                <w:rFonts w:asciiTheme="majorHAnsi" w:hAnsiTheme="majorHAnsi" w:cstheme="majorBidi"/>
              </w:rPr>
              <w:t>mester dan ujian akhir semester?</w:t>
            </w:r>
          </w:p>
        </w:tc>
      </w:tr>
      <w:tr w:rsidR="00250DA5" w:rsidRPr="00AC39FC" w:rsidTr="00250DA5">
        <w:tc>
          <w:tcPr>
            <w:tcW w:w="675" w:type="dxa"/>
          </w:tcPr>
          <w:p w:rsidR="00250DA5" w:rsidRPr="00AC39FC" w:rsidRDefault="00250DA5" w:rsidP="00250DA5">
            <w:pPr>
              <w:pStyle w:val="ListParagraph"/>
              <w:numPr>
                <w:ilvl w:val="0"/>
                <w:numId w:val="17"/>
              </w:numPr>
              <w:ind w:left="419" w:hanging="419"/>
              <w:rPr>
                <w:rFonts w:asciiTheme="majorHAnsi" w:hAnsiTheme="majorHAnsi"/>
              </w:rPr>
            </w:pPr>
          </w:p>
        </w:tc>
        <w:tc>
          <w:tcPr>
            <w:tcW w:w="8567" w:type="dxa"/>
          </w:tcPr>
          <w:p w:rsidR="00250DA5" w:rsidRPr="00AC39FC" w:rsidRDefault="00250DA5" w:rsidP="00250DA5">
            <w:pPr>
              <w:autoSpaceDE w:val="0"/>
              <w:autoSpaceDN w:val="0"/>
              <w:adjustRightInd w:val="0"/>
              <w:rPr>
                <w:rFonts w:asciiTheme="majorHAnsi" w:hAnsiTheme="majorHAnsi" w:cs="Segoe UI"/>
              </w:rPr>
            </w:pPr>
            <w:r w:rsidRPr="00AC39FC">
              <w:rPr>
                <w:rFonts w:asciiTheme="majorHAnsi" w:hAnsiTheme="majorHAnsi" w:cs="Segoe UI"/>
              </w:rPr>
              <w:t>Apakah</w:t>
            </w:r>
            <w:r>
              <w:rPr>
                <w:rFonts w:asciiTheme="majorHAnsi" w:hAnsiTheme="majorHAnsi" w:cs="Segoe UI"/>
              </w:rPr>
              <w:t xml:space="preserve"> </w:t>
            </w:r>
            <w:r w:rsidRPr="00AC39FC">
              <w:rPr>
                <w:rFonts w:asciiTheme="majorHAnsi" w:hAnsiTheme="majorHAnsi" w:cs="Arial"/>
                <w:b/>
              </w:rPr>
              <w:t xml:space="preserve">mekanisme </w:t>
            </w:r>
            <w:r w:rsidRPr="00AC39FC">
              <w:rPr>
                <w:rFonts w:asciiTheme="majorHAnsi" w:hAnsiTheme="majorHAnsi" w:cs="Arial"/>
              </w:rPr>
              <w:t>untuk memonitor, mengkaji, dan memperbaiki setiap semester tentang: (a) kehadiran mahasiswa, (b) kehadiran dosen, (c) materi kuliah</w:t>
            </w:r>
            <w:r>
              <w:rPr>
                <w:rFonts w:asciiTheme="majorHAnsi" w:hAnsiTheme="majorHAnsi" w:cs="Arial"/>
                <w:lang w:val="en-GB"/>
              </w:rPr>
              <w:t>, masing-masing telah berjalan dengan baik</w:t>
            </w:r>
            <w:r w:rsidRPr="00AC39FC">
              <w:rPr>
                <w:rFonts w:asciiTheme="majorHAnsi" w:hAnsiTheme="majorHAnsi" w:cs="Arial"/>
              </w:rPr>
              <w:t>?</w:t>
            </w:r>
          </w:p>
        </w:tc>
      </w:tr>
      <w:tr w:rsidR="00250DA5" w:rsidRPr="00AC39FC" w:rsidTr="00250DA5">
        <w:tc>
          <w:tcPr>
            <w:tcW w:w="675" w:type="dxa"/>
          </w:tcPr>
          <w:p w:rsidR="00250DA5" w:rsidRPr="00AC39FC" w:rsidRDefault="00250DA5" w:rsidP="00250DA5">
            <w:pPr>
              <w:pStyle w:val="ListParagraph"/>
              <w:numPr>
                <w:ilvl w:val="0"/>
                <w:numId w:val="17"/>
              </w:numPr>
              <w:ind w:left="419" w:hanging="419"/>
              <w:rPr>
                <w:rFonts w:asciiTheme="majorHAnsi" w:hAnsiTheme="majorHAnsi"/>
              </w:rPr>
            </w:pPr>
          </w:p>
        </w:tc>
        <w:tc>
          <w:tcPr>
            <w:tcW w:w="8567" w:type="dxa"/>
          </w:tcPr>
          <w:p w:rsidR="00250DA5" w:rsidRPr="00AC39FC" w:rsidRDefault="00250DA5" w:rsidP="00250DA5">
            <w:pPr>
              <w:autoSpaceDE w:val="0"/>
              <w:autoSpaceDN w:val="0"/>
              <w:adjustRightInd w:val="0"/>
              <w:rPr>
                <w:rFonts w:asciiTheme="majorHAnsi" w:hAnsiTheme="majorHAnsi" w:cs="Segoe UI"/>
              </w:rPr>
            </w:pPr>
            <w:r>
              <w:rPr>
                <w:rFonts w:asciiTheme="majorHAnsi" w:hAnsiTheme="majorHAnsi" w:cs="Segoe UI"/>
              </w:rPr>
              <w:t>Apakah di setiap akhir semester dilakukan evaluasi proses pembelajaran dosen oleh mahasiswa?</w:t>
            </w:r>
          </w:p>
        </w:tc>
      </w:tr>
      <w:tr w:rsidR="00250DA5" w:rsidRPr="00AC39FC" w:rsidTr="00250DA5">
        <w:tc>
          <w:tcPr>
            <w:tcW w:w="675" w:type="dxa"/>
          </w:tcPr>
          <w:p w:rsidR="00250DA5" w:rsidRPr="00AC39FC" w:rsidRDefault="00250DA5" w:rsidP="00250DA5">
            <w:pPr>
              <w:pStyle w:val="ListParagraph"/>
              <w:numPr>
                <w:ilvl w:val="0"/>
                <w:numId w:val="17"/>
              </w:numPr>
              <w:ind w:left="419" w:hanging="419"/>
              <w:rPr>
                <w:rFonts w:asciiTheme="majorHAnsi" w:hAnsiTheme="majorHAnsi"/>
              </w:rPr>
            </w:pPr>
          </w:p>
        </w:tc>
        <w:tc>
          <w:tcPr>
            <w:tcW w:w="8567" w:type="dxa"/>
          </w:tcPr>
          <w:p w:rsidR="00250DA5" w:rsidRDefault="00250DA5" w:rsidP="00250DA5">
            <w:pPr>
              <w:autoSpaceDE w:val="0"/>
              <w:autoSpaceDN w:val="0"/>
              <w:adjustRightInd w:val="0"/>
              <w:rPr>
                <w:rFonts w:asciiTheme="majorHAnsi" w:hAnsiTheme="majorHAnsi" w:cs="Segoe UI"/>
              </w:rPr>
            </w:pPr>
            <w:r>
              <w:rPr>
                <w:rFonts w:asciiTheme="majorHAnsi" w:hAnsiTheme="majorHAnsi" w:cs="Segoe UI"/>
              </w:rPr>
              <w:t xml:space="preserve">Umpan balik seperti apakah yang dilakukan dosen, terhadap hasil evaluasi oleh mahasiswa? </w:t>
            </w:r>
          </w:p>
        </w:tc>
      </w:tr>
      <w:tr w:rsidR="00250DA5" w:rsidRPr="00AC39FC" w:rsidTr="00250DA5">
        <w:tc>
          <w:tcPr>
            <w:tcW w:w="675" w:type="dxa"/>
          </w:tcPr>
          <w:p w:rsidR="00250DA5" w:rsidRPr="00AC39FC" w:rsidRDefault="00250DA5" w:rsidP="00250DA5">
            <w:pPr>
              <w:pStyle w:val="ListParagraph"/>
              <w:numPr>
                <w:ilvl w:val="0"/>
                <w:numId w:val="17"/>
              </w:numPr>
              <w:ind w:left="419" w:hanging="419"/>
              <w:rPr>
                <w:rFonts w:asciiTheme="majorHAnsi" w:hAnsiTheme="majorHAnsi"/>
              </w:rPr>
            </w:pPr>
          </w:p>
        </w:tc>
        <w:tc>
          <w:tcPr>
            <w:tcW w:w="8567" w:type="dxa"/>
          </w:tcPr>
          <w:p w:rsidR="00250DA5" w:rsidRDefault="00250DA5" w:rsidP="00250DA5">
            <w:pPr>
              <w:autoSpaceDE w:val="0"/>
              <w:autoSpaceDN w:val="0"/>
              <w:adjustRightInd w:val="0"/>
              <w:rPr>
                <w:rFonts w:asciiTheme="majorHAnsi" w:hAnsiTheme="majorHAnsi" w:cs="Segoe UI"/>
              </w:rPr>
            </w:pPr>
            <w:r>
              <w:rPr>
                <w:rFonts w:asciiTheme="majorHAnsi" w:hAnsiTheme="majorHAnsi" w:cs="Segoe UI"/>
              </w:rPr>
              <w:t>Umpan balik seperti apakah yang dilakukan pimpinan program studi atau Pascasarjana, terhadap hasil evaluasi oleh mahasiswa tersebut?</w:t>
            </w:r>
          </w:p>
        </w:tc>
      </w:tr>
      <w:tr w:rsidR="00250DA5" w:rsidRPr="003245BA" w:rsidTr="00250DA5">
        <w:tc>
          <w:tcPr>
            <w:tcW w:w="9242" w:type="dxa"/>
            <w:gridSpan w:val="2"/>
          </w:tcPr>
          <w:p w:rsidR="00250DA5" w:rsidRPr="003245BA" w:rsidRDefault="00250DA5" w:rsidP="00250DA5">
            <w:pPr>
              <w:autoSpaceDE w:val="0"/>
              <w:autoSpaceDN w:val="0"/>
              <w:adjustRightInd w:val="0"/>
              <w:spacing w:before="120" w:after="120"/>
              <w:jc w:val="center"/>
              <w:rPr>
                <w:rFonts w:asciiTheme="majorHAnsi" w:hAnsiTheme="majorHAnsi" w:cs="Segoe UI"/>
                <w:b/>
                <w:bCs/>
              </w:rPr>
            </w:pPr>
            <w:r w:rsidRPr="003245BA">
              <w:rPr>
                <w:rFonts w:asciiTheme="majorHAnsi" w:hAnsiTheme="majorHAnsi" w:cs="Segoe UI"/>
                <w:b/>
                <w:bCs/>
              </w:rPr>
              <w:t>Ujian Komprehensif dan Ujian Munaqasah</w:t>
            </w:r>
            <w:r>
              <w:rPr>
                <w:rFonts w:asciiTheme="majorHAnsi" w:hAnsiTheme="majorHAnsi" w:cs="Segoe UI"/>
                <w:b/>
                <w:bCs/>
              </w:rPr>
              <w:t>/Promosi</w:t>
            </w:r>
          </w:p>
        </w:tc>
      </w:tr>
      <w:tr w:rsidR="00250DA5" w:rsidRPr="00AC39FC" w:rsidTr="00250DA5">
        <w:tc>
          <w:tcPr>
            <w:tcW w:w="675" w:type="dxa"/>
          </w:tcPr>
          <w:p w:rsidR="00250DA5" w:rsidRPr="00AC39FC" w:rsidRDefault="00250DA5" w:rsidP="00250DA5">
            <w:pPr>
              <w:pStyle w:val="ListParagraph"/>
              <w:numPr>
                <w:ilvl w:val="0"/>
                <w:numId w:val="17"/>
              </w:numPr>
              <w:ind w:left="419" w:hanging="419"/>
              <w:rPr>
                <w:rFonts w:asciiTheme="majorHAnsi" w:hAnsiTheme="majorHAnsi"/>
              </w:rPr>
            </w:pPr>
          </w:p>
        </w:tc>
        <w:tc>
          <w:tcPr>
            <w:tcW w:w="8567" w:type="dxa"/>
          </w:tcPr>
          <w:p w:rsidR="00250DA5" w:rsidRPr="00AC39FC" w:rsidRDefault="00250DA5" w:rsidP="00250DA5">
            <w:pPr>
              <w:rPr>
                <w:rFonts w:asciiTheme="majorHAnsi" w:hAnsiTheme="majorHAnsi"/>
              </w:rPr>
            </w:pPr>
            <w:r>
              <w:rPr>
                <w:rFonts w:asciiTheme="majorHAnsi" w:hAnsiTheme="majorHAnsi"/>
              </w:rPr>
              <w:t xml:space="preserve">Apakah program Studi </w:t>
            </w:r>
            <w:r w:rsidRPr="00865E94">
              <w:rPr>
                <w:rFonts w:asciiTheme="majorHAnsi" w:hAnsiTheme="majorHAnsi" w:cstheme="majorBidi"/>
              </w:rPr>
              <w:t xml:space="preserve">memiliki sistem pembimbingan tugas akhir yang mencakup </w:t>
            </w:r>
            <w:r>
              <w:rPr>
                <w:rFonts w:asciiTheme="majorHAnsi" w:hAnsiTheme="majorHAnsi" w:cstheme="majorBidi"/>
              </w:rPr>
              <w:t>pedoman dan monitoring evaluasi?</w:t>
            </w:r>
          </w:p>
        </w:tc>
      </w:tr>
      <w:tr w:rsidR="00250DA5" w:rsidRPr="00AC39FC" w:rsidTr="00250DA5">
        <w:tc>
          <w:tcPr>
            <w:tcW w:w="675" w:type="dxa"/>
          </w:tcPr>
          <w:p w:rsidR="00250DA5" w:rsidRPr="00AC39FC" w:rsidRDefault="00250DA5" w:rsidP="00250DA5">
            <w:pPr>
              <w:pStyle w:val="ListParagraph"/>
              <w:numPr>
                <w:ilvl w:val="0"/>
                <w:numId w:val="17"/>
              </w:numPr>
              <w:ind w:left="419" w:hanging="419"/>
              <w:rPr>
                <w:rFonts w:asciiTheme="majorHAnsi" w:hAnsiTheme="majorHAnsi"/>
              </w:rPr>
            </w:pPr>
          </w:p>
        </w:tc>
        <w:tc>
          <w:tcPr>
            <w:tcW w:w="8567" w:type="dxa"/>
          </w:tcPr>
          <w:p w:rsidR="00250DA5" w:rsidRPr="00AC39FC" w:rsidRDefault="00250DA5" w:rsidP="00E739B8">
            <w:pPr>
              <w:rPr>
                <w:rFonts w:asciiTheme="majorHAnsi" w:hAnsiTheme="majorHAnsi"/>
              </w:rPr>
            </w:pPr>
            <w:r w:rsidRPr="00AC39FC">
              <w:rPr>
                <w:rFonts w:asciiTheme="majorHAnsi" w:hAnsiTheme="majorHAnsi"/>
              </w:rPr>
              <w:t xml:space="preserve">Apakah </w:t>
            </w:r>
            <w:r w:rsidR="00E739B8">
              <w:rPr>
                <w:rFonts w:asciiTheme="majorHAnsi" w:hAnsiTheme="majorHAnsi" w:cs="Arial"/>
              </w:rPr>
              <w:t>a</w:t>
            </w:r>
            <w:r w:rsidRPr="00AC39FC">
              <w:rPr>
                <w:rFonts w:asciiTheme="majorHAnsi" w:hAnsiTheme="majorHAnsi" w:cs="Arial"/>
              </w:rPr>
              <w:t>da panduan tertulis yang disosialisasikan dan dilaksanakan dengan konsisten?</w:t>
            </w:r>
          </w:p>
        </w:tc>
      </w:tr>
    </w:tbl>
    <w:p w:rsidR="00250DA5" w:rsidRPr="00AC39FC" w:rsidRDefault="00250DA5" w:rsidP="00250DA5">
      <w:pPr>
        <w:rPr>
          <w:rFonts w:asciiTheme="majorHAnsi" w:hAnsiTheme="majorHAnsi"/>
        </w:rPr>
      </w:pPr>
    </w:p>
    <w:p w:rsidR="009702AB" w:rsidRDefault="009702AB" w:rsidP="00DD2C0B">
      <w:pPr>
        <w:ind w:left="360"/>
        <w:jc w:val="both"/>
        <w:rPr>
          <w:rFonts w:asciiTheme="majorHAnsi" w:hAnsiTheme="majorHAnsi" w:cs="Arial"/>
          <w:lang w:val="fi-FI"/>
        </w:rPr>
      </w:pPr>
    </w:p>
    <w:p w:rsidR="009702AB" w:rsidRDefault="009702AB" w:rsidP="00DD2C0B">
      <w:pPr>
        <w:ind w:left="360"/>
        <w:jc w:val="both"/>
        <w:rPr>
          <w:rFonts w:asciiTheme="majorHAnsi" w:hAnsiTheme="majorHAnsi" w:cs="Arial"/>
          <w:lang w:val="fi-FI"/>
        </w:rPr>
      </w:pPr>
    </w:p>
    <w:p w:rsidR="009702AB" w:rsidRDefault="009702AB" w:rsidP="00DD2C0B">
      <w:pPr>
        <w:ind w:left="360"/>
        <w:jc w:val="both"/>
        <w:rPr>
          <w:rFonts w:asciiTheme="majorHAnsi" w:hAnsiTheme="majorHAnsi" w:cs="Arial"/>
          <w:lang w:val="fi-FI"/>
        </w:rPr>
      </w:pPr>
    </w:p>
    <w:p w:rsidR="009702AB" w:rsidRDefault="009702AB" w:rsidP="00DD2C0B">
      <w:pPr>
        <w:ind w:left="360"/>
        <w:jc w:val="both"/>
        <w:rPr>
          <w:rFonts w:asciiTheme="majorHAnsi" w:hAnsiTheme="majorHAnsi" w:cs="Arial"/>
          <w:lang w:val="fi-FI"/>
        </w:rPr>
      </w:pPr>
    </w:p>
    <w:p w:rsidR="009702AB" w:rsidRDefault="009702AB" w:rsidP="00DD2C0B">
      <w:pPr>
        <w:ind w:left="360"/>
        <w:jc w:val="both"/>
        <w:rPr>
          <w:rFonts w:asciiTheme="majorHAnsi" w:hAnsiTheme="majorHAnsi" w:cs="Arial"/>
          <w:lang w:val="fi-FI"/>
        </w:rPr>
      </w:pPr>
    </w:p>
    <w:p w:rsidR="009702AB" w:rsidRDefault="009702AB" w:rsidP="00DD2C0B">
      <w:pPr>
        <w:ind w:left="360"/>
        <w:jc w:val="both"/>
        <w:rPr>
          <w:rFonts w:asciiTheme="majorHAnsi" w:hAnsiTheme="majorHAnsi" w:cs="Arial"/>
          <w:lang w:val="fi-FI"/>
        </w:rPr>
      </w:pPr>
    </w:p>
    <w:p w:rsidR="009702AB" w:rsidRDefault="009702AB" w:rsidP="00DD2C0B">
      <w:pPr>
        <w:ind w:left="360"/>
        <w:jc w:val="both"/>
        <w:rPr>
          <w:rFonts w:asciiTheme="majorHAnsi" w:hAnsiTheme="majorHAnsi" w:cs="Arial"/>
          <w:lang w:val="fi-FI"/>
        </w:rPr>
      </w:pPr>
    </w:p>
    <w:p w:rsidR="009702AB" w:rsidRDefault="009702AB" w:rsidP="00DD2C0B">
      <w:pPr>
        <w:ind w:left="360"/>
        <w:jc w:val="both"/>
        <w:rPr>
          <w:rFonts w:asciiTheme="majorHAnsi" w:hAnsiTheme="majorHAnsi" w:cs="Arial"/>
          <w:lang w:val="fi-FI"/>
        </w:rPr>
      </w:pPr>
    </w:p>
    <w:p w:rsidR="009702AB" w:rsidRDefault="009702AB" w:rsidP="00DD2C0B">
      <w:pPr>
        <w:ind w:left="360"/>
        <w:jc w:val="both"/>
        <w:rPr>
          <w:rFonts w:asciiTheme="majorHAnsi" w:hAnsiTheme="majorHAnsi" w:cs="Arial"/>
          <w:lang w:val="fi-FI"/>
        </w:rPr>
      </w:pPr>
    </w:p>
    <w:p w:rsidR="009702AB" w:rsidRDefault="009702AB" w:rsidP="00DD2C0B">
      <w:pPr>
        <w:ind w:left="360"/>
        <w:jc w:val="both"/>
        <w:rPr>
          <w:rFonts w:asciiTheme="majorHAnsi" w:hAnsiTheme="majorHAnsi" w:cs="Arial"/>
          <w:lang w:val="fi-FI"/>
        </w:rPr>
      </w:pPr>
    </w:p>
    <w:p w:rsidR="009702AB" w:rsidRDefault="009702AB" w:rsidP="00DD2C0B">
      <w:pPr>
        <w:ind w:left="360"/>
        <w:jc w:val="both"/>
        <w:rPr>
          <w:rFonts w:asciiTheme="majorHAnsi" w:hAnsiTheme="majorHAnsi" w:cs="Arial"/>
          <w:lang w:val="fi-FI"/>
        </w:rPr>
      </w:pPr>
    </w:p>
    <w:p w:rsidR="009702AB" w:rsidRDefault="009702AB" w:rsidP="00DD2C0B">
      <w:pPr>
        <w:ind w:left="360"/>
        <w:jc w:val="both"/>
        <w:rPr>
          <w:rFonts w:asciiTheme="majorHAnsi" w:hAnsiTheme="majorHAnsi" w:cs="Arial"/>
          <w:lang w:val="fi-FI"/>
        </w:rPr>
      </w:pPr>
    </w:p>
    <w:p w:rsidR="009702AB" w:rsidRDefault="009702AB" w:rsidP="00DD2C0B">
      <w:pPr>
        <w:ind w:left="360"/>
        <w:jc w:val="both"/>
        <w:rPr>
          <w:rFonts w:asciiTheme="majorHAnsi" w:hAnsiTheme="majorHAnsi" w:cs="Arial"/>
          <w:lang w:val="fi-FI"/>
        </w:rPr>
      </w:pPr>
    </w:p>
    <w:p w:rsidR="009702AB" w:rsidRDefault="009702AB" w:rsidP="00DD2C0B">
      <w:pPr>
        <w:ind w:left="360"/>
        <w:jc w:val="both"/>
        <w:rPr>
          <w:rFonts w:asciiTheme="majorHAnsi" w:hAnsiTheme="majorHAnsi" w:cs="Arial"/>
          <w:lang w:val="fi-FI"/>
        </w:rPr>
      </w:pPr>
    </w:p>
    <w:p w:rsidR="009702AB" w:rsidRDefault="009702AB" w:rsidP="00DD2C0B">
      <w:pPr>
        <w:ind w:left="360"/>
        <w:jc w:val="both"/>
        <w:rPr>
          <w:rFonts w:asciiTheme="majorHAnsi" w:hAnsiTheme="majorHAnsi" w:cs="Arial"/>
          <w:lang w:val="fi-FI"/>
        </w:rPr>
      </w:pPr>
    </w:p>
    <w:p w:rsidR="009702AB" w:rsidRDefault="009702AB" w:rsidP="00DD2C0B">
      <w:pPr>
        <w:ind w:left="360"/>
        <w:jc w:val="both"/>
        <w:rPr>
          <w:rFonts w:asciiTheme="majorHAnsi" w:hAnsiTheme="majorHAnsi" w:cs="Arial"/>
          <w:lang w:val="fi-FI"/>
        </w:rPr>
      </w:pPr>
    </w:p>
    <w:p w:rsidR="009702AB" w:rsidRDefault="009702AB" w:rsidP="00DD2C0B">
      <w:pPr>
        <w:ind w:left="360"/>
        <w:jc w:val="both"/>
        <w:rPr>
          <w:rFonts w:asciiTheme="majorHAnsi" w:hAnsiTheme="majorHAnsi" w:cs="Arial"/>
          <w:lang w:val="fi-FI"/>
        </w:rPr>
      </w:pPr>
    </w:p>
    <w:p w:rsidR="009702AB" w:rsidRDefault="009702AB" w:rsidP="00DD2C0B">
      <w:pPr>
        <w:ind w:left="360"/>
        <w:jc w:val="both"/>
        <w:rPr>
          <w:rFonts w:asciiTheme="majorHAnsi" w:hAnsiTheme="majorHAnsi" w:cs="Arial"/>
          <w:lang w:val="fi-FI"/>
        </w:rPr>
      </w:pPr>
    </w:p>
    <w:p w:rsidR="009702AB" w:rsidRPr="009702AB" w:rsidRDefault="009702AB" w:rsidP="009702AB">
      <w:pPr>
        <w:jc w:val="both"/>
        <w:rPr>
          <w:rFonts w:asciiTheme="majorHAnsi" w:hAnsiTheme="majorHAnsi" w:cs="Arial"/>
          <w:b/>
          <w:lang w:val="fi-FI"/>
        </w:rPr>
      </w:pPr>
      <w:r w:rsidRPr="009702AB">
        <w:rPr>
          <w:rFonts w:asciiTheme="majorHAnsi" w:hAnsiTheme="majorHAnsi" w:cs="Arial"/>
          <w:b/>
          <w:lang w:val="fi-FI"/>
        </w:rPr>
        <w:t>Lampiran 4</w:t>
      </w:r>
    </w:p>
    <w:p w:rsidR="009702AB" w:rsidRDefault="009702AB" w:rsidP="009702AB">
      <w:pPr>
        <w:jc w:val="both"/>
        <w:rPr>
          <w:rFonts w:asciiTheme="majorHAnsi" w:hAnsiTheme="majorHAnsi" w:cs="Calibri"/>
          <w:lang w:val="id-ID"/>
        </w:rPr>
      </w:pPr>
      <w:r>
        <w:rPr>
          <w:rFonts w:asciiTheme="majorHAnsi" w:hAnsiTheme="majorHAnsi" w:cs="Arial"/>
          <w:lang w:val="fi-FI"/>
        </w:rPr>
        <w:t xml:space="preserve">Surat Nomor </w:t>
      </w:r>
      <w:r w:rsidRPr="00B04EE4">
        <w:rPr>
          <w:rFonts w:asciiTheme="majorHAnsi" w:hAnsiTheme="majorHAnsi" w:cs="Calibri"/>
          <w:lang w:val="sv-SE"/>
        </w:rPr>
        <w:t>B-</w:t>
      </w:r>
      <w:r>
        <w:rPr>
          <w:rFonts w:asciiTheme="majorHAnsi" w:hAnsiTheme="majorHAnsi" w:cs="Calibri"/>
          <w:lang w:val="sv-SE"/>
        </w:rPr>
        <w:t xml:space="preserve"> </w:t>
      </w:r>
      <w:r w:rsidRPr="00DD2C0B">
        <w:rPr>
          <w:rFonts w:asciiTheme="majorHAnsi" w:hAnsiTheme="majorHAnsi" w:cs="Calibri"/>
          <w:bCs/>
          <w:lang w:val="sv-SE"/>
        </w:rPr>
        <w:t>694</w:t>
      </w:r>
      <w:r w:rsidRPr="00B04EE4">
        <w:rPr>
          <w:rFonts w:asciiTheme="majorHAnsi" w:hAnsiTheme="majorHAnsi" w:cs="Calibri"/>
          <w:lang w:val="sv-SE"/>
        </w:rPr>
        <w:t>/Un.10.0/L2/PP.00.9/</w:t>
      </w:r>
      <w:r>
        <w:rPr>
          <w:rFonts w:asciiTheme="majorHAnsi" w:hAnsiTheme="majorHAnsi" w:cs="Calibri"/>
          <w:lang w:val="sv-SE"/>
        </w:rPr>
        <w:t>10</w:t>
      </w:r>
      <w:r w:rsidRPr="00B04EE4">
        <w:rPr>
          <w:rFonts w:asciiTheme="majorHAnsi" w:hAnsiTheme="majorHAnsi" w:cs="Calibri"/>
          <w:lang w:val="sv-SE"/>
        </w:rPr>
        <w:t>/2018</w:t>
      </w:r>
      <w:r w:rsidRPr="00B04EE4">
        <w:rPr>
          <w:rFonts w:asciiTheme="majorHAnsi" w:hAnsiTheme="majorHAnsi" w:cs="Calibri"/>
          <w:lang w:val="id-ID"/>
        </w:rPr>
        <w:t xml:space="preserve">    </w:t>
      </w:r>
    </w:p>
    <w:p w:rsidR="009702AB" w:rsidRDefault="009702AB" w:rsidP="009702AB">
      <w:pPr>
        <w:jc w:val="both"/>
        <w:rPr>
          <w:rFonts w:asciiTheme="majorHAnsi" w:hAnsiTheme="majorHAnsi" w:cs="Calibri"/>
          <w:lang w:val="id-ID"/>
        </w:rPr>
      </w:pPr>
      <w:r>
        <w:rPr>
          <w:rFonts w:asciiTheme="majorHAnsi" w:hAnsiTheme="majorHAnsi" w:cs="Calibri"/>
          <w:lang w:val="id-ID"/>
        </w:rPr>
        <w:t>Tanggal 11 Oktober 2018</w:t>
      </w:r>
    </w:p>
    <w:p w:rsidR="00ED339B" w:rsidRPr="00DD2C0B" w:rsidRDefault="00ED339B" w:rsidP="00DD2C0B">
      <w:pPr>
        <w:ind w:left="360"/>
        <w:jc w:val="both"/>
        <w:rPr>
          <w:rFonts w:asciiTheme="majorHAnsi" w:hAnsiTheme="majorHAnsi" w:cs="Arial"/>
          <w:lang w:val="fi-FI"/>
        </w:rPr>
      </w:pPr>
    </w:p>
    <w:tbl>
      <w:tblPr>
        <w:tblStyle w:val="TableGrid"/>
        <w:tblW w:w="10173" w:type="dxa"/>
        <w:tblLook w:val="04A0" w:firstRow="1" w:lastRow="0" w:firstColumn="1" w:lastColumn="0" w:noHBand="0" w:noVBand="1"/>
      </w:tblPr>
      <w:tblGrid>
        <w:gridCol w:w="3227"/>
        <w:gridCol w:w="1701"/>
        <w:gridCol w:w="283"/>
        <w:gridCol w:w="4962"/>
      </w:tblGrid>
      <w:tr w:rsidR="00ED339B" w:rsidRPr="00865E94" w:rsidTr="00ED339B">
        <w:tc>
          <w:tcPr>
            <w:tcW w:w="10173" w:type="dxa"/>
            <w:gridSpan w:val="4"/>
          </w:tcPr>
          <w:p w:rsidR="00ED339B" w:rsidRPr="00865E94" w:rsidRDefault="00ED339B" w:rsidP="00ED339B">
            <w:pPr>
              <w:spacing w:before="120"/>
              <w:jc w:val="center"/>
              <w:rPr>
                <w:rFonts w:asciiTheme="majorHAnsi" w:hAnsiTheme="majorHAnsi" w:cstheme="minorHAnsi"/>
                <w:b/>
              </w:rPr>
            </w:pPr>
            <w:r w:rsidRPr="00865E94">
              <w:rPr>
                <w:rFonts w:asciiTheme="majorHAnsi" w:hAnsiTheme="majorHAnsi" w:cstheme="minorHAnsi"/>
                <w:b/>
              </w:rPr>
              <w:t>INSTRUMEN AUDIT MUTU INTERNAL</w:t>
            </w:r>
          </w:p>
          <w:p w:rsidR="00ED339B" w:rsidRPr="00865E94" w:rsidRDefault="00ED339B" w:rsidP="00ED339B">
            <w:pPr>
              <w:jc w:val="center"/>
              <w:rPr>
                <w:rFonts w:asciiTheme="majorHAnsi" w:hAnsiTheme="majorHAnsi" w:cstheme="minorHAnsi"/>
              </w:rPr>
            </w:pPr>
            <w:r w:rsidRPr="00865E94">
              <w:rPr>
                <w:rFonts w:asciiTheme="majorHAnsi" w:hAnsiTheme="majorHAnsi" w:cstheme="minorHAnsi"/>
                <w:b/>
              </w:rPr>
              <w:t>(Untuk</w:t>
            </w:r>
            <w:r>
              <w:rPr>
                <w:rFonts w:asciiTheme="majorHAnsi" w:hAnsiTheme="majorHAnsi" w:cstheme="minorHAnsi"/>
                <w:b/>
              </w:rPr>
              <w:t xml:space="preserve"> Bagian Akademik dan Kemahasiswaan</w:t>
            </w:r>
            <w:r w:rsidRPr="00865E94">
              <w:rPr>
                <w:rFonts w:asciiTheme="majorHAnsi" w:hAnsiTheme="majorHAnsi" w:cstheme="minorHAnsi"/>
                <w:b/>
              </w:rPr>
              <w:t>)</w:t>
            </w:r>
          </w:p>
        </w:tc>
      </w:tr>
      <w:tr w:rsidR="00ED339B" w:rsidRPr="00865E94" w:rsidTr="00ED339B">
        <w:trPr>
          <w:trHeight w:val="251"/>
        </w:trPr>
        <w:tc>
          <w:tcPr>
            <w:tcW w:w="3227" w:type="dxa"/>
            <w:vMerge w:val="restart"/>
          </w:tcPr>
          <w:p w:rsidR="00ED339B" w:rsidRPr="00865E94" w:rsidRDefault="00ED339B" w:rsidP="00ED339B">
            <w:pPr>
              <w:rPr>
                <w:rFonts w:asciiTheme="majorHAnsi" w:hAnsiTheme="majorHAnsi" w:cstheme="minorHAnsi"/>
                <w:b/>
              </w:rPr>
            </w:pPr>
            <w:r w:rsidRPr="00865E94">
              <w:rPr>
                <w:rFonts w:asciiTheme="majorHAnsi" w:hAnsiTheme="majorHAnsi" w:cstheme="minorHAnsi"/>
                <w:b/>
              </w:rPr>
              <w:t>Lingkup Audit :</w:t>
            </w:r>
          </w:p>
          <w:p w:rsidR="00ED339B" w:rsidRPr="00865E94" w:rsidRDefault="00ED339B" w:rsidP="00ED339B">
            <w:pPr>
              <w:rPr>
                <w:rFonts w:asciiTheme="majorHAnsi" w:hAnsiTheme="majorHAnsi" w:cstheme="minorHAnsi"/>
                <w:b/>
              </w:rPr>
            </w:pPr>
            <w:r w:rsidRPr="00865E94">
              <w:rPr>
                <w:rFonts w:asciiTheme="majorHAnsi" w:hAnsiTheme="majorHAnsi" w:cstheme="minorHAnsi"/>
                <w:b/>
              </w:rPr>
              <w:t xml:space="preserve">Proses Penerimaan Mahasiswa Baru, Proses Pembelajaran, dan proses </w:t>
            </w:r>
            <w:r>
              <w:rPr>
                <w:rFonts w:asciiTheme="majorHAnsi" w:hAnsiTheme="majorHAnsi" w:cstheme="minorHAnsi"/>
                <w:b/>
              </w:rPr>
              <w:t>Ujian Komprehensi dan Munaqasah</w:t>
            </w:r>
          </w:p>
        </w:tc>
        <w:tc>
          <w:tcPr>
            <w:tcW w:w="1701" w:type="dxa"/>
          </w:tcPr>
          <w:p w:rsidR="00ED339B" w:rsidRPr="00865E94" w:rsidRDefault="00ED339B" w:rsidP="00ED339B">
            <w:pPr>
              <w:rPr>
                <w:rFonts w:asciiTheme="majorHAnsi" w:hAnsiTheme="majorHAnsi" w:cstheme="minorHAnsi"/>
              </w:rPr>
            </w:pPr>
            <w:r w:rsidRPr="00865E94">
              <w:rPr>
                <w:rFonts w:asciiTheme="majorHAnsi" w:hAnsiTheme="majorHAnsi" w:cstheme="minorHAnsi"/>
              </w:rPr>
              <w:t>Disusun oleh</w:t>
            </w:r>
          </w:p>
        </w:tc>
        <w:tc>
          <w:tcPr>
            <w:tcW w:w="283" w:type="dxa"/>
          </w:tcPr>
          <w:p w:rsidR="00ED339B" w:rsidRPr="00865E94" w:rsidRDefault="00ED339B" w:rsidP="00ED339B">
            <w:pPr>
              <w:ind w:left="-108" w:right="-108"/>
              <w:jc w:val="center"/>
              <w:rPr>
                <w:rFonts w:asciiTheme="majorHAnsi" w:hAnsiTheme="majorHAnsi" w:cstheme="minorHAnsi"/>
              </w:rPr>
            </w:pPr>
            <w:r w:rsidRPr="00865E94">
              <w:rPr>
                <w:rFonts w:asciiTheme="majorHAnsi" w:hAnsiTheme="majorHAnsi" w:cstheme="minorHAnsi"/>
              </w:rPr>
              <w:t>:</w:t>
            </w:r>
          </w:p>
        </w:tc>
        <w:tc>
          <w:tcPr>
            <w:tcW w:w="4962" w:type="dxa"/>
          </w:tcPr>
          <w:p w:rsidR="00ED339B" w:rsidRPr="00865E94" w:rsidRDefault="00ED339B" w:rsidP="00ED339B">
            <w:pPr>
              <w:jc w:val="both"/>
              <w:rPr>
                <w:rFonts w:asciiTheme="majorHAnsi" w:hAnsiTheme="majorHAnsi" w:cstheme="minorHAnsi"/>
              </w:rPr>
            </w:pPr>
            <w:r w:rsidRPr="00865E94">
              <w:rPr>
                <w:rFonts w:asciiTheme="majorHAnsi" w:hAnsiTheme="majorHAnsi" w:cstheme="minorHAnsi"/>
              </w:rPr>
              <w:t>Pusat Audit dan Pengendalian Mutu</w:t>
            </w:r>
          </w:p>
        </w:tc>
      </w:tr>
      <w:tr w:rsidR="00ED339B" w:rsidRPr="00865E94" w:rsidTr="00ED339B">
        <w:trPr>
          <w:trHeight w:val="151"/>
        </w:trPr>
        <w:tc>
          <w:tcPr>
            <w:tcW w:w="3227" w:type="dxa"/>
            <w:vMerge/>
          </w:tcPr>
          <w:p w:rsidR="00ED339B" w:rsidRPr="00865E94" w:rsidRDefault="00ED339B" w:rsidP="00ED339B">
            <w:pPr>
              <w:jc w:val="both"/>
              <w:rPr>
                <w:rFonts w:asciiTheme="majorHAnsi" w:hAnsiTheme="majorHAnsi" w:cstheme="minorHAnsi"/>
                <w:b/>
              </w:rPr>
            </w:pPr>
          </w:p>
        </w:tc>
        <w:tc>
          <w:tcPr>
            <w:tcW w:w="1701" w:type="dxa"/>
          </w:tcPr>
          <w:p w:rsidR="00ED339B" w:rsidRPr="00865E94" w:rsidRDefault="00ED339B" w:rsidP="00ED339B">
            <w:pPr>
              <w:rPr>
                <w:rFonts w:asciiTheme="majorHAnsi" w:hAnsiTheme="majorHAnsi" w:cstheme="minorHAnsi"/>
              </w:rPr>
            </w:pPr>
            <w:r w:rsidRPr="00865E94">
              <w:rPr>
                <w:rFonts w:asciiTheme="majorHAnsi" w:hAnsiTheme="majorHAnsi" w:cstheme="minorHAnsi"/>
              </w:rPr>
              <w:t>Tanggal</w:t>
            </w:r>
          </w:p>
        </w:tc>
        <w:tc>
          <w:tcPr>
            <w:tcW w:w="283" w:type="dxa"/>
          </w:tcPr>
          <w:p w:rsidR="00ED339B" w:rsidRPr="00865E94" w:rsidRDefault="00ED339B" w:rsidP="00ED339B">
            <w:pPr>
              <w:ind w:left="-108" w:right="-108"/>
              <w:jc w:val="center"/>
              <w:rPr>
                <w:rFonts w:asciiTheme="majorHAnsi" w:hAnsiTheme="majorHAnsi" w:cstheme="minorHAnsi"/>
              </w:rPr>
            </w:pPr>
            <w:r w:rsidRPr="00865E94">
              <w:rPr>
                <w:rFonts w:asciiTheme="majorHAnsi" w:hAnsiTheme="majorHAnsi" w:cstheme="minorHAnsi"/>
              </w:rPr>
              <w:t>:</w:t>
            </w:r>
          </w:p>
        </w:tc>
        <w:tc>
          <w:tcPr>
            <w:tcW w:w="4962" w:type="dxa"/>
          </w:tcPr>
          <w:p w:rsidR="00ED339B" w:rsidRPr="00865E94" w:rsidRDefault="00ED339B" w:rsidP="00ED339B">
            <w:pPr>
              <w:jc w:val="both"/>
              <w:rPr>
                <w:rFonts w:asciiTheme="majorHAnsi" w:hAnsiTheme="majorHAnsi" w:cstheme="minorHAnsi"/>
              </w:rPr>
            </w:pPr>
          </w:p>
        </w:tc>
      </w:tr>
      <w:tr w:rsidR="00ED339B" w:rsidRPr="00865E94" w:rsidTr="00ED339B">
        <w:trPr>
          <w:trHeight w:val="150"/>
        </w:trPr>
        <w:tc>
          <w:tcPr>
            <w:tcW w:w="3227" w:type="dxa"/>
            <w:vMerge/>
          </w:tcPr>
          <w:p w:rsidR="00ED339B" w:rsidRPr="00865E94" w:rsidRDefault="00ED339B" w:rsidP="00ED339B">
            <w:pPr>
              <w:jc w:val="both"/>
              <w:rPr>
                <w:rFonts w:asciiTheme="majorHAnsi" w:hAnsiTheme="majorHAnsi" w:cstheme="minorHAnsi"/>
                <w:b/>
              </w:rPr>
            </w:pPr>
          </w:p>
        </w:tc>
        <w:tc>
          <w:tcPr>
            <w:tcW w:w="1701" w:type="dxa"/>
          </w:tcPr>
          <w:p w:rsidR="00ED339B" w:rsidRPr="00865E94" w:rsidRDefault="00ED339B" w:rsidP="00ED339B">
            <w:pPr>
              <w:rPr>
                <w:rFonts w:asciiTheme="majorHAnsi" w:hAnsiTheme="majorHAnsi" w:cstheme="minorHAnsi"/>
              </w:rPr>
            </w:pPr>
            <w:r w:rsidRPr="00865E94">
              <w:rPr>
                <w:rFonts w:asciiTheme="majorHAnsi" w:hAnsiTheme="majorHAnsi" w:cstheme="minorHAnsi"/>
              </w:rPr>
              <w:t>Paraf</w:t>
            </w:r>
          </w:p>
        </w:tc>
        <w:tc>
          <w:tcPr>
            <w:tcW w:w="283" w:type="dxa"/>
          </w:tcPr>
          <w:p w:rsidR="00ED339B" w:rsidRPr="00865E94" w:rsidRDefault="00ED339B" w:rsidP="00ED339B">
            <w:pPr>
              <w:ind w:left="-108" w:right="-108"/>
              <w:jc w:val="center"/>
              <w:rPr>
                <w:rFonts w:asciiTheme="majorHAnsi" w:hAnsiTheme="majorHAnsi" w:cstheme="minorHAnsi"/>
              </w:rPr>
            </w:pPr>
            <w:r w:rsidRPr="00865E94">
              <w:rPr>
                <w:rFonts w:asciiTheme="majorHAnsi" w:hAnsiTheme="majorHAnsi" w:cstheme="minorHAnsi"/>
              </w:rPr>
              <w:t>:</w:t>
            </w:r>
          </w:p>
        </w:tc>
        <w:tc>
          <w:tcPr>
            <w:tcW w:w="4962" w:type="dxa"/>
          </w:tcPr>
          <w:p w:rsidR="00ED339B" w:rsidRPr="00865E94" w:rsidRDefault="00ED339B" w:rsidP="00ED339B">
            <w:pPr>
              <w:jc w:val="both"/>
              <w:rPr>
                <w:rFonts w:asciiTheme="majorHAnsi" w:hAnsiTheme="majorHAnsi" w:cstheme="minorHAnsi"/>
              </w:rPr>
            </w:pPr>
          </w:p>
        </w:tc>
      </w:tr>
      <w:tr w:rsidR="00ED339B" w:rsidRPr="00865E94" w:rsidTr="00ED339B">
        <w:trPr>
          <w:trHeight w:val="295"/>
        </w:trPr>
        <w:tc>
          <w:tcPr>
            <w:tcW w:w="3227" w:type="dxa"/>
            <w:vMerge/>
          </w:tcPr>
          <w:p w:rsidR="00ED339B" w:rsidRPr="00865E94" w:rsidRDefault="00ED339B" w:rsidP="00ED339B">
            <w:pPr>
              <w:jc w:val="both"/>
              <w:rPr>
                <w:rFonts w:asciiTheme="majorHAnsi" w:hAnsiTheme="majorHAnsi" w:cstheme="minorHAnsi"/>
              </w:rPr>
            </w:pPr>
          </w:p>
        </w:tc>
        <w:tc>
          <w:tcPr>
            <w:tcW w:w="1701" w:type="dxa"/>
          </w:tcPr>
          <w:p w:rsidR="00ED339B" w:rsidRPr="00865E94" w:rsidRDefault="00ED339B" w:rsidP="00ED339B">
            <w:pPr>
              <w:ind w:right="-108"/>
              <w:rPr>
                <w:rFonts w:asciiTheme="majorHAnsi" w:hAnsiTheme="majorHAnsi" w:cstheme="minorHAnsi"/>
              </w:rPr>
            </w:pPr>
            <w:r w:rsidRPr="00865E94">
              <w:rPr>
                <w:rFonts w:asciiTheme="majorHAnsi" w:hAnsiTheme="majorHAnsi" w:cstheme="minorHAnsi"/>
              </w:rPr>
              <w:t>Direview oleh</w:t>
            </w:r>
          </w:p>
        </w:tc>
        <w:tc>
          <w:tcPr>
            <w:tcW w:w="283" w:type="dxa"/>
          </w:tcPr>
          <w:p w:rsidR="00ED339B" w:rsidRPr="00865E94" w:rsidRDefault="00ED339B" w:rsidP="00ED339B">
            <w:pPr>
              <w:ind w:left="-108" w:right="-108"/>
              <w:jc w:val="center"/>
              <w:rPr>
                <w:rFonts w:asciiTheme="majorHAnsi" w:hAnsiTheme="majorHAnsi" w:cstheme="minorHAnsi"/>
              </w:rPr>
            </w:pPr>
            <w:r w:rsidRPr="00865E94">
              <w:rPr>
                <w:rFonts w:asciiTheme="majorHAnsi" w:hAnsiTheme="majorHAnsi" w:cstheme="minorHAnsi"/>
              </w:rPr>
              <w:t>:</w:t>
            </w:r>
          </w:p>
        </w:tc>
        <w:tc>
          <w:tcPr>
            <w:tcW w:w="4962" w:type="dxa"/>
          </w:tcPr>
          <w:p w:rsidR="00ED339B" w:rsidRPr="00865E94" w:rsidRDefault="00ED339B" w:rsidP="00ED339B">
            <w:pPr>
              <w:jc w:val="both"/>
              <w:rPr>
                <w:rFonts w:asciiTheme="majorHAnsi" w:hAnsiTheme="majorHAnsi" w:cstheme="minorHAnsi"/>
              </w:rPr>
            </w:pPr>
            <w:r w:rsidRPr="00865E94">
              <w:rPr>
                <w:rFonts w:asciiTheme="majorHAnsi" w:hAnsiTheme="majorHAnsi" w:cstheme="minorHAnsi"/>
              </w:rPr>
              <w:t>Ketua LPM</w:t>
            </w:r>
          </w:p>
        </w:tc>
      </w:tr>
      <w:tr w:rsidR="00ED339B" w:rsidRPr="00865E94" w:rsidTr="00ED339B">
        <w:trPr>
          <w:trHeight w:val="243"/>
        </w:trPr>
        <w:tc>
          <w:tcPr>
            <w:tcW w:w="3227" w:type="dxa"/>
            <w:vMerge/>
          </w:tcPr>
          <w:p w:rsidR="00ED339B" w:rsidRPr="00865E94" w:rsidRDefault="00ED339B" w:rsidP="00ED339B">
            <w:pPr>
              <w:jc w:val="both"/>
              <w:rPr>
                <w:rFonts w:asciiTheme="majorHAnsi" w:hAnsiTheme="majorHAnsi" w:cstheme="minorHAnsi"/>
              </w:rPr>
            </w:pPr>
          </w:p>
        </w:tc>
        <w:tc>
          <w:tcPr>
            <w:tcW w:w="1701" w:type="dxa"/>
          </w:tcPr>
          <w:p w:rsidR="00ED339B" w:rsidRPr="00865E94" w:rsidRDefault="00ED339B" w:rsidP="00ED339B">
            <w:pPr>
              <w:rPr>
                <w:rFonts w:asciiTheme="majorHAnsi" w:hAnsiTheme="majorHAnsi" w:cstheme="minorHAnsi"/>
              </w:rPr>
            </w:pPr>
            <w:r w:rsidRPr="00865E94">
              <w:rPr>
                <w:rFonts w:asciiTheme="majorHAnsi" w:hAnsiTheme="majorHAnsi" w:cstheme="minorHAnsi"/>
              </w:rPr>
              <w:t>Tanggal</w:t>
            </w:r>
          </w:p>
        </w:tc>
        <w:tc>
          <w:tcPr>
            <w:tcW w:w="283" w:type="dxa"/>
          </w:tcPr>
          <w:p w:rsidR="00ED339B" w:rsidRPr="00865E94" w:rsidRDefault="00ED339B" w:rsidP="00ED339B">
            <w:pPr>
              <w:ind w:left="-108" w:right="-108"/>
              <w:jc w:val="center"/>
              <w:rPr>
                <w:rFonts w:asciiTheme="majorHAnsi" w:hAnsiTheme="majorHAnsi" w:cstheme="minorHAnsi"/>
              </w:rPr>
            </w:pPr>
            <w:r w:rsidRPr="00865E94">
              <w:rPr>
                <w:rFonts w:asciiTheme="majorHAnsi" w:hAnsiTheme="majorHAnsi" w:cstheme="minorHAnsi"/>
              </w:rPr>
              <w:t>:</w:t>
            </w:r>
          </w:p>
        </w:tc>
        <w:tc>
          <w:tcPr>
            <w:tcW w:w="4962" w:type="dxa"/>
          </w:tcPr>
          <w:p w:rsidR="00ED339B" w:rsidRPr="00865E94" w:rsidRDefault="00ED339B" w:rsidP="00ED339B">
            <w:pPr>
              <w:jc w:val="both"/>
              <w:rPr>
                <w:rFonts w:asciiTheme="majorHAnsi" w:hAnsiTheme="majorHAnsi" w:cstheme="minorHAnsi"/>
              </w:rPr>
            </w:pPr>
          </w:p>
        </w:tc>
      </w:tr>
      <w:tr w:rsidR="00ED339B" w:rsidRPr="00865E94" w:rsidTr="00ED339B">
        <w:trPr>
          <w:trHeight w:val="243"/>
        </w:trPr>
        <w:tc>
          <w:tcPr>
            <w:tcW w:w="3227" w:type="dxa"/>
            <w:vMerge/>
          </w:tcPr>
          <w:p w:rsidR="00ED339B" w:rsidRPr="00865E94" w:rsidRDefault="00ED339B" w:rsidP="00ED339B">
            <w:pPr>
              <w:jc w:val="both"/>
              <w:rPr>
                <w:rFonts w:asciiTheme="majorHAnsi" w:hAnsiTheme="majorHAnsi" w:cstheme="minorHAnsi"/>
              </w:rPr>
            </w:pPr>
          </w:p>
        </w:tc>
        <w:tc>
          <w:tcPr>
            <w:tcW w:w="1701" w:type="dxa"/>
          </w:tcPr>
          <w:p w:rsidR="00ED339B" w:rsidRPr="00865E94" w:rsidRDefault="00ED339B" w:rsidP="00ED339B">
            <w:pPr>
              <w:rPr>
                <w:rFonts w:asciiTheme="majorHAnsi" w:hAnsiTheme="majorHAnsi" w:cstheme="minorHAnsi"/>
              </w:rPr>
            </w:pPr>
            <w:r w:rsidRPr="00865E94">
              <w:rPr>
                <w:rFonts w:asciiTheme="majorHAnsi" w:hAnsiTheme="majorHAnsi" w:cstheme="minorHAnsi"/>
              </w:rPr>
              <w:t>paraf</w:t>
            </w:r>
          </w:p>
        </w:tc>
        <w:tc>
          <w:tcPr>
            <w:tcW w:w="283" w:type="dxa"/>
          </w:tcPr>
          <w:p w:rsidR="00ED339B" w:rsidRPr="00865E94" w:rsidRDefault="00ED339B" w:rsidP="00ED339B">
            <w:pPr>
              <w:ind w:left="-108" w:right="-108"/>
              <w:jc w:val="center"/>
              <w:rPr>
                <w:rFonts w:asciiTheme="majorHAnsi" w:hAnsiTheme="majorHAnsi" w:cstheme="minorHAnsi"/>
              </w:rPr>
            </w:pPr>
            <w:r w:rsidRPr="00865E94">
              <w:rPr>
                <w:rFonts w:asciiTheme="majorHAnsi" w:hAnsiTheme="majorHAnsi" w:cstheme="minorHAnsi"/>
              </w:rPr>
              <w:t>:</w:t>
            </w:r>
          </w:p>
        </w:tc>
        <w:tc>
          <w:tcPr>
            <w:tcW w:w="4962" w:type="dxa"/>
          </w:tcPr>
          <w:p w:rsidR="00ED339B" w:rsidRPr="00865E94" w:rsidRDefault="00ED339B" w:rsidP="00ED339B">
            <w:pPr>
              <w:jc w:val="both"/>
              <w:rPr>
                <w:rFonts w:asciiTheme="majorHAnsi" w:hAnsiTheme="majorHAnsi" w:cstheme="minorHAnsi"/>
              </w:rPr>
            </w:pPr>
          </w:p>
        </w:tc>
      </w:tr>
      <w:tr w:rsidR="00ED339B" w:rsidRPr="00865E94" w:rsidTr="00ED339B">
        <w:tc>
          <w:tcPr>
            <w:tcW w:w="10173" w:type="dxa"/>
            <w:gridSpan w:val="4"/>
          </w:tcPr>
          <w:p w:rsidR="00ED339B" w:rsidRPr="00865E94" w:rsidRDefault="00ED339B" w:rsidP="00ED339B">
            <w:pPr>
              <w:spacing w:before="120" w:after="120"/>
              <w:jc w:val="both"/>
              <w:rPr>
                <w:rFonts w:asciiTheme="majorHAnsi" w:hAnsiTheme="majorHAnsi" w:cstheme="minorHAnsi"/>
                <w:b/>
              </w:rPr>
            </w:pPr>
            <w:r w:rsidRPr="00865E94">
              <w:rPr>
                <w:rFonts w:asciiTheme="majorHAnsi" w:hAnsiTheme="majorHAnsi" w:cstheme="minorHAnsi"/>
                <w:b/>
              </w:rPr>
              <w:t>Tujuan Audit :</w:t>
            </w:r>
          </w:p>
          <w:p w:rsidR="00ED339B" w:rsidRPr="00865E94" w:rsidRDefault="00ED339B" w:rsidP="00ED339B">
            <w:pPr>
              <w:pStyle w:val="ListParagraph"/>
              <w:widowControl w:val="0"/>
              <w:numPr>
                <w:ilvl w:val="0"/>
                <w:numId w:val="34"/>
              </w:numPr>
              <w:autoSpaceDE w:val="0"/>
              <w:autoSpaceDN w:val="0"/>
              <w:adjustRightInd w:val="0"/>
              <w:contextualSpacing w:val="0"/>
              <w:jc w:val="both"/>
              <w:rPr>
                <w:rFonts w:asciiTheme="majorHAnsi" w:hAnsiTheme="majorHAnsi" w:cstheme="minorHAnsi"/>
                <w:bCs/>
                <w:noProof/>
                <w:lang w:val="sv-SE"/>
              </w:rPr>
            </w:pPr>
            <w:r w:rsidRPr="00865E94">
              <w:rPr>
                <w:rFonts w:asciiTheme="majorHAnsi" w:hAnsiTheme="majorHAnsi" w:cstheme="minorHAnsi"/>
                <w:bCs/>
              </w:rPr>
              <w:t xml:space="preserve">Mengukur tingkat </w:t>
            </w:r>
            <w:r w:rsidRPr="00865E94">
              <w:rPr>
                <w:rFonts w:asciiTheme="majorHAnsi" w:hAnsiTheme="majorHAnsi" w:cstheme="minorHAnsi"/>
                <w:bCs/>
                <w:lang w:val="en-GB"/>
              </w:rPr>
              <w:t>kepatuhan dan capaian</w:t>
            </w:r>
            <w:r w:rsidRPr="00865E94">
              <w:rPr>
                <w:rFonts w:asciiTheme="majorHAnsi" w:hAnsiTheme="majorHAnsi" w:cstheme="minorHAnsi"/>
                <w:bCs/>
              </w:rPr>
              <w:t xml:space="preserve"> </w:t>
            </w:r>
            <w:r w:rsidRPr="00865E94">
              <w:rPr>
                <w:rFonts w:asciiTheme="majorHAnsi" w:hAnsiTheme="majorHAnsi" w:cstheme="minorHAnsi"/>
                <w:bCs/>
                <w:lang w:val="en-GB"/>
              </w:rPr>
              <w:t>standar penerimaan mahasiswa baru</w:t>
            </w:r>
            <w:r w:rsidRPr="00865E94">
              <w:rPr>
                <w:rFonts w:asciiTheme="majorHAnsi" w:hAnsiTheme="majorHAnsi" w:cstheme="minorHAnsi"/>
                <w:bCs/>
              </w:rPr>
              <w:t>.</w:t>
            </w:r>
          </w:p>
          <w:p w:rsidR="00ED339B" w:rsidRPr="00865E94" w:rsidRDefault="00ED339B" w:rsidP="00ED339B">
            <w:pPr>
              <w:pStyle w:val="ListParagraph"/>
              <w:widowControl w:val="0"/>
              <w:numPr>
                <w:ilvl w:val="0"/>
                <w:numId w:val="34"/>
              </w:numPr>
              <w:autoSpaceDE w:val="0"/>
              <w:autoSpaceDN w:val="0"/>
              <w:adjustRightInd w:val="0"/>
              <w:ind w:left="992" w:hanging="425"/>
              <w:contextualSpacing w:val="0"/>
              <w:jc w:val="both"/>
              <w:rPr>
                <w:rFonts w:asciiTheme="majorHAnsi" w:hAnsiTheme="majorHAnsi" w:cstheme="minorHAnsi"/>
                <w:bCs/>
                <w:noProof/>
                <w:lang w:val="sv-SE"/>
              </w:rPr>
            </w:pPr>
            <w:r w:rsidRPr="00865E94">
              <w:rPr>
                <w:rFonts w:asciiTheme="majorHAnsi" w:hAnsiTheme="majorHAnsi" w:cstheme="minorHAnsi"/>
                <w:bCs/>
              </w:rPr>
              <w:t xml:space="preserve">Mengukur tingkat kepatuhan </w:t>
            </w:r>
            <w:r w:rsidRPr="00865E94">
              <w:rPr>
                <w:rFonts w:asciiTheme="majorHAnsi" w:hAnsiTheme="majorHAnsi" w:cstheme="minorHAnsi"/>
                <w:bCs/>
                <w:lang w:val="en-GB"/>
              </w:rPr>
              <w:t>dan capaian standar proses pembelajaran.</w:t>
            </w:r>
          </w:p>
          <w:p w:rsidR="00ED339B" w:rsidRPr="00865E94" w:rsidRDefault="00ED339B" w:rsidP="00ED339B">
            <w:pPr>
              <w:pStyle w:val="ListParagraph"/>
              <w:widowControl w:val="0"/>
              <w:numPr>
                <w:ilvl w:val="0"/>
                <w:numId w:val="34"/>
              </w:numPr>
              <w:autoSpaceDE w:val="0"/>
              <w:autoSpaceDN w:val="0"/>
              <w:adjustRightInd w:val="0"/>
              <w:ind w:left="992" w:hanging="425"/>
              <w:contextualSpacing w:val="0"/>
              <w:jc w:val="both"/>
              <w:rPr>
                <w:rFonts w:asciiTheme="majorHAnsi" w:hAnsiTheme="majorHAnsi" w:cstheme="minorHAnsi"/>
                <w:bCs/>
                <w:noProof/>
                <w:lang w:val="sv-SE"/>
              </w:rPr>
            </w:pPr>
            <w:r w:rsidRPr="00865E94">
              <w:rPr>
                <w:rFonts w:asciiTheme="majorHAnsi" w:hAnsiTheme="majorHAnsi" w:cstheme="minorHAnsi"/>
                <w:bCs/>
              </w:rPr>
              <w:t xml:space="preserve">Mengukur tingkat kepatuhan </w:t>
            </w:r>
            <w:r w:rsidRPr="00865E94">
              <w:rPr>
                <w:rFonts w:asciiTheme="majorHAnsi" w:hAnsiTheme="majorHAnsi" w:cstheme="minorHAnsi"/>
                <w:bCs/>
                <w:lang w:val="en-GB"/>
              </w:rPr>
              <w:t xml:space="preserve">dan capaian standar proses </w:t>
            </w:r>
            <w:r>
              <w:rPr>
                <w:rFonts w:asciiTheme="majorHAnsi" w:hAnsiTheme="majorHAnsi" w:cstheme="minorHAnsi"/>
                <w:bCs/>
                <w:lang w:val="en-GB"/>
              </w:rPr>
              <w:t>ujian komprehensif dan munaqasah</w:t>
            </w:r>
          </w:p>
          <w:p w:rsidR="00ED339B" w:rsidRPr="00865E94" w:rsidRDefault="00ED339B" w:rsidP="00ED339B">
            <w:pPr>
              <w:pStyle w:val="ListParagraph"/>
              <w:widowControl w:val="0"/>
              <w:numPr>
                <w:ilvl w:val="0"/>
                <w:numId w:val="34"/>
              </w:numPr>
              <w:autoSpaceDE w:val="0"/>
              <w:autoSpaceDN w:val="0"/>
              <w:adjustRightInd w:val="0"/>
              <w:spacing w:before="360" w:after="120"/>
              <w:ind w:left="993" w:hanging="426"/>
              <w:jc w:val="both"/>
              <w:rPr>
                <w:rFonts w:asciiTheme="majorHAnsi" w:hAnsiTheme="majorHAnsi" w:cstheme="minorHAnsi"/>
                <w:bCs/>
                <w:noProof/>
                <w:lang w:val="sv-SE"/>
              </w:rPr>
            </w:pPr>
            <w:r w:rsidRPr="00865E94">
              <w:rPr>
                <w:rFonts w:asciiTheme="majorHAnsi" w:hAnsiTheme="majorHAnsi" w:cstheme="minorHAnsi"/>
                <w:bCs/>
              </w:rPr>
              <w:t>Menyempurnakan Sistem Penjaminan Mutu UIN Walisongo</w:t>
            </w:r>
          </w:p>
        </w:tc>
      </w:tr>
    </w:tbl>
    <w:p w:rsidR="00ED339B" w:rsidRDefault="00ED339B" w:rsidP="00ED339B">
      <w:pPr>
        <w:jc w:val="both"/>
        <w:rPr>
          <w:rFonts w:asciiTheme="majorHAnsi" w:hAnsiTheme="majorHAnsi"/>
        </w:rPr>
      </w:pPr>
    </w:p>
    <w:p w:rsidR="00ED339B" w:rsidRDefault="00ED339B" w:rsidP="00ED339B">
      <w:pPr>
        <w:jc w:val="center"/>
        <w:rPr>
          <w:rFonts w:asciiTheme="majorHAnsi" w:hAnsiTheme="majorHAnsi"/>
          <w:b/>
          <w:bCs/>
        </w:rPr>
      </w:pPr>
    </w:p>
    <w:p w:rsidR="00ED339B" w:rsidRPr="00AC39FC" w:rsidRDefault="00ED339B" w:rsidP="00ED339B">
      <w:pPr>
        <w:jc w:val="center"/>
        <w:rPr>
          <w:rFonts w:asciiTheme="majorHAnsi" w:hAnsiTheme="majorHAnsi"/>
          <w:b/>
          <w:bCs/>
          <w:sz w:val="32"/>
          <w:szCs w:val="32"/>
        </w:rPr>
      </w:pPr>
      <w:r>
        <w:rPr>
          <w:rFonts w:asciiTheme="majorHAnsi" w:hAnsiTheme="majorHAnsi"/>
          <w:b/>
          <w:bCs/>
          <w:sz w:val="32"/>
          <w:szCs w:val="32"/>
        </w:rPr>
        <w:t>A. REGULASI</w:t>
      </w:r>
    </w:p>
    <w:p w:rsidR="00ED339B" w:rsidRPr="00865E94" w:rsidRDefault="00ED339B" w:rsidP="00ED339B">
      <w:pPr>
        <w:jc w:val="both"/>
        <w:rPr>
          <w:rFonts w:asciiTheme="majorHAnsi" w:hAnsiTheme="majorHAnsi"/>
        </w:rPr>
      </w:pPr>
    </w:p>
    <w:p w:rsidR="00ED339B" w:rsidRPr="00865E94" w:rsidRDefault="00ED339B" w:rsidP="00ED339B">
      <w:pPr>
        <w:jc w:val="both"/>
        <w:rPr>
          <w:rFonts w:asciiTheme="majorHAnsi" w:hAnsiTheme="majorHAnsi"/>
          <w:b/>
          <w:bCs/>
        </w:rPr>
      </w:pPr>
      <w:r w:rsidRPr="00865E94">
        <w:rPr>
          <w:rFonts w:asciiTheme="majorHAnsi" w:hAnsiTheme="majorHAnsi"/>
          <w:b/>
          <w:bCs/>
        </w:rPr>
        <w:t>Standar Penerimaan Mahasiswa B</w:t>
      </w:r>
      <w:r>
        <w:rPr>
          <w:rFonts w:asciiTheme="majorHAnsi" w:hAnsiTheme="majorHAnsi"/>
          <w:b/>
          <w:bCs/>
        </w:rPr>
        <w:t>aru</w:t>
      </w:r>
      <w:r w:rsidRPr="00865E94">
        <w:rPr>
          <w:rFonts w:asciiTheme="majorHAnsi" w:hAnsiTheme="majorHAnsi"/>
          <w:b/>
          <w:bCs/>
        </w:rPr>
        <w:t xml:space="preserve"> (</w:t>
      </w:r>
      <w:r w:rsidR="00B16624">
        <w:rPr>
          <w:rFonts w:asciiTheme="majorHAnsi" w:hAnsiTheme="majorHAnsi"/>
          <w:b/>
          <w:bCs/>
        </w:rPr>
        <w:t xml:space="preserve">SK Rektor </w:t>
      </w:r>
      <w:r w:rsidRPr="00865E94">
        <w:rPr>
          <w:rFonts w:asciiTheme="majorHAnsi" w:hAnsiTheme="majorHAnsi"/>
          <w:b/>
          <w:bCs/>
        </w:rPr>
        <w:t>No. 403 Tahun 2017)</w:t>
      </w:r>
    </w:p>
    <w:p w:rsidR="00ED339B" w:rsidRPr="00865E94" w:rsidRDefault="00ED339B" w:rsidP="00ED339B">
      <w:pPr>
        <w:autoSpaceDE w:val="0"/>
        <w:autoSpaceDN w:val="0"/>
        <w:adjustRightInd w:val="0"/>
        <w:ind w:left="709" w:hanging="709"/>
        <w:jc w:val="both"/>
        <w:rPr>
          <w:rFonts w:asciiTheme="majorHAnsi" w:hAnsiTheme="majorHAnsi" w:cstheme="majorBidi"/>
          <w:i/>
          <w:iCs/>
        </w:rPr>
      </w:pPr>
      <w:r w:rsidRPr="00865E94">
        <w:rPr>
          <w:rFonts w:asciiTheme="majorHAnsi" w:hAnsiTheme="majorHAnsi" w:cstheme="majorBidi"/>
          <w:i/>
          <w:iCs/>
        </w:rPr>
        <w:t>Penerimaan Mahasiswa Baru</w:t>
      </w:r>
    </w:p>
    <w:p w:rsidR="00ED339B" w:rsidRPr="00865E94" w:rsidRDefault="00ED339B" w:rsidP="00AE0D58">
      <w:pPr>
        <w:pStyle w:val="ListParagraph"/>
        <w:numPr>
          <w:ilvl w:val="0"/>
          <w:numId w:val="47"/>
        </w:numPr>
        <w:autoSpaceDE w:val="0"/>
        <w:autoSpaceDN w:val="0"/>
        <w:adjustRightInd w:val="0"/>
        <w:spacing w:line="276" w:lineRule="auto"/>
        <w:ind w:left="567" w:hanging="567"/>
        <w:jc w:val="both"/>
        <w:rPr>
          <w:rFonts w:asciiTheme="majorHAnsi" w:hAnsiTheme="majorHAnsi" w:cstheme="majorBidi"/>
        </w:rPr>
      </w:pPr>
      <w:r w:rsidRPr="00865E94">
        <w:rPr>
          <w:rFonts w:asciiTheme="majorHAnsi" w:hAnsiTheme="majorHAnsi" w:cstheme="majorBidi"/>
        </w:rPr>
        <w:t>Universitas memiliki sistem penerimaan mahasiswa baru reguler yang mencakup (1) kebijakan, (2) kriteria, (3) prosedur, (4) instrumen, dan (5) sistem pengambilan keputusan penerimaan mahasiswa baru.</w:t>
      </w:r>
    </w:p>
    <w:p w:rsidR="00ED339B" w:rsidRPr="00865E94" w:rsidRDefault="00ED339B" w:rsidP="00AE0D58">
      <w:pPr>
        <w:pStyle w:val="ListParagraph"/>
        <w:numPr>
          <w:ilvl w:val="0"/>
          <w:numId w:val="47"/>
        </w:numPr>
        <w:autoSpaceDE w:val="0"/>
        <w:autoSpaceDN w:val="0"/>
        <w:adjustRightInd w:val="0"/>
        <w:spacing w:line="276" w:lineRule="auto"/>
        <w:ind w:left="567" w:hanging="567"/>
        <w:jc w:val="both"/>
        <w:rPr>
          <w:rFonts w:asciiTheme="majorHAnsi" w:hAnsiTheme="majorHAnsi" w:cstheme="majorBidi"/>
        </w:rPr>
      </w:pPr>
      <w:r w:rsidRPr="00865E94">
        <w:rPr>
          <w:rFonts w:asciiTheme="majorHAnsi" w:hAnsiTheme="majorHAnsi" w:cstheme="majorBidi"/>
        </w:rPr>
        <w:t>Universitas memiliki sistem penerimaan mahasiswa baru transfer yang mencakup (1) kebijakan, (2) kriteria, (3) prosedur, (4) instrumen, dan (5) sistem pengambilan keputusan penerimaan mahasiswa baru.</w:t>
      </w:r>
    </w:p>
    <w:p w:rsidR="00ED339B" w:rsidRPr="00865E94" w:rsidRDefault="00ED339B" w:rsidP="00AE0D58">
      <w:pPr>
        <w:pStyle w:val="ListParagraph"/>
        <w:numPr>
          <w:ilvl w:val="0"/>
          <w:numId w:val="47"/>
        </w:numPr>
        <w:autoSpaceDE w:val="0"/>
        <w:autoSpaceDN w:val="0"/>
        <w:adjustRightInd w:val="0"/>
        <w:spacing w:line="276" w:lineRule="auto"/>
        <w:ind w:left="567" w:hanging="567"/>
        <w:jc w:val="both"/>
        <w:rPr>
          <w:rFonts w:asciiTheme="majorHAnsi" w:hAnsiTheme="majorHAnsi" w:cstheme="majorBidi"/>
        </w:rPr>
      </w:pPr>
      <w:r w:rsidRPr="00865E94">
        <w:rPr>
          <w:rFonts w:asciiTheme="majorHAnsi" w:hAnsiTheme="majorHAnsi" w:cstheme="majorBidi"/>
        </w:rPr>
        <w:t>Rasio calon mahasiswa baru yang ikut seleksi dan daya tampung lebih besar dari 6:1.</w:t>
      </w:r>
    </w:p>
    <w:p w:rsidR="00ED339B" w:rsidRPr="00865E94" w:rsidRDefault="00ED339B" w:rsidP="00AE0D58">
      <w:pPr>
        <w:pStyle w:val="ListParagraph"/>
        <w:numPr>
          <w:ilvl w:val="0"/>
          <w:numId w:val="47"/>
        </w:numPr>
        <w:autoSpaceDE w:val="0"/>
        <w:autoSpaceDN w:val="0"/>
        <w:adjustRightInd w:val="0"/>
        <w:spacing w:line="276" w:lineRule="auto"/>
        <w:ind w:left="567" w:hanging="567"/>
        <w:jc w:val="both"/>
        <w:rPr>
          <w:rFonts w:asciiTheme="majorHAnsi" w:hAnsiTheme="majorHAnsi" w:cstheme="majorBidi"/>
        </w:rPr>
      </w:pPr>
      <w:r w:rsidRPr="00865E94">
        <w:rPr>
          <w:rFonts w:asciiTheme="majorHAnsi" w:hAnsiTheme="majorHAnsi" w:cstheme="majorBidi"/>
        </w:rPr>
        <w:t>Persentase calon mahasiswa baru reguler yang lulus seleksi dan melakukan registrasi minimal 75%.</w:t>
      </w:r>
    </w:p>
    <w:p w:rsidR="00ED339B" w:rsidRPr="00865E94" w:rsidRDefault="00ED339B" w:rsidP="00AE0D58">
      <w:pPr>
        <w:pStyle w:val="ListParagraph"/>
        <w:numPr>
          <w:ilvl w:val="0"/>
          <w:numId w:val="47"/>
        </w:numPr>
        <w:autoSpaceDE w:val="0"/>
        <w:autoSpaceDN w:val="0"/>
        <w:adjustRightInd w:val="0"/>
        <w:spacing w:line="276" w:lineRule="auto"/>
        <w:ind w:left="567" w:hanging="567"/>
        <w:jc w:val="both"/>
        <w:rPr>
          <w:rFonts w:asciiTheme="majorHAnsi" w:hAnsiTheme="majorHAnsi" w:cstheme="majorBidi"/>
        </w:rPr>
      </w:pPr>
      <w:r w:rsidRPr="00865E94">
        <w:rPr>
          <w:rFonts w:asciiTheme="majorHAnsi" w:hAnsiTheme="majorHAnsi" w:cstheme="majorBidi"/>
        </w:rPr>
        <w:t>Rasio mahasiswa baru transfer terhadap mahasiswa baru reguler maksimal 1:100.</w:t>
      </w:r>
    </w:p>
    <w:p w:rsidR="00ED339B" w:rsidRPr="00865E94" w:rsidRDefault="00ED339B" w:rsidP="00AE0D58">
      <w:pPr>
        <w:pStyle w:val="ListParagraph"/>
        <w:numPr>
          <w:ilvl w:val="0"/>
          <w:numId w:val="47"/>
        </w:numPr>
        <w:autoSpaceDE w:val="0"/>
        <w:autoSpaceDN w:val="0"/>
        <w:adjustRightInd w:val="0"/>
        <w:spacing w:line="276" w:lineRule="auto"/>
        <w:ind w:left="567" w:hanging="567"/>
        <w:jc w:val="both"/>
        <w:rPr>
          <w:rFonts w:asciiTheme="majorHAnsi" w:hAnsiTheme="majorHAnsi" w:cstheme="majorBidi"/>
        </w:rPr>
      </w:pPr>
      <w:r w:rsidRPr="00865E94">
        <w:rPr>
          <w:rFonts w:asciiTheme="majorHAnsi" w:hAnsiTheme="majorHAnsi" w:cstheme="majorBidi"/>
        </w:rPr>
        <w:t>Universitas memiliki data yang  akurat dan valid tentang calon mahasiswa baru yang ikut seleksi untuk mengambil keputusan kelulusan.</w:t>
      </w:r>
    </w:p>
    <w:p w:rsidR="00ED339B" w:rsidRPr="00865E94" w:rsidRDefault="00ED339B" w:rsidP="00AE0D58">
      <w:pPr>
        <w:pStyle w:val="ListParagraph"/>
        <w:numPr>
          <w:ilvl w:val="0"/>
          <w:numId w:val="47"/>
        </w:numPr>
        <w:autoSpaceDE w:val="0"/>
        <w:autoSpaceDN w:val="0"/>
        <w:adjustRightInd w:val="0"/>
        <w:spacing w:line="276" w:lineRule="auto"/>
        <w:ind w:left="567" w:hanging="567"/>
        <w:jc w:val="both"/>
        <w:rPr>
          <w:rFonts w:asciiTheme="majorHAnsi" w:hAnsiTheme="majorHAnsi" w:cstheme="majorBidi"/>
        </w:rPr>
      </w:pPr>
      <w:r w:rsidRPr="00865E94">
        <w:rPr>
          <w:rFonts w:asciiTheme="majorHAnsi" w:hAnsiTheme="majorHAnsi" w:cstheme="majorBidi"/>
        </w:rPr>
        <w:t>Universitas melakukan evaluasi sistem penerimaan mahasiswa baru secara periodik berdasarkan data yang akurat dan valid.</w:t>
      </w:r>
    </w:p>
    <w:p w:rsidR="00ED339B" w:rsidRDefault="00ED339B" w:rsidP="00ED339B">
      <w:pPr>
        <w:jc w:val="both"/>
        <w:rPr>
          <w:rFonts w:asciiTheme="majorHAnsi" w:hAnsiTheme="majorHAnsi"/>
          <w:b/>
          <w:bCs/>
        </w:rPr>
      </w:pPr>
    </w:p>
    <w:p w:rsidR="00ED339B" w:rsidRPr="00865E94" w:rsidRDefault="000C62F2" w:rsidP="00ED339B">
      <w:pPr>
        <w:jc w:val="both"/>
        <w:rPr>
          <w:rFonts w:asciiTheme="majorHAnsi" w:hAnsiTheme="majorHAnsi"/>
          <w:b/>
          <w:bCs/>
        </w:rPr>
      </w:pPr>
      <w:r>
        <w:rPr>
          <w:rFonts w:asciiTheme="majorHAnsi" w:hAnsiTheme="majorHAnsi"/>
          <w:b/>
          <w:bCs/>
        </w:rPr>
        <w:t>P</w:t>
      </w:r>
      <w:r w:rsidR="00ED339B" w:rsidRPr="00865E94">
        <w:rPr>
          <w:rFonts w:asciiTheme="majorHAnsi" w:hAnsiTheme="majorHAnsi"/>
          <w:b/>
          <w:bCs/>
        </w:rPr>
        <w:t xml:space="preserve">edoman </w:t>
      </w:r>
      <w:r>
        <w:rPr>
          <w:rFonts w:asciiTheme="majorHAnsi" w:hAnsiTheme="majorHAnsi"/>
          <w:b/>
          <w:bCs/>
        </w:rPr>
        <w:t>A</w:t>
      </w:r>
      <w:r w:rsidR="00ED339B" w:rsidRPr="00865E94">
        <w:rPr>
          <w:rFonts w:asciiTheme="majorHAnsi" w:hAnsiTheme="majorHAnsi"/>
          <w:b/>
          <w:bCs/>
        </w:rPr>
        <w:t>kademik (SK Rektor No. 299 Tahun 2017)</w:t>
      </w:r>
    </w:p>
    <w:p w:rsidR="00ED339B" w:rsidRPr="00865E94" w:rsidRDefault="00ED339B" w:rsidP="000C62F2">
      <w:pPr>
        <w:pStyle w:val="ListParagraph"/>
        <w:numPr>
          <w:ilvl w:val="0"/>
          <w:numId w:val="48"/>
        </w:numPr>
        <w:ind w:left="360"/>
        <w:jc w:val="both"/>
        <w:rPr>
          <w:rFonts w:asciiTheme="majorHAnsi" w:hAnsiTheme="majorHAnsi"/>
        </w:rPr>
      </w:pPr>
      <w:r w:rsidRPr="00865E94">
        <w:rPr>
          <w:rFonts w:asciiTheme="majorHAnsi" w:hAnsiTheme="majorHAnsi"/>
        </w:rPr>
        <w:t>Psl 17, ayat (1) calon mahasiswa bari yang dinyatakan diterima atau lulus seleksi, wajib melakukan regristrasi/daftar ulang.</w:t>
      </w:r>
    </w:p>
    <w:p w:rsidR="00ED339B" w:rsidRPr="00865E94" w:rsidRDefault="00ED339B" w:rsidP="000C62F2">
      <w:pPr>
        <w:pStyle w:val="ListParagraph"/>
        <w:numPr>
          <w:ilvl w:val="0"/>
          <w:numId w:val="48"/>
        </w:numPr>
        <w:ind w:left="426" w:hanging="426"/>
        <w:jc w:val="both"/>
        <w:rPr>
          <w:rFonts w:asciiTheme="majorHAnsi" w:hAnsiTheme="majorHAnsi"/>
        </w:rPr>
      </w:pPr>
      <w:r w:rsidRPr="00865E94">
        <w:rPr>
          <w:rFonts w:asciiTheme="majorHAnsi" w:hAnsiTheme="majorHAnsi"/>
        </w:rPr>
        <w:lastRenderedPageBreak/>
        <w:t xml:space="preserve">Psl 17, ayat (2), syarat melakukan regristrasi adalah a) melakukan pembayaran biaya pendidikan (UKT) di bank yang telah ditunjuk oleh UIN; b) mengisi data pribadi; c) menyerahkan berkas regristrasi; </w:t>
      </w:r>
    </w:p>
    <w:p w:rsidR="00ED339B" w:rsidRPr="00865E94" w:rsidRDefault="00ED339B" w:rsidP="000C62F2">
      <w:pPr>
        <w:pStyle w:val="ListParagraph"/>
        <w:numPr>
          <w:ilvl w:val="0"/>
          <w:numId w:val="48"/>
        </w:numPr>
        <w:ind w:left="426" w:hanging="426"/>
        <w:jc w:val="both"/>
        <w:rPr>
          <w:rFonts w:asciiTheme="majorHAnsi" w:hAnsiTheme="majorHAnsi"/>
        </w:rPr>
      </w:pPr>
      <w:r w:rsidRPr="00865E94">
        <w:rPr>
          <w:rFonts w:asciiTheme="majorHAnsi" w:hAnsiTheme="majorHAnsi"/>
        </w:rPr>
        <w:t>Psl 17, ayat (5), calon mahasiswa baru yang tidak melaksanakan regristrasi sesuai ketentuan dinyatakan mengundurkan diri.</w:t>
      </w:r>
    </w:p>
    <w:p w:rsidR="00ED339B" w:rsidRPr="00865E94" w:rsidRDefault="00ED339B" w:rsidP="00ED339B">
      <w:pPr>
        <w:jc w:val="both"/>
        <w:rPr>
          <w:rFonts w:asciiTheme="majorHAnsi" w:hAnsiTheme="majorHAnsi"/>
        </w:rPr>
      </w:pPr>
    </w:p>
    <w:p w:rsidR="00ED339B" w:rsidRPr="00865E94" w:rsidRDefault="00B16624" w:rsidP="00ED339B">
      <w:pPr>
        <w:jc w:val="both"/>
        <w:rPr>
          <w:rFonts w:asciiTheme="majorHAnsi" w:hAnsiTheme="majorHAnsi"/>
          <w:b/>
          <w:bCs/>
        </w:rPr>
      </w:pPr>
      <w:r>
        <w:rPr>
          <w:rFonts w:asciiTheme="majorHAnsi" w:hAnsiTheme="majorHAnsi"/>
          <w:b/>
          <w:bCs/>
        </w:rPr>
        <w:br w:type="column"/>
      </w:r>
      <w:r w:rsidR="00ED339B" w:rsidRPr="00865E94">
        <w:rPr>
          <w:rFonts w:asciiTheme="majorHAnsi" w:hAnsiTheme="majorHAnsi"/>
          <w:b/>
          <w:bCs/>
        </w:rPr>
        <w:lastRenderedPageBreak/>
        <w:t>Standar Proses Pembelajaran</w:t>
      </w:r>
      <w:r>
        <w:rPr>
          <w:rFonts w:asciiTheme="majorHAnsi" w:hAnsiTheme="majorHAnsi"/>
          <w:b/>
          <w:bCs/>
        </w:rPr>
        <w:t xml:space="preserve"> </w:t>
      </w:r>
      <w:r w:rsidRPr="00865E94">
        <w:rPr>
          <w:rFonts w:asciiTheme="majorHAnsi" w:hAnsiTheme="majorHAnsi"/>
          <w:b/>
          <w:bCs/>
        </w:rPr>
        <w:t>(</w:t>
      </w:r>
      <w:r>
        <w:rPr>
          <w:rFonts w:asciiTheme="majorHAnsi" w:hAnsiTheme="majorHAnsi"/>
          <w:b/>
          <w:bCs/>
        </w:rPr>
        <w:t xml:space="preserve">SK Rektor </w:t>
      </w:r>
      <w:r w:rsidRPr="00865E94">
        <w:rPr>
          <w:rFonts w:asciiTheme="majorHAnsi" w:hAnsiTheme="majorHAnsi"/>
          <w:b/>
          <w:bCs/>
        </w:rPr>
        <w:t>No. 403 Tahun 2017)</w:t>
      </w:r>
    </w:p>
    <w:p w:rsidR="00ED339B" w:rsidRPr="00865E94" w:rsidRDefault="00ED339B" w:rsidP="00AE0D58">
      <w:pPr>
        <w:pStyle w:val="ListParagraph"/>
        <w:numPr>
          <w:ilvl w:val="1"/>
          <w:numId w:val="45"/>
        </w:numPr>
        <w:autoSpaceDE w:val="0"/>
        <w:autoSpaceDN w:val="0"/>
        <w:adjustRightInd w:val="0"/>
        <w:spacing w:line="276" w:lineRule="auto"/>
        <w:ind w:left="709" w:hanging="709"/>
        <w:jc w:val="both"/>
        <w:rPr>
          <w:rFonts w:asciiTheme="majorHAnsi" w:hAnsiTheme="majorHAnsi" w:cstheme="majorBidi"/>
        </w:rPr>
      </w:pPr>
      <w:r w:rsidRPr="00865E94">
        <w:rPr>
          <w:rFonts w:asciiTheme="majorHAnsi" w:hAnsiTheme="majorHAnsi" w:cstheme="majorBidi"/>
        </w:rPr>
        <w:t>Pembelajaran didesain berpusat pada mahasiswa (</w:t>
      </w:r>
      <w:r w:rsidRPr="00865E94">
        <w:rPr>
          <w:rFonts w:asciiTheme="majorHAnsi" w:hAnsiTheme="majorHAnsi" w:cstheme="majorBidi"/>
          <w:i/>
          <w:iCs/>
        </w:rPr>
        <w:t>student centered learning</w:t>
      </w:r>
      <w:r w:rsidRPr="00865E94">
        <w:rPr>
          <w:rFonts w:asciiTheme="majorHAnsi" w:hAnsiTheme="majorHAnsi" w:cstheme="majorBidi"/>
        </w:rPr>
        <w:t>).</w:t>
      </w:r>
    </w:p>
    <w:p w:rsidR="00ED339B" w:rsidRPr="00865E94" w:rsidRDefault="00ED339B" w:rsidP="00AE0D58">
      <w:pPr>
        <w:pStyle w:val="ListParagraph"/>
        <w:numPr>
          <w:ilvl w:val="1"/>
          <w:numId w:val="45"/>
        </w:numPr>
        <w:autoSpaceDE w:val="0"/>
        <w:autoSpaceDN w:val="0"/>
        <w:adjustRightInd w:val="0"/>
        <w:spacing w:line="276" w:lineRule="auto"/>
        <w:ind w:left="709" w:hanging="709"/>
        <w:jc w:val="both"/>
        <w:rPr>
          <w:rFonts w:asciiTheme="majorHAnsi" w:hAnsiTheme="majorHAnsi" w:cstheme="majorBidi"/>
        </w:rPr>
      </w:pPr>
      <w:r w:rsidRPr="00865E94">
        <w:rPr>
          <w:rFonts w:asciiTheme="majorHAnsi" w:hAnsiTheme="majorHAnsi" w:cstheme="majorBidi"/>
        </w:rPr>
        <w:t>Proses pembelajaran dilaksanakan secara mandiri oleh dosen yang telah memiliki jabatan akademik minimal Lektor.</w:t>
      </w:r>
    </w:p>
    <w:p w:rsidR="00ED339B" w:rsidRPr="00865E94" w:rsidRDefault="00ED339B" w:rsidP="00AE0D58">
      <w:pPr>
        <w:pStyle w:val="ListParagraph"/>
        <w:numPr>
          <w:ilvl w:val="1"/>
          <w:numId w:val="45"/>
        </w:numPr>
        <w:autoSpaceDE w:val="0"/>
        <w:autoSpaceDN w:val="0"/>
        <w:adjustRightInd w:val="0"/>
        <w:spacing w:line="276" w:lineRule="auto"/>
        <w:ind w:left="709" w:hanging="709"/>
        <w:jc w:val="both"/>
        <w:rPr>
          <w:rFonts w:asciiTheme="majorHAnsi" w:hAnsiTheme="majorHAnsi" w:cstheme="majorBidi"/>
        </w:rPr>
      </w:pPr>
      <w:r w:rsidRPr="00865E94">
        <w:rPr>
          <w:rFonts w:asciiTheme="majorHAnsi" w:hAnsiTheme="majorHAnsi" w:cstheme="majorBidi"/>
        </w:rPr>
        <w:t>Dosen yang belum mencapai jabatan akademik Lektor dapat melaksanakan proses pembelajaran di bawah bimbingan dosen yang telah memiliki jabatan akademik minimal Lektor Kepala</w:t>
      </w:r>
    </w:p>
    <w:p w:rsidR="00ED339B" w:rsidRPr="00865E94" w:rsidRDefault="00ED339B" w:rsidP="00AE0D58">
      <w:pPr>
        <w:pStyle w:val="ListParagraph"/>
        <w:numPr>
          <w:ilvl w:val="1"/>
          <w:numId w:val="45"/>
        </w:numPr>
        <w:autoSpaceDE w:val="0"/>
        <w:autoSpaceDN w:val="0"/>
        <w:adjustRightInd w:val="0"/>
        <w:spacing w:line="276" w:lineRule="auto"/>
        <w:ind w:left="709" w:hanging="709"/>
        <w:jc w:val="both"/>
        <w:rPr>
          <w:rFonts w:asciiTheme="majorHAnsi" w:hAnsiTheme="majorHAnsi" w:cstheme="majorBidi"/>
        </w:rPr>
      </w:pPr>
      <w:r w:rsidRPr="00865E94">
        <w:rPr>
          <w:rFonts w:asciiTheme="majorHAnsi" w:hAnsiTheme="majorHAnsi" w:cstheme="majorBidi"/>
        </w:rPr>
        <w:t>Pada awal semester, setiap dosen membuat rencana pembelajaran/silabus untuk setiap mata kuliah yang diampunya</w:t>
      </w:r>
    </w:p>
    <w:p w:rsidR="00ED339B" w:rsidRPr="00865E94" w:rsidRDefault="00ED339B" w:rsidP="00AE0D58">
      <w:pPr>
        <w:pStyle w:val="ListParagraph"/>
        <w:numPr>
          <w:ilvl w:val="1"/>
          <w:numId w:val="45"/>
        </w:numPr>
        <w:autoSpaceDE w:val="0"/>
        <w:autoSpaceDN w:val="0"/>
        <w:adjustRightInd w:val="0"/>
        <w:spacing w:line="276" w:lineRule="auto"/>
        <w:ind w:left="709" w:hanging="709"/>
        <w:jc w:val="both"/>
        <w:rPr>
          <w:rFonts w:asciiTheme="majorHAnsi" w:hAnsiTheme="majorHAnsi" w:cstheme="majorBidi"/>
        </w:rPr>
      </w:pPr>
      <w:r w:rsidRPr="00865E94">
        <w:rPr>
          <w:rFonts w:asciiTheme="majorHAnsi" w:hAnsiTheme="majorHAnsi" w:cstheme="majorBidi"/>
        </w:rPr>
        <w:t>Rencana Pembelajaran Semester (RPS)/silabus mata kuliah memuat minimal:</w:t>
      </w:r>
    </w:p>
    <w:p w:rsidR="00ED339B" w:rsidRPr="00865E94" w:rsidRDefault="00ED339B" w:rsidP="00B16624">
      <w:pPr>
        <w:pStyle w:val="ListParagraph"/>
        <w:numPr>
          <w:ilvl w:val="0"/>
          <w:numId w:val="35"/>
        </w:numPr>
        <w:autoSpaceDE w:val="0"/>
        <w:autoSpaceDN w:val="0"/>
        <w:adjustRightInd w:val="0"/>
        <w:spacing w:line="276" w:lineRule="auto"/>
        <w:ind w:left="1080"/>
        <w:jc w:val="both"/>
        <w:rPr>
          <w:rFonts w:asciiTheme="majorHAnsi" w:hAnsiTheme="majorHAnsi" w:cstheme="majorBidi"/>
        </w:rPr>
      </w:pPr>
      <w:r w:rsidRPr="00865E94">
        <w:rPr>
          <w:rFonts w:asciiTheme="majorHAnsi" w:hAnsiTheme="majorHAnsi" w:cstheme="majorBidi"/>
        </w:rPr>
        <w:t xml:space="preserve">nama program studi, nama dan kode mata kuliah, semester, sks, nama dosen pengampu; </w:t>
      </w:r>
    </w:p>
    <w:p w:rsidR="00ED339B" w:rsidRPr="00865E94" w:rsidRDefault="00ED339B" w:rsidP="00B16624">
      <w:pPr>
        <w:pStyle w:val="ListParagraph"/>
        <w:numPr>
          <w:ilvl w:val="0"/>
          <w:numId w:val="35"/>
        </w:numPr>
        <w:autoSpaceDE w:val="0"/>
        <w:autoSpaceDN w:val="0"/>
        <w:adjustRightInd w:val="0"/>
        <w:spacing w:line="276" w:lineRule="auto"/>
        <w:ind w:left="1134" w:hanging="425"/>
        <w:jc w:val="both"/>
        <w:rPr>
          <w:rFonts w:asciiTheme="majorHAnsi" w:hAnsiTheme="majorHAnsi" w:cstheme="majorBidi"/>
        </w:rPr>
      </w:pPr>
      <w:r w:rsidRPr="00865E94">
        <w:rPr>
          <w:rFonts w:asciiTheme="majorHAnsi" w:hAnsiTheme="majorHAnsi" w:cstheme="majorBidi"/>
        </w:rPr>
        <w:t>capaian pembelajaran lulusan yang dibebankan pada mata kuliah;</w:t>
      </w:r>
    </w:p>
    <w:p w:rsidR="00ED339B" w:rsidRPr="00865E94" w:rsidRDefault="00ED339B" w:rsidP="00B16624">
      <w:pPr>
        <w:pStyle w:val="ListParagraph"/>
        <w:numPr>
          <w:ilvl w:val="0"/>
          <w:numId w:val="35"/>
        </w:numPr>
        <w:autoSpaceDE w:val="0"/>
        <w:autoSpaceDN w:val="0"/>
        <w:adjustRightInd w:val="0"/>
        <w:spacing w:line="276" w:lineRule="auto"/>
        <w:ind w:left="1134" w:hanging="425"/>
        <w:jc w:val="both"/>
        <w:rPr>
          <w:rFonts w:asciiTheme="majorHAnsi" w:hAnsiTheme="majorHAnsi" w:cstheme="majorBidi"/>
        </w:rPr>
      </w:pPr>
      <w:r w:rsidRPr="00865E94">
        <w:rPr>
          <w:rFonts w:asciiTheme="majorHAnsi" w:hAnsiTheme="majorHAnsi" w:cstheme="majorBidi"/>
        </w:rPr>
        <w:t xml:space="preserve">kemampuan akhir yang direncanakan pada tiap tahap pembelajaran untuk memenuhi capaian pembelajaran lulusan; </w:t>
      </w:r>
    </w:p>
    <w:p w:rsidR="00ED339B" w:rsidRPr="00865E94" w:rsidRDefault="00ED339B" w:rsidP="00B16624">
      <w:pPr>
        <w:pStyle w:val="ListParagraph"/>
        <w:numPr>
          <w:ilvl w:val="0"/>
          <w:numId w:val="35"/>
        </w:numPr>
        <w:autoSpaceDE w:val="0"/>
        <w:autoSpaceDN w:val="0"/>
        <w:adjustRightInd w:val="0"/>
        <w:spacing w:line="276" w:lineRule="auto"/>
        <w:ind w:left="1134" w:hanging="425"/>
        <w:jc w:val="both"/>
        <w:rPr>
          <w:rFonts w:asciiTheme="majorHAnsi" w:hAnsiTheme="majorHAnsi" w:cstheme="majorBidi"/>
        </w:rPr>
      </w:pPr>
      <w:r w:rsidRPr="00865E94">
        <w:rPr>
          <w:rFonts w:asciiTheme="majorHAnsi" w:hAnsiTheme="majorHAnsi" w:cstheme="majorBidi"/>
        </w:rPr>
        <w:t xml:space="preserve">bahan kajian yang terkait dengan kemampuan yang akan dicapai; </w:t>
      </w:r>
    </w:p>
    <w:p w:rsidR="00ED339B" w:rsidRPr="00865E94" w:rsidRDefault="00ED339B" w:rsidP="00B16624">
      <w:pPr>
        <w:pStyle w:val="ListParagraph"/>
        <w:numPr>
          <w:ilvl w:val="0"/>
          <w:numId w:val="35"/>
        </w:numPr>
        <w:autoSpaceDE w:val="0"/>
        <w:autoSpaceDN w:val="0"/>
        <w:adjustRightInd w:val="0"/>
        <w:spacing w:line="276" w:lineRule="auto"/>
        <w:ind w:left="1134" w:hanging="425"/>
        <w:jc w:val="both"/>
        <w:rPr>
          <w:rFonts w:asciiTheme="majorHAnsi" w:hAnsiTheme="majorHAnsi" w:cstheme="majorBidi"/>
        </w:rPr>
      </w:pPr>
      <w:r w:rsidRPr="00865E94">
        <w:rPr>
          <w:rFonts w:asciiTheme="majorHAnsi" w:hAnsiTheme="majorHAnsi" w:cstheme="majorBidi"/>
        </w:rPr>
        <w:t xml:space="preserve">metode pembelajaran; </w:t>
      </w:r>
    </w:p>
    <w:p w:rsidR="00ED339B" w:rsidRPr="00865E94" w:rsidRDefault="00ED339B" w:rsidP="00B16624">
      <w:pPr>
        <w:pStyle w:val="ListParagraph"/>
        <w:numPr>
          <w:ilvl w:val="0"/>
          <w:numId w:val="35"/>
        </w:numPr>
        <w:autoSpaceDE w:val="0"/>
        <w:autoSpaceDN w:val="0"/>
        <w:adjustRightInd w:val="0"/>
        <w:spacing w:line="276" w:lineRule="auto"/>
        <w:ind w:left="1134" w:hanging="425"/>
        <w:jc w:val="both"/>
        <w:rPr>
          <w:rFonts w:asciiTheme="majorHAnsi" w:hAnsiTheme="majorHAnsi" w:cstheme="majorBidi"/>
        </w:rPr>
      </w:pPr>
      <w:r w:rsidRPr="00865E94">
        <w:rPr>
          <w:rFonts w:asciiTheme="majorHAnsi" w:hAnsiTheme="majorHAnsi" w:cstheme="majorBidi"/>
        </w:rPr>
        <w:t xml:space="preserve">waktu yang disediakan untuk mencapai kemampuan pada tiap tahap pembelajaran; </w:t>
      </w:r>
    </w:p>
    <w:p w:rsidR="00ED339B" w:rsidRPr="00865E94" w:rsidRDefault="00ED339B" w:rsidP="00B16624">
      <w:pPr>
        <w:pStyle w:val="ListParagraph"/>
        <w:numPr>
          <w:ilvl w:val="0"/>
          <w:numId w:val="35"/>
        </w:numPr>
        <w:autoSpaceDE w:val="0"/>
        <w:autoSpaceDN w:val="0"/>
        <w:adjustRightInd w:val="0"/>
        <w:spacing w:line="276" w:lineRule="auto"/>
        <w:ind w:left="1134" w:hanging="425"/>
        <w:jc w:val="both"/>
        <w:rPr>
          <w:rFonts w:asciiTheme="majorHAnsi" w:hAnsiTheme="majorHAnsi" w:cstheme="majorBidi"/>
        </w:rPr>
      </w:pPr>
      <w:r w:rsidRPr="00865E94">
        <w:rPr>
          <w:rFonts w:asciiTheme="majorHAnsi" w:hAnsiTheme="majorHAnsi" w:cstheme="majorBidi"/>
        </w:rPr>
        <w:t xml:space="preserve">pengalaman belajar mahasiswa yang diwujudkan dalam deskripsi tugas yang harus dikerjakan oleh mahasiswa selama satu semester; </w:t>
      </w:r>
    </w:p>
    <w:p w:rsidR="00ED339B" w:rsidRPr="00865E94" w:rsidRDefault="00ED339B" w:rsidP="00B16624">
      <w:pPr>
        <w:pStyle w:val="ListParagraph"/>
        <w:numPr>
          <w:ilvl w:val="0"/>
          <w:numId w:val="35"/>
        </w:numPr>
        <w:autoSpaceDE w:val="0"/>
        <w:autoSpaceDN w:val="0"/>
        <w:adjustRightInd w:val="0"/>
        <w:spacing w:line="276" w:lineRule="auto"/>
        <w:ind w:left="1134" w:hanging="425"/>
        <w:jc w:val="both"/>
        <w:rPr>
          <w:rFonts w:asciiTheme="majorHAnsi" w:hAnsiTheme="majorHAnsi" w:cstheme="majorBidi"/>
        </w:rPr>
      </w:pPr>
      <w:r w:rsidRPr="00865E94">
        <w:rPr>
          <w:rFonts w:asciiTheme="majorHAnsi" w:hAnsiTheme="majorHAnsi" w:cstheme="majorBidi"/>
        </w:rPr>
        <w:t xml:space="preserve">kriteria, indikator, dan bobot penilaian; dan </w:t>
      </w:r>
    </w:p>
    <w:p w:rsidR="00ED339B" w:rsidRPr="00865E94" w:rsidRDefault="00ED339B" w:rsidP="00B16624">
      <w:pPr>
        <w:pStyle w:val="ListParagraph"/>
        <w:numPr>
          <w:ilvl w:val="0"/>
          <w:numId w:val="35"/>
        </w:numPr>
        <w:autoSpaceDE w:val="0"/>
        <w:autoSpaceDN w:val="0"/>
        <w:adjustRightInd w:val="0"/>
        <w:spacing w:line="276" w:lineRule="auto"/>
        <w:ind w:left="1134" w:hanging="425"/>
        <w:jc w:val="both"/>
        <w:rPr>
          <w:rFonts w:asciiTheme="majorHAnsi" w:hAnsiTheme="majorHAnsi" w:cstheme="majorBidi"/>
        </w:rPr>
      </w:pPr>
      <w:r w:rsidRPr="00865E94">
        <w:rPr>
          <w:rFonts w:asciiTheme="majorHAnsi" w:hAnsiTheme="majorHAnsi" w:cstheme="majorBidi"/>
        </w:rPr>
        <w:t>daftar referensi yang digunakan</w:t>
      </w:r>
    </w:p>
    <w:p w:rsidR="00ED339B" w:rsidRPr="00865E94" w:rsidRDefault="00ED339B" w:rsidP="00AE0D58">
      <w:pPr>
        <w:pStyle w:val="ListParagraph"/>
        <w:numPr>
          <w:ilvl w:val="1"/>
          <w:numId w:val="45"/>
        </w:numPr>
        <w:autoSpaceDE w:val="0"/>
        <w:autoSpaceDN w:val="0"/>
        <w:adjustRightInd w:val="0"/>
        <w:spacing w:line="276" w:lineRule="auto"/>
        <w:ind w:left="709" w:hanging="709"/>
        <w:jc w:val="both"/>
        <w:rPr>
          <w:rFonts w:asciiTheme="majorHAnsi" w:hAnsiTheme="majorHAnsi" w:cstheme="majorBidi"/>
        </w:rPr>
      </w:pPr>
      <w:r w:rsidRPr="00865E94">
        <w:rPr>
          <w:rFonts w:asciiTheme="majorHAnsi" w:hAnsiTheme="majorHAnsi" w:cstheme="majorBidi"/>
        </w:rPr>
        <w:t>Dosen mata kuliah, baik secara mandiri atau bersama melakukan kegiatan peninjauan RPS secara berkala dan disesuaikan dengan perkembangan iptek.</w:t>
      </w:r>
    </w:p>
    <w:p w:rsidR="00ED339B" w:rsidRPr="00865E94" w:rsidRDefault="00ED339B" w:rsidP="00AE0D58">
      <w:pPr>
        <w:pStyle w:val="ListParagraph"/>
        <w:numPr>
          <w:ilvl w:val="1"/>
          <w:numId w:val="45"/>
        </w:numPr>
        <w:autoSpaceDE w:val="0"/>
        <w:autoSpaceDN w:val="0"/>
        <w:adjustRightInd w:val="0"/>
        <w:spacing w:line="276" w:lineRule="auto"/>
        <w:ind w:left="709" w:hanging="709"/>
        <w:jc w:val="both"/>
        <w:rPr>
          <w:rFonts w:asciiTheme="majorHAnsi" w:hAnsiTheme="majorHAnsi" w:cstheme="majorBidi"/>
        </w:rPr>
      </w:pPr>
      <w:r w:rsidRPr="00865E94">
        <w:rPr>
          <w:rFonts w:asciiTheme="majorHAnsi" w:hAnsiTheme="majorHAnsi" w:cstheme="majorBidi"/>
        </w:rPr>
        <w:t>Pembelajaran yang terkait dengan penelitian, mengacu pada Standar Penelitian.</w:t>
      </w:r>
    </w:p>
    <w:p w:rsidR="00ED339B" w:rsidRPr="00865E94" w:rsidRDefault="00ED339B" w:rsidP="00AE0D58">
      <w:pPr>
        <w:pStyle w:val="ListParagraph"/>
        <w:numPr>
          <w:ilvl w:val="1"/>
          <w:numId w:val="45"/>
        </w:numPr>
        <w:autoSpaceDE w:val="0"/>
        <w:autoSpaceDN w:val="0"/>
        <w:adjustRightInd w:val="0"/>
        <w:spacing w:line="276" w:lineRule="auto"/>
        <w:ind w:left="709" w:hanging="709"/>
        <w:jc w:val="both"/>
        <w:rPr>
          <w:rFonts w:asciiTheme="majorHAnsi" w:hAnsiTheme="majorHAnsi" w:cstheme="majorBidi"/>
        </w:rPr>
      </w:pPr>
      <w:r w:rsidRPr="00865E94">
        <w:rPr>
          <w:rFonts w:asciiTheme="majorHAnsi" w:hAnsiTheme="majorHAnsi" w:cstheme="majorBidi"/>
        </w:rPr>
        <w:t>Pembelajaran yang terkait dengan pengabdian kepada masyarakat mengacu pada Standar Pengabdian kepada Masyarakat.</w:t>
      </w:r>
    </w:p>
    <w:p w:rsidR="00ED339B" w:rsidRPr="00865E94" w:rsidRDefault="00ED339B" w:rsidP="00AE0D58">
      <w:pPr>
        <w:pStyle w:val="ListParagraph"/>
        <w:numPr>
          <w:ilvl w:val="1"/>
          <w:numId w:val="45"/>
        </w:numPr>
        <w:autoSpaceDE w:val="0"/>
        <w:autoSpaceDN w:val="0"/>
        <w:adjustRightInd w:val="0"/>
        <w:spacing w:line="276" w:lineRule="auto"/>
        <w:ind w:left="709" w:hanging="709"/>
        <w:jc w:val="both"/>
        <w:rPr>
          <w:rFonts w:asciiTheme="majorHAnsi" w:hAnsiTheme="majorHAnsi" w:cstheme="majorBidi"/>
        </w:rPr>
      </w:pPr>
      <w:r w:rsidRPr="00865E94">
        <w:rPr>
          <w:rFonts w:asciiTheme="majorHAnsi" w:hAnsiTheme="majorHAnsi" w:cstheme="majorBidi"/>
        </w:rPr>
        <w:t>Semester merupakan satuan waktu proses pembelajaran efektif selama paling sedikit 16 (enam belas) minggu, termasuk ujian tengah semester dan ujian akhir semester.</w:t>
      </w:r>
    </w:p>
    <w:p w:rsidR="00ED339B" w:rsidRPr="00865E94" w:rsidRDefault="00ED339B" w:rsidP="00AE0D58">
      <w:pPr>
        <w:pStyle w:val="ListParagraph"/>
        <w:numPr>
          <w:ilvl w:val="1"/>
          <w:numId w:val="45"/>
        </w:numPr>
        <w:autoSpaceDE w:val="0"/>
        <w:autoSpaceDN w:val="0"/>
        <w:adjustRightInd w:val="0"/>
        <w:spacing w:line="276" w:lineRule="auto"/>
        <w:ind w:left="709" w:hanging="709"/>
        <w:jc w:val="both"/>
        <w:rPr>
          <w:rFonts w:asciiTheme="majorHAnsi" w:hAnsiTheme="majorHAnsi" w:cstheme="majorBidi"/>
        </w:rPr>
      </w:pPr>
      <w:r w:rsidRPr="00865E94">
        <w:rPr>
          <w:rFonts w:asciiTheme="majorHAnsi" w:hAnsiTheme="majorHAnsi" w:cstheme="majorBidi"/>
        </w:rPr>
        <w:t xml:space="preserve">Satu tahun akademik terdiri atas 2 (dua) semester dan dapat menyelenggarakan Semester Pendek. </w:t>
      </w:r>
    </w:p>
    <w:p w:rsidR="00ED339B" w:rsidRPr="00865E94" w:rsidRDefault="00ED339B" w:rsidP="00AE0D58">
      <w:pPr>
        <w:pStyle w:val="ListParagraph"/>
        <w:numPr>
          <w:ilvl w:val="1"/>
          <w:numId w:val="45"/>
        </w:numPr>
        <w:autoSpaceDE w:val="0"/>
        <w:autoSpaceDN w:val="0"/>
        <w:adjustRightInd w:val="0"/>
        <w:spacing w:line="276" w:lineRule="auto"/>
        <w:ind w:left="709" w:hanging="709"/>
        <w:jc w:val="both"/>
        <w:rPr>
          <w:rFonts w:asciiTheme="majorHAnsi" w:hAnsiTheme="majorHAnsi" w:cstheme="majorBidi"/>
        </w:rPr>
      </w:pPr>
      <w:r w:rsidRPr="00865E94">
        <w:rPr>
          <w:rFonts w:asciiTheme="majorHAnsi" w:hAnsiTheme="majorHAnsi" w:cstheme="majorBidi"/>
        </w:rPr>
        <w:t>Pelaksanaan Semester Pendek diatur sebagai berikut:</w:t>
      </w:r>
    </w:p>
    <w:p w:rsidR="00ED339B" w:rsidRPr="00865E94" w:rsidRDefault="00ED339B" w:rsidP="000C62F2">
      <w:pPr>
        <w:pStyle w:val="ListParagraph"/>
        <w:numPr>
          <w:ilvl w:val="0"/>
          <w:numId w:val="49"/>
        </w:numPr>
        <w:autoSpaceDE w:val="0"/>
        <w:autoSpaceDN w:val="0"/>
        <w:adjustRightInd w:val="0"/>
        <w:spacing w:line="276" w:lineRule="auto"/>
        <w:ind w:left="1080"/>
        <w:jc w:val="both"/>
        <w:rPr>
          <w:rFonts w:asciiTheme="majorHAnsi" w:hAnsiTheme="majorHAnsi" w:cstheme="majorBidi"/>
        </w:rPr>
      </w:pPr>
      <w:r w:rsidRPr="00865E94">
        <w:rPr>
          <w:rFonts w:asciiTheme="majorHAnsi" w:hAnsiTheme="majorHAnsi" w:cstheme="majorBidi"/>
        </w:rPr>
        <w:t>Masa studi paling sedikit 8 (delapan) minggu dengan ketentuan dua kali pertemuan/minggu;</w:t>
      </w:r>
    </w:p>
    <w:p w:rsidR="00ED339B" w:rsidRPr="00865E94" w:rsidRDefault="00ED339B" w:rsidP="000C62F2">
      <w:pPr>
        <w:pStyle w:val="ListParagraph"/>
        <w:numPr>
          <w:ilvl w:val="0"/>
          <w:numId w:val="49"/>
        </w:numPr>
        <w:autoSpaceDE w:val="0"/>
        <w:autoSpaceDN w:val="0"/>
        <w:adjustRightInd w:val="0"/>
        <w:spacing w:line="276" w:lineRule="auto"/>
        <w:ind w:left="1134" w:hanging="425"/>
        <w:jc w:val="both"/>
        <w:rPr>
          <w:rFonts w:asciiTheme="majorHAnsi" w:hAnsiTheme="majorHAnsi" w:cstheme="majorBidi"/>
        </w:rPr>
      </w:pPr>
      <w:r w:rsidRPr="00865E94">
        <w:rPr>
          <w:rFonts w:asciiTheme="majorHAnsi" w:hAnsiTheme="majorHAnsi" w:cstheme="majorBidi"/>
        </w:rPr>
        <w:t>Beban belajar paling banyak 10 (sepuluh) sks;</w:t>
      </w:r>
    </w:p>
    <w:p w:rsidR="00ED339B" w:rsidRPr="00865E94" w:rsidRDefault="00ED339B" w:rsidP="000C62F2">
      <w:pPr>
        <w:pStyle w:val="ListParagraph"/>
        <w:numPr>
          <w:ilvl w:val="0"/>
          <w:numId w:val="49"/>
        </w:numPr>
        <w:autoSpaceDE w:val="0"/>
        <w:autoSpaceDN w:val="0"/>
        <w:adjustRightInd w:val="0"/>
        <w:spacing w:line="276" w:lineRule="auto"/>
        <w:ind w:left="1134" w:hanging="425"/>
        <w:jc w:val="both"/>
        <w:rPr>
          <w:rFonts w:asciiTheme="majorHAnsi" w:hAnsiTheme="majorHAnsi" w:cstheme="majorBidi"/>
        </w:rPr>
      </w:pPr>
      <w:r w:rsidRPr="00865E94">
        <w:rPr>
          <w:rFonts w:asciiTheme="majorHAnsi" w:hAnsiTheme="majorHAnsi" w:cstheme="majorBidi"/>
        </w:rPr>
        <w:t>mahasiswa telah menempuh mata kuliah dengan nilai setinggi-tingginya C.</w:t>
      </w:r>
    </w:p>
    <w:p w:rsidR="00ED339B" w:rsidRPr="00865E94" w:rsidRDefault="00ED339B" w:rsidP="00AE0D58">
      <w:pPr>
        <w:pStyle w:val="ListParagraph"/>
        <w:numPr>
          <w:ilvl w:val="1"/>
          <w:numId w:val="45"/>
        </w:numPr>
        <w:autoSpaceDE w:val="0"/>
        <w:autoSpaceDN w:val="0"/>
        <w:adjustRightInd w:val="0"/>
        <w:spacing w:line="276" w:lineRule="auto"/>
        <w:ind w:left="709" w:hanging="709"/>
        <w:jc w:val="both"/>
        <w:rPr>
          <w:rFonts w:asciiTheme="majorHAnsi" w:hAnsiTheme="majorHAnsi" w:cstheme="majorBidi"/>
        </w:rPr>
      </w:pPr>
      <w:r w:rsidRPr="00865E94">
        <w:rPr>
          <w:rFonts w:asciiTheme="majorHAnsi" w:hAnsiTheme="majorHAnsi" w:cstheme="majorBidi"/>
        </w:rPr>
        <w:t>Beban normal belajar mahasiswa program diploma tiga dan program sarjana adalah 18-22 sks per semester, sedangkan untuk mahasiswa yang berprestasi akademik tinggi setelah 2 (dua) semester paling lambat tahun akademik yang pertama  dapat mengambil maksimum 24 sks per semester pada semester berikutnya.</w:t>
      </w:r>
    </w:p>
    <w:p w:rsidR="00ED339B" w:rsidRPr="00865E94" w:rsidRDefault="00ED339B" w:rsidP="00AE0D58">
      <w:pPr>
        <w:pStyle w:val="ListParagraph"/>
        <w:numPr>
          <w:ilvl w:val="1"/>
          <w:numId w:val="45"/>
        </w:numPr>
        <w:autoSpaceDE w:val="0"/>
        <w:autoSpaceDN w:val="0"/>
        <w:adjustRightInd w:val="0"/>
        <w:spacing w:line="276" w:lineRule="auto"/>
        <w:ind w:left="709" w:hanging="709"/>
        <w:jc w:val="both"/>
        <w:rPr>
          <w:rFonts w:asciiTheme="majorHAnsi" w:hAnsiTheme="majorHAnsi" w:cstheme="majorBidi"/>
        </w:rPr>
      </w:pPr>
      <w:r w:rsidRPr="00865E94">
        <w:rPr>
          <w:rFonts w:asciiTheme="majorHAnsi" w:hAnsiTheme="majorHAnsi" w:cstheme="majorBidi"/>
        </w:rPr>
        <w:t>Universitas memiliki sistem monitoring dan evaluasi pelaksanaan pembelajaran</w:t>
      </w:r>
    </w:p>
    <w:p w:rsidR="00ED339B" w:rsidRPr="00865E94" w:rsidRDefault="00ED339B" w:rsidP="00AE0D58">
      <w:pPr>
        <w:pStyle w:val="ListParagraph"/>
        <w:numPr>
          <w:ilvl w:val="1"/>
          <w:numId w:val="45"/>
        </w:numPr>
        <w:autoSpaceDE w:val="0"/>
        <w:autoSpaceDN w:val="0"/>
        <w:adjustRightInd w:val="0"/>
        <w:spacing w:line="276" w:lineRule="auto"/>
        <w:ind w:left="709" w:hanging="709"/>
        <w:jc w:val="both"/>
        <w:rPr>
          <w:rFonts w:asciiTheme="majorHAnsi" w:hAnsiTheme="majorHAnsi" w:cstheme="majorBidi"/>
        </w:rPr>
      </w:pPr>
      <w:r w:rsidRPr="00865E94">
        <w:rPr>
          <w:rFonts w:asciiTheme="majorHAnsi" w:hAnsiTheme="majorHAnsi" w:cstheme="majorBidi"/>
        </w:rPr>
        <w:t>Universitas memfasilitasi sarana, prasarana, dan dana untuk proses pembelajaran.</w:t>
      </w:r>
    </w:p>
    <w:p w:rsidR="00ED339B" w:rsidRPr="00865E94" w:rsidRDefault="00ED339B" w:rsidP="00ED339B">
      <w:pPr>
        <w:jc w:val="both"/>
        <w:rPr>
          <w:rFonts w:asciiTheme="majorHAnsi" w:hAnsiTheme="majorHAnsi"/>
        </w:rPr>
      </w:pPr>
    </w:p>
    <w:p w:rsidR="00ED339B" w:rsidRPr="00AC39FC" w:rsidRDefault="000C62F2" w:rsidP="00ED339B">
      <w:pPr>
        <w:jc w:val="both"/>
        <w:rPr>
          <w:rFonts w:asciiTheme="majorHAnsi" w:hAnsiTheme="majorHAnsi"/>
          <w:b/>
          <w:bCs/>
        </w:rPr>
      </w:pPr>
      <w:r>
        <w:rPr>
          <w:rFonts w:asciiTheme="majorHAnsi" w:hAnsiTheme="majorHAnsi"/>
          <w:b/>
          <w:bCs/>
        </w:rPr>
        <w:br w:type="column"/>
      </w:r>
      <w:r w:rsidR="00ED339B" w:rsidRPr="00AC39FC">
        <w:rPr>
          <w:rFonts w:asciiTheme="majorHAnsi" w:hAnsiTheme="majorHAnsi"/>
          <w:b/>
          <w:bCs/>
        </w:rPr>
        <w:lastRenderedPageBreak/>
        <w:t>Pedoman Akademik</w:t>
      </w:r>
      <w:r>
        <w:rPr>
          <w:rFonts w:asciiTheme="majorHAnsi" w:hAnsiTheme="majorHAnsi"/>
          <w:b/>
          <w:bCs/>
        </w:rPr>
        <w:t xml:space="preserve"> </w:t>
      </w:r>
      <w:r w:rsidRPr="00865E94">
        <w:rPr>
          <w:rFonts w:asciiTheme="majorHAnsi" w:hAnsiTheme="majorHAnsi"/>
          <w:b/>
          <w:bCs/>
        </w:rPr>
        <w:t xml:space="preserve"> (SK Rektor No. 299 Tahun 2017)</w:t>
      </w:r>
    </w:p>
    <w:p w:rsidR="00ED339B" w:rsidRPr="00865E94" w:rsidRDefault="00ED339B" w:rsidP="00B16624">
      <w:pPr>
        <w:pStyle w:val="ListParagraph"/>
        <w:numPr>
          <w:ilvl w:val="0"/>
          <w:numId w:val="36"/>
        </w:numPr>
        <w:jc w:val="both"/>
        <w:rPr>
          <w:rFonts w:asciiTheme="majorHAnsi" w:hAnsiTheme="majorHAnsi"/>
        </w:rPr>
      </w:pPr>
      <w:r w:rsidRPr="00865E94">
        <w:rPr>
          <w:rFonts w:asciiTheme="majorHAnsi" w:hAnsiTheme="majorHAnsi"/>
        </w:rPr>
        <w:t>Pasl 57, ayat (10) untuk mengetahui perkembangan hasil belajar, setiap akhir perkuliahan dilakukan evaluasi berdasar pedoman yang ditentukan fakultas/prodi.</w:t>
      </w:r>
    </w:p>
    <w:p w:rsidR="00ED339B" w:rsidRPr="00865E94" w:rsidRDefault="00ED339B" w:rsidP="00B16624">
      <w:pPr>
        <w:pStyle w:val="ListParagraph"/>
        <w:numPr>
          <w:ilvl w:val="0"/>
          <w:numId w:val="36"/>
        </w:numPr>
        <w:jc w:val="both"/>
        <w:rPr>
          <w:rFonts w:asciiTheme="majorHAnsi" w:hAnsiTheme="majorHAnsi"/>
        </w:rPr>
      </w:pPr>
      <w:r w:rsidRPr="00865E94">
        <w:rPr>
          <w:rFonts w:asciiTheme="majorHAnsi" w:hAnsiTheme="majorHAnsi"/>
        </w:rPr>
        <w:t>Psl 66, ayat (2) ujian MK sekurang-kurangnya dilakukan dua kali, yakni UTS dan UAS</w:t>
      </w:r>
    </w:p>
    <w:p w:rsidR="00ED339B" w:rsidRPr="00865E94" w:rsidRDefault="00ED339B" w:rsidP="00B16624">
      <w:pPr>
        <w:pStyle w:val="ListParagraph"/>
        <w:numPr>
          <w:ilvl w:val="0"/>
          <w:numId w:val="36"/>
        </w:numPr>
        <w:jc w:val="both"/>
        <w:rPr>
          <w:rFonts w:asciiTheme="majorHAnsi" w:hAnsiTheme="majorHAnsi"/>
        </w:rPr>
      </w:pPr>
      <w:r w:rsidRPr="00865E94">
        <w:rPr>
          <w:rFonts w:asciiTheme="majorHAnsi" w:hAnsiTheme="majorHAnsi"/>
        </w:rPr>
        <w:t>Psl 66, ayat (4) ujian Mk tersebut dapat berbentuk lisan,tulis, pemberian tugas, kuis, pembuatan makalah, dan lain-lain.</w:t>
      </w:r>
    </w:p>
    <w:p w:rsidR="00ED339B" w:rsidRPr="00865E94" w:rsidRDefault="00ED339B" w:rsidP="00B16624">
      <w:pPr>
        <w:pStyle w:val="ListParagraph"/>
        <w:numPr>
          <w:ilvl w:val="0"/>
          <w:numId w:val="36"/>
        </w:numPr>
        <w:jc w:val="both"/>
        <w:rPr>
          <w:rFonts w:asciiTheme="majorHAnsi" w:hAnsiTheme="majorHAnsi"/>
        </w:rPr>
      </w:pPr>
      <w:r w:rsidRPr="00865E94">
        <w:rPr>
          <w:rFonts w:asciiTheme="majorHAnsi" w:hAnsiTheme="majorHAnsi"/>
        </w:rPr>
        <w:t>Psl 66, ayat (5) soal-soal ujian harus memenuhi standar mutu soal ujian MK yang dikeluarkan oleh LPM.</w:t>
      </w:r>
    </w:p>
    <w:p w:rsidR="00ED339B" w:rsidRPr="00865E94" w:rsidRDefault="00ED339B" w:rsidP="00B16624">
      <w:pPr>
        <w:pStyle w:val="ListParagraph"/>
        <w:numPr>
          <w:ilvl w:val="0"/>
          <w:numId w:val="36"/>
        </w:numPr>
        <w:jc w:val="both"/>
        <w:rPr>
          <w:rFonts w:asciiTheme="majorHAnsi" w:hAnsiTheme="majorHAnsi"/>
        </w:rPr>
      </w:pPr>
      <w:r w:rsidRPr="00865E94">
        <w:rPr>
          <w:rFonts w:asciiTheme="majorHAnsi" w:hAnsiTheme="majorHAnsi"/>
        </w:rPr>
        <w:t>Psl 66, ayat (6) prosedur pelaksanaan ujian MK harus memenuhi standar prosedur pelaksanaan ujian MK yang dikeluarkan oleh LPM.</w:t>
      </w:r>
    </w:p>
    <w:p w:rsidR="00ED339B" w:rsidRPr="00865E94" w:rsidRDefault="00ED339B" w:rsidP="00B16624">
      <w:pPr>
        <w:pStyle w:val="ListParagraph"/>
        <w:numPr>
          <w:ilvl w:val="0"/>
          <w:numId w:val="36"/>
        </w:numPr>
        <w:jc w:val="both"/>
        <w:rPr>
          <w:rFonts w:asciiTheme="majorHAnsi" w:hAnsiTheme="majorHAnsi"/>
        </w:rPr>
      </w:pPr>
      <w:r w:rsidRPr="00865E94">
        <w:rPr>
          <w:rFonts w:asciiTheme="majorHAnsi" w:hAnsiTheme="majorHAnsi"/>
        </w:rPr>
        <w:t>Psl 66, ayat (7) ujian akhir semester dilakukan bila kegiatan pembelajaran yang dilaksanakan oleh dosen minimal 14 kali selain ujian</w:t>
      </w:r>
    </w:p>
    <w:p w:rsidR="00ED339B" w:rsidRPr="00865E94" w:rsidRDefault="00ED339B" w:rsidP="00B16624">
      <w:pPr>
        <w:pStyle w:val="ListParagraph"/>
        <w:numPr>
          <w:ilvl w:val="0"/>
          <w:numId w:val="36"/>
        </w:numPr>
        <w:jc w:val="both"/>
        <w:rPr>
          <w:rFonts w:asciiTheme="majorHAnsi" w:hAnsiTheme="majorHAnsi"/>
        </w:rPr>
      </w:pPr>
      <w:r w:rsidRPr="00865E94">
        <w:rPr>
          <w:rFonts w:asciiTheme="majorHAnsi" w:hAnsiTheme="majorHAnsi"/>
        </w:rPr>
        <w:t>Mahasiswa yang dapat mengikuti ujian akhir adalah yang telah mengikuti kuliah sekurang-kurangnya 75% dari tatap muka yang dilakukan oleh dosen.</w:t>
      </w:r>
    </w:p>
    <w:p w:rsidR="00ED339B" w:rsidRPr="00865E94" w:rsidRDefault="00ED339B" w:rsidP="00ED339B">
      <w:pPr>
        <w:jc w:val="both"/>
        <w:rPr>
          <w:rFonts w:asciiTheme="majorHAnsi" w:hAnsiTheme="majorHAnsi"/>
        </w:rPr>
      </w:pPr>
    </w:p>
    <w:p w:rsidR="00ED339B" w:rsidRPr="00865E94" w:rsidRDefault="00ED339B" w:rsidP="00ED339B">
      <w:pPr>
        <w:jc w:val="both"/>
        <w:rPr>
          <w:rFonts w:asciiTheme="majorHAnsi" w:hAnsiTheme="majorHAnsi"/>
        </w:rPr>
      </w:pPr>
    </w:p>
    <w:p w:rsidR="00ED339B" w:rsidRPr="00865E94" w:rsidRDefault="00ED339B" w:rsidP="00ED339B">
      <w:pPr>
        <w:jc w:val="both"/>
        <w:rPr>
          <w:rFonts w:asciiTheme="majorHAnsi" w:hAnsiTheme="majorHAnsi"/>
          <w:b/>
          <w:bCs/>
        </w:rPr>
      </w:pPr>
      <w:r w:rsidRPr="00865E94">
        <w:rPr>
          <w:rFonts w:asciiTheme="majorHAnsi" w:hAnsiTheme="majorHAnsi"/>
          <w:b/>
          <w:bCs/>
        </w:rPr>
        <w:t>Komprehensif dan Munaqasah</w:t>
      </w:r>
    </w:p>
    <w:p w:rsidR="00ED339B" w:rsidRPr="00865E94" w:rsidRDefault="00ED339B" w:rsidP="00ED339B">
      <w:pPr>
        <w:jc w:val="both"/>
        <w:rPr>
          <w:rFonts w:asciiTheme="majorHAnsi" w:hAnsiTheme="majorHAnsi"/>
          <w:b/>
          <w:bCs/>
        </w:rPr>
      </w:pPr>
      <w:r w:rsidRPr="00865E94">
        <w:rPr>
          <w:rFonts w:asciiTheme="majorHAnsi" w:hAnsiTheme="majorHAnsi"/>
          <w:b/>
          <w:bCs/>
        </w:rPr>
        <w:t>Standar Proses Yudisium</w:t>
      </w:r>
      <w:r w:rsidR="000C62F2">
        <w:rPr>
          <w:rFonts w:asciiTheme="majorHAnsi" w:hAnsiTheme="majorHAnsi"/>
          <w:b/>
          <w:bCs/>
        </w:rPr>
        <w:t xml:space="preserve"> </w:t>
      </w:r>
      <w:r w:rsidR="000C62F2" w:rsidRPr="00865E94">
        <w:rPr>
          <w:rFonts w:asciiTheme="majorHAnsi" w:hAnsiTheme="majorHAnsi"/>
          <w:b/>
          <w:bCs/>
        </w:rPr>
        <w:t>(</w:t>
      </w:r>
      <w:r w:rsidR="000C62F2">
        <w:rPr>
          <w:rFonts w:asciiTheme="majorHAnsi" w:hAnsiTheme="majorHAnsi"/>
          <w:b/>
          <w:bCs/>
        </w:rPr>
        <w:t xml:space="preserve">SK Rektor </w:t>
      </w:r>
      <w:r w:rsidR="000C62F2" w:rsidRPr="00865E94">
        <w:rPr>
          <w:rFonts w:asciiTheme="majorHAnsi" w:hAnsiTheme="majorHAnsi"/>
          <w:b/>
          <w:bCs/>
        </w:rPr>
        <w:t>No. 403 Tahun 2017)</w:t>
      </w:r>
    </w:p>
    <w:p w:rsidR="00ED339B" w:rsidRPr="00865E94" w:rsidRDefault="00ED339B" w:rsidP="00AE0D58">
      <w:pPr>
        <w:pStyle w:val="ListParagraph"/>
        <w:numPr>
          <w:ilvl w:val="0"/>
          <w:numId w:val="46"/>
        </w:numPr>
        <w:autoSpaceDE w:val="0"/>
        <w:autoSpaceDN w:val="0"/>
        <w:adjustRightInd w:val="0"/>
        <w:spacing w:line="276" w:lineRule="auto"/>
        <w:jc w:val="both"/>
        <w:rPr>
          <w:rFonts w:asciiTheme="majorHAnsi" w:hAnsiTheme="majorHAnsi" w:cstheme="majorBidi"/>
          <w:vanish/>
        </w:rPr>
      </w:pPr>
    </w:p>
    <w:p w:rsidR="00ED339B" w:rsidRPr="00865E94" w:rsidRDefault="00ED339B" w:rsidP="00AE0D58">
      <w:pPr>
        <w:pStyle w:val="ListParagraph"/>
        <w:numPr>
          <w:ilvl w:val="0"/>
          <w:numId w:val="46"/>
        </w:numPr>
        <w:autoSpaceDE w:val="0"/>
        <w:autoSpaceDN w:val="0"/>
        <w:adjustRightInd w:val="0"/>
        <w:spacing w:line="276" w:lineRule="auto"/>
        <w:jc w:val="both"/>
        <w:rPr>
          <w:rFonts w:asciiTheme="majorHAnsi" w:hAnsiTheme="majorHAnsi" w:cstheme="majorBidi"/>
          <w:vanish/>
        </w:rPr>
      </w:pPr>
    </w:p>
    <w:p w:rsidR="00ED339B" w:rsidRPr="00865E94" w:rsidRDefault="00ED339B" w:rsidP="00ED339B">
      <w:pPr>
        <w:pStyle w:val="ListParagraph"/>
        <w:numPr>
          <w:ilvl w:val="1"/>
          <w:numId w:val="24"/>
        </w:numPr>
        <w:autoSpaceDE w:val="0"/>
        <w:autoSpaceDN w:val="0"/>
        <w:adjustRightInd w:val="0"/>
        <w:spacing w:line="276" w:lineRule="auto"/>
        <w:ind w:left="709" w:hanging="709"/>
        <w:jc w:val="both"/>
        <w:rPr>
          <w:rFonts w:asciiTheme="majorHAnsi" w:hAnsiTheme="majorHAnsi" w:cstheme="majorBidi"/>
        </w:rPr>
      </w:pPr>
      <w:r w:rsidRPr="00865E94">
        <w:rPr>
          <w:rFonts w:asciiTheme="majorHAnsi" w:hAnsiTheme="majorHAnsi" w:cstheme="majorBidi"/>
        </w:rPr>
        <w:t xml:space="preserve">Universitas memastikan rumusan capaian pembelajaran lulusan mengacu pada KKNI </w:t>
      </w:r>
    </w:p>
    <w:p w:rsidR="00ED339B" w:rsidRPr="00865E94" w:rsidRDefault="00ED339B" w:rsidP="00ED339B">
      <w:pPr>
        <w:pStyle w:val="ListParagraph"/>
        <w:numPr>
          <w:ilvl w:val="1"/>
          <w:numId w:val="24"/>
        </w:numPr>
        <w:autoSpaceDE w:val="0"/>
        <w:autoSpaceDN w:val="0"/>
        <w:adjustRightInd w:val="0"/>
        <w:spacing w:line="276" w:lineRule="auto"/>
        <w:ind w:left="709" w:hanging="732"/>
        <w:jc w:val="both"/>
        <w:rPr>
          <w:rFonts w:asciiTheme="majorHAnsi" w:hAnsiTheme="majorHAnsi" w:cstheme="majorBidi"/>
        </w:rPr>
      </w:pPr>
      <w:r w:rsidRPr="00865E94">
        <w:rPr>
          <w:rFonts w:asciiTheme="majorHAnsi" w:hAnsiTheme="majorHAnsi" w:cstheme="majorBidi"/>
        </w:rPr>
        <w:t xml:space="preserve">Universitas memiliki sistem pendidikan yang menjamin lulusan mempunyai sikap, pengetahuan, ketrampilan, perilaku dan budaya yang benar </w:t>
      </w:r>
    </w:p>
    <w:p w:rsidR="00ED339B" w:rsidRPr="00865E94" w:rsidRDefault="00ED339B" w:rsidP="00ED339B">
      <w:pPr>
        <w:pStyle w:val="ListParagraph"/>
        <w:numPr>
          <w:ilvl w:val="1"/>
          <w:numId w:val="24"/>
        </w:numPr>
        <w:autoSpaceDE w:val="0"/>
        <w:autoSpaceDN w:val="0"/>
        <w:adjustRightInd w:val="0"/>
        <w:spacing w:line="276" w:lineRule="auto"/>
        <w:ind w:left="709" w:hanging="732"/>
        <w:jc w:val="both"/>
        <w:rPr>
          <w:rFonts w:asciiTheme="majorHAnsi" w:hAnsiTheme="majorHAnsi" w:cstheme="majorBidi"/>
        </w:rPr>
      </w:pPr>
      <w:r w:rsidRPr="00865E94">
        <w:rPr>
          <w:rFonts w:asciiTheme="majorHAnsi" w:hAnsiTheme="majorHAnsi" w:cstheme="majorBidi"/>
        </w:rPr>
        <w:t>Lulusan Universitas memiliki kemampuan berbahasa Arab setara dengan pencapaian skor IMKA 300 (Sarjana), 325 (Magister), 350 (Doktor).</w:t>
      </w:r>
    </w:p>
    <w:p w:rsidR="00ED339B" w:rsidRPr="00865E94" w:rsidRDefault="00ED339B" w:rsidP="00ED339B">
      <w:pPr>
        <w:pStyle w:val="ListParagraph"/>
        <w:numPr>
          <w:ilvl w:val="1"/>
          <w:numId w:val="24"/>
        </w:numPr>
        <w:autoSpaceDE w:val="0"/>
        <w:autoSpaceDN w:val="0"/>
        <w:adjustRightInd w:val="0"/>
        <w:spacing w:line="276" w:lineRule="auto"/>
        <w:ind w:left="709" w:hanging="746"/>
        <w:jc w:val="both"/>
        <w:rPr>
          <w:rFonts w:asciiTheme="majorHAnsi" w:hAnsiTheme="majorHAnsi" w:cstheme="majorBidi"/>
        </w:rPr>
      </w:pPr>
      <w:r w:rsidRPr="00865E94">
        <w:rPr>
          <w:rFonts w:asciiTheme="majorHAnsi" w:hAnsiTheme="majorHAnsi" w:cstheme="majorBidi"/>
        </w:rPr>
        <w:t>Lulusan Universitas memiliki kemampuan berbahasa Inggris setara dengan pencapaian skor TOEFL 400 (Sarjana), 460 (Magister), 470 (Doktor) .</w:t>
      </w:r>
    </w:p>
    <w:p w:rsidR="00ED339B" w:rsidRPr="00865E94" w:rsidRDefault="00ED339B" w:rsidP="00ED339B">
      <w:pPr>
        <w:pStyle w:val="ListParagraph"/>
        <w:numPr>
          <w:ilvl w:val="1"/>
          <w:numId w:val="24"/>
        </w:numPr>
        <w:autoSpaceDE w:val="0"/>
        <w:autoSpaceDN w:val="0"/>
        <w:adjustRightInd w:val="0"/>
        <w:spacing w:line="276" w:lineRule="auto"/>
        <w:ind w:left="709" w:hanging="746"/>
        <w:jc w:val="both"/>
        <w:rPr>
          <w:rFonts w:asciiTheme="majorHAnsi" w:hAnsiTheme="majorHAnsi" w:cstheme="majorBidi"/>
        </w:rPr>
      </w:pPr>
      <w:r w:rsidRPr="00865E94">
        <w:rPr>
          <w:rFonts w:asciiTheme="majorHAnsi" w:hAnsiTheme="majorHAnsi" w:cstheme="majorBidi"/>
        </w:rPr>
        <w:t>Lulusan  Universitas mampu membaca dan menulis ayat-ayat al-Qur’an dengan baik dan benar.</w:t>
      </w:r>
    </w:p>
    <w:p w:rsidR="00ED339B" w:rsidRPr="00865E94" w:rsidRDefault="00ED339B" w:rsidP="00ED339B">
      <w:pPr>
        <w:pStyle w:val="ListParagraph"/>
        <w:numPr>
          <w:ilvl w:val="1"/>
          <w:numId w:val="24"/>
        </w:numPr>
        <w:autoSpaceDE w:val="0"/>
        <w:autoSpaceDN w:val="0"/>
        <w:adjustRightInd w:val="0"/>
        <w:spacing w:line="276" w:lineRule="auto"/>
        <w:ind w:left="709" w:hanging="746"/>
        <w:jc w:val="both"/>
        <w:rPr>
          <w:rFonts w:asciiTheme="majorHAnsi" w:hAnsiTheme="majorHAnsi" w:cstheme="majorBidi"/>
        </w:rPr>
      </w:pPr>
      <w:r w:rsidRPr="00865E94">
        <w:rPr>
          <w:rFonts w:asciiTheme="majorHAnsi" w:hAnsiTheme="majorHAnsi" w:cstheme="majorBidi"/>
        </w:rPr>
        <w:t>Lulusan Universitas hafal minimal satu juz al-Quran, dan  ayat-ayat al-Quran serta hadis yang sesuai dengan disiplin ilmu program studinya</w:t>
      </w:r>
    </w:p>
    <w:p w:rsidR="00ED339B" w:rsidRPr="00865E94" w:rsidRDefault="00ED339B" w:rsidP="00ED339B">
      <w:pPr>
        <w:pStyle w:val="ListParagraph"/>
        <w:numPr>
          <w:ilvl w:val="1"/>
          <w:numId w:val="24"/>
        </w:numPr>
        <w:autoSpaceDE w:val="0"/>
        <w:autoSpaceDN w:val="0"/>
        <w:adjustRightInd w:val="0"/>
        <w:spacing w:line="276" w:lineRule="auto"/>
        <w:ind w:left="709" w:hanging="746"/>
        <w:jc w:val="both"/>
        <w:rPr>
          <w:rFonts w:asciiTheme="majorHAnsi" w:hAnsiTheme="majorHAnsi" w:cstheme="majorBidi"/>
        </w:rPr>
      </w:pPr>
      <w:r w:rsidRPr="00865E94">
        <w:rPr>
          <w:rFonts w:asciiTheme="majorHAnsi" w:hAnsiTheme="majorHAnsi" w:cstheme="majorBidi"/>
        </w:rPr>
        <w:t>Lulusan Universitas mampu mengamalkan ajaran agama dengan baik dan benar.</w:t>
      </w:r>
    </w:p>
    <w:p w:rsidR="00ED339B" w:rsidRPr="00865E94" w:rsidRDefault="00ED339B" w:rsidP="00ED339B">
      <w:pPr>
        <w:pStyle w:val="ListParagraph"/>
        <w:numPr>
          <w:ilvl w:val="1"/>
          <w:numId w:val="24"/>
        </w:numPr>
        <w:autoSpaceDE w:val="0"/>
        <w:autoSpaceDN w:val="0"/>
        <w:adjustRightInd w:val="0"/>
        <w:spacing w:line="276" w:lineRule="auto"/>
        <w:ind w:left="709" w:hanging="746"/>
        <w:jc w:val="both"/>
        <w:rPr>
          <w:rFonts w:asciiTheme="majorHAnsi" w:hAnsiTheme="majorHAnsi" w:cstheme="majorBidi"/>
        </w:rPr>
      </w:pPr>
      <w:r w:rsidRPr="00865E94">
        <w:rPr>
          <w:rFonts w:asciiTheme="majorHAnsi" w:hAnsiTheme="majorHAnsi" w:cstheme="majorBidi"/>
        </w:rPr>
        <w:t>Lulusan  Universitas memiliki rata-rata Indeks Prestasi Kumulatif (IPK) 3.5.</w:t>
      </w:r>
    </w:p>
    <w:p w:rsidR="00ED339B" w:rsidRPr="00865E94" w:rsidRDefault="00ED339B" w:rsidP="00ED339B">
      <w:pPr>
        <w:pStyle w:val="ListParagraph"/>
        <w:numPr>
          <w:ilvl w:val="1"/>
          <w:numId w:val="24"/>
        </w:numPr>
        <w:autoSpaceDE w:val="0"/>
        <w:autoSpaceDN w:val="0"/>
        <w:adjustRightInd w:val="0"/>
        <w:spacing w:line="276" w:lineRule="auto"/>
        <w:ind w:left="709" w:hanging="746"/>
        <w:jc w:val="both"/>
        <w:rPr>
          <w:rFonts w:asciiTheme="majorHAnsi" w:hAnsiTheme="majorHAnsi" w:cstheme="majorBidi"/>
        </w:rPr>
      </w:pPr>
      <w:r w:rsidRPr="00865E94">
        <w:rPr>
          <w:rFonts w:asciiTheme="majorHAnsi" w:hAnsiTheme="majorHAnsi" w:cstheme="majorBidi"/>
        </w:rPr>
        <w:t xml:space="preserve">Mahasiswa UIN menyelesaikan studi tepat waktu. </w:t>
      </w:r>
    </w:p>
    <w:p w:rsidR="00ED339B" w:rsidRPr="00865E94" w:rsidRDefault="00ED339B" w:rsidP="00ED339B">
      <w:pPr>
        <w:pStyle w:val="ListParagraph"/>
        <w:numPr>
          <w:ilvl w:val="1"/>
          <w:numId w:val="24"/>
        </w:numPr>
        <w:autoSpaceDE w:val="0"/>
        <w:autoSpaceDN w:val="0"/>
        <w:adjustRightInd w:val="0"/>
        <w:spacing w:line="276" w:lineRule="auto"/>
        <w:ind w:left="709" w:hanging="746"/>
        <w:jc w:val="both"/>
        <w:rPr>
          <w:rFonts w:asciiTheme="majorHAnsi" w:hAnsiTheme="majorHAnsi" w:cstheme="majorBidi"/>
        </w:rPr>
      </w:pPr>
      <w:r w:rsidRPr="00865E94">
        <w:rPr>
          <w:rFonts w:asciiTheme="majorHAnsi" w:hAnsiTheme="majorHAnsi" w:cstheme="majorBidi"/>
        </w:rPr>
        <w:t xml:space="preserve">Universitas berupaya meminimalkan jumlah mahasiswa yang tidak bisa menyelesaikan studi </w:t>
      </w:r>
    </w:p>
    <w:p w:rsidR="00ED339B" w:rsidRPr="00865E94" w:rsidRDefault="00ED339B" w:rsidP="00ED339B">
      <w:pPr>
        <w:pStyle w:val="ListParagraph"/>
        <w:numPr>
          <w:ilvl w:val="1"/>
          <w:numId w:val="24"/>
        </w:numPr>
        <w:autoSpaceDE w:val="0"/>
        <w:autoSpaceDN w:val="0"/>
        <w:adjustRightInd w:val="0"/>
        <w:spacing w:line="276" w:lineRule="auto"/>
        <w:ind w:left="709" w:hanging="746"/>
        <w:jc w:val="both"/>
        <w:rPr>
          <w:rFonts w:asciiTheme="majorHAnsi" w:hAnsiTheme="majorHAnsi" w:cstheme="majorBidi"/>
        </w:rPr>
      </w:pPr>
      <w:r w:rsidRPr="00865E94">
        <w:rPr>
          <w:rFonts w:asciiTheme="majorHAnsi" w:hAnsiTheme="majorHAnsi" w:cstheme="majorBidi"/>
        </w:rPr>
        <w:t>Universitas memiliki data alumni yang terekam secara periodik dan komprehensif.</w:t>
      </w:r>
    </w:p>
    <w:p w:rsidR="00ED339B" w:rsidRPr="00865E94" w:rsidRDefault="00ED339B" w:rsidP="00ED339B">
      <w:pPr>
        <w:pStyle w:val="ListParagraph"/>
        <w:numPr>
          <w:ilvl w:val="1"/>
          <w:numId w:val="24"/>
        </w:numPr>
        <w:autoSpaceDE w:val="0"/>
        <w:autoSpaceDN w:val="0"/>
        <w:adjustRightInd w:val="0"/>
        <w:spacing w:line="276" w:lineRule="auto"/>
        <w:ind w:left="709" w:hanging="746"/>
        <w:jc w:val="both"/>
        <w:rPr>
          <w:rFonts w:asciiTheme="majorHAnsi" w:hAnsiTheme="majorHAnsi" w:cstheme="majorBidi"/>
        </w:rPr>
      </w:pPr>
      <w:r w:rsidRPr="00865E94">
        <w:rPr>
          <w:rFonts w:asciiTheme="majorHAnsi" w:hAnsiTheme="majorHAnsi" w:cstheme="majorBidi"/>
        </w:rPr>
        <w:t>Universitas menggunakan data alumni untuk perbaikan proses pembelajaran, penggalangan dukungan, informasi pekerjaan dan membangun jejaring.</w:t>
      </w:r>
    </w:p>
    <w:p w:rsidR="00ED339B" w:rsidRPr="00865E94" w:rsidRDefault="00ED339B" w:rsidP="00ED339B">
      <w:pPr>
        <w:pStyle w:val="ListParagraph"/>
        <w:numPr>
          <w:ilvl w:val="1"/>
          <w:numId w:val="24"/>
        </w:numPr>
        <w:autoSpaceDE w:val="0"/>
        <w:autoSpaceDN w:val="0"/>
        <w:adjustRightInd w:val="0"/>
        <w:spacing w:line="276" w:lineRule="auto"/>
        <w:ind w:left="709" w:hanging="746"/>
        <w:jc w:val="both"/>
        <w:rPr>
          <w:rFonts w:asciiTheme="majorHAnsi" w:hAnsiTheme="majorHAnsi" w:cstheme="majorBidi"/>
        </w:rPr>
      </w:pPr>
      <w:r w:rsidRPr="00865E94">
        <w:rPr>
          <w:rFonts w:asciiTheme="majorHAnsi" w:hAnsiTheme="majorHAnsi" w:cstheme="majorBidi"/>
        </w:rPr>
        <w:t>Universitas memberi pembekalan kecakapan  kepada lulusan untuk persiapan terjun ke masyarakat.</w:t>
      </w:r>
    </w:p>
    <w:p w:rsidR="00ED339B" w:rsidRPr="00865E94" w:rsidRDefault="00ED339B" w:rsidP="00ED339B">
      <w:pPr>
        <w:jc w:val="both"/>
        <w:rPr>
          <w:rFonts w:asciiTheme="majorHAnsi" w:hAnsiTheme="majorHAnsi"/>
        </w:rPr>
      </w:pPr>
    </w:p>
    <w:p w:rsidR="00ED339B" w:rsidRPr="00865E94" w:rsidRDefault="00ED339B" w:rsidP="00ED339B">
      <w:pPr>
        <w:autoSpaceDE w:val="0"/>
        <w:autoSpaceDN w:val="0"/>
        <w:adjustRightInd w:val="0"/>
        <w:jc w:val="both"/>
        <w:rPr>
          <w:rFonts w:asciiTheme="majorHAnsi" w:hAnsiTheme="majorHAnsi" w:cstheme="majorBidi"/>
          <w:i/>
          <w:iCs/>
        </w:rPr>
      </w:pPr>
      <w:r w:rsidRPr="00865E94">
        <w:rPr>
          <w:rFonts w:asciiTheme="majorHAnsi" w:hAnsiTheme="majorHAnsi" w:cstheme="majorBidi"/>
          <w:i/>
          <w:iCs/>
        </w:rPr>
        <w:t>Bimbingan Tugas Akhir</w:t>
      </w:r>
    </w:p>
    <w:p w:rsidR="00ED339B" w:rsidRPr="00865E94" w:rsidRDefault="00ED339B" w:rsidP="00ED339B">
      <w:pPr>
        <w:pStyle w:val="ListParagraph"/>
        <w:numPr>
          <w:ilvl w:val="3"/>
          <w:numId w:val="22"/>
        </w:numPr>
        <w:autoSpaceDE w:val="0"/>
        <w:autoSpaceDN w:val="0"/>
        <w:adjustRightInd w:val="0"/>
        <w:spacing w:line="276" w:lineRule="auto"/>
        <w:ind w:left="709" w:hanging="709"/>
        <w:jc w:val="both"/>
        <w:rPr>
          <w:rFonts w:asciiTheme="majorHAnsi" w:hAnsiTheme="majorHAnsi" w:cstheme="majorBidi"/>
        </w:rPr>
      </w:pPr>
      <w:r w:rsidRPr="00865E94">
        <w:rPr>
          <w:rFonts w:asciiTheme="majorHAnsi" w:hAnsiTheme="majorHAnsi" w:cstheme="majorBidi"/>
        </w:rPr>
        <w:t>Universitas memiliki sistem pembimbingan tugas akhir yang mencakup pedoman dan monitoring evaluasi.</w:t>
      </w:r>
    </w:p>
    <w:p w:rsidR="00ED339B" w:rsidRPr="00865E94" w:rsidRDefault="00ED339B" w:rsidP="00ED339B">
      <w:pPr>
        <w:pStyle w:val="ListParagraph"/>
        <w:numPr>
          <w:ilvl w:val="3"/>
          <w:numId w:val="22"/>
        </w:numPr>
        <w:autoSpaceDE w:val="0"/>
        <w:autoSpaceDN w:val="0"/>
        <w:adjustRightInd w:val="0"/>
        <w:spacing w:line="276" w:lineRule="auto"/>
        <w:ind w:left="709" w:hanging="709"/>
        <w:jc w:val="both"/>
        <w:rPr>
          <w:rFonts w:asciiTheme="majorHAnsi" w:hAnsiTheme="majorHAnsi" w:cstheme="majorBidi"/>
        </w:rPr>
      </w:pPr>
      <w:r w:rsidRPr="00865E94">
        <w:rPr>
          <w:rFonts w:asciiTheme="majorHAnsi" w:hAnsiTheme="majorHAnsi" w:cstheme="majorBidi"/>
        </w:rPr>
        <w:t xml:space="preserve">Setiap pembimbing tugas akhir membimbing maksimal 8 mahasiswa (untuk program diploma dan sarjana), 5 mahasiswa (untuk program magister) dan 3 (untuk program doktor). </w:t>
      </w:r>
    </w:p>
    <w:p w:rsidR="00ED339B" w:rsidRPr="00865E94" w:rsidRDefault="00ED339B" w:rsidP="00ED339B">
      <w:pPr>
        <w:pStyle w:val="ListParagraph"/>
        <w:numPr>
          <w:ilvl w:val="3"/>
          <w:numId w:val="22"/>
        </w:numPr>
        <w:autoSpaceDE w:val="0"/>
        <w:autoSpaceDN w:val="0"/>
        <w:adjustRightInd w:val="0"/>
        <w:spacing w:line="276" w:lineRule="auto"/>
        <w:ind w:left="709" w:hanging="709"/>
        <w:jc w:val="both"/>
        <w:rPr>
          <w:rFonts w:asciiTheme="majorHAnsi" w:hAnsiTheme="majorHAnsi" w:cstheme="majorBidi"/>
        </w:rPr>
      </w:pPr>
      <w:r w:rsidRPr="00865E94">
        <w:rPr>
          <w:rFonts w:asciiTheme="majorHAnsi" w:hAnsiTheme="majorHAnsi" w:cstheme="majorBidi"/>
        </w:rPr>
        <w:t xml:space="preserve">Pembimbing Utama  tugas akhir minimal berpendidikan S-2 dengan jabatan akademik Lektor (diploma dan sarjana); berpendidikan S-3 dengan jabatan akademik lektor </w:t>
      </w:r>
      <w:r w:rsidRPr="00865E94">
        <w:rPr>
          <w:rFonts w:asciiTheme="majorHAnsi" w:hAnsiTheme="majorHAnsi" w:cstheme="majorBidi"/>
        </w:rPr>
        <w:lastRenderedPageBreak/>
        <w:t>kepala (magister); berpendidikan S3 dengan jabatan akademik profesor (doktor); serta memiliki keahlian yang relevan dengan topik penelitian mahasiswa.</w:t>
      </w:r>
    </w:p>
    <w:p w:rsidR="00ED339B" w:rsidRPr="00865E94" w:rsidRDefault="00ED339B" w:rsidP="00ED339B">
      <w:pPr>
        <w:pStyle w:val="ListParagraph"/>
        <w:numPr>
          <w:ilvl w:val="3"/>
          <w:numId w:val="22"/>
        </w:numPr>
        <w:autoSpaceDE w:val="0"/>
        <w:autoSpaceDN w:val="0"/>
        <w:adjustRightInd w:val="0"/>
        <w:spacing w:line="276" w:lineRule="auto"/>
        <w:ind w:left="709" w:hanging="709"/>
        <w:jc w:val="both"/>
        <w:rPr>
          <w:rFonts w:asciiTheme="majorHAnsi" w:hAnsiTheme="majorHAnsi" w:cstheme="majorBidi"/>
        </w:rPr>
      </w:pPr>
      <w:r w:rsidRPr="00865E94">
        <w:rPr>
          <w:rFonts w:asciiTheme="majorHAnsi" w:hAnsiTheme="majorHAnsi" w:cstheme="majorBidi"/>
        </w:rPr>
        <w:t>Pembimbing pendamping  tugas akhir minimal berpendidikan S2 dengan jabatan akademik asisten ahli (diploma dan sarjana); berpendidikan S3 dengan jabatan akademik lektor (magister); berpendidikan S3 dengan jabatan akademik lektor kepala (doktor); serta memiliki keahlian yang relevan dengan topik penelitian mahasiswa.</w:t>
      </w:r>
    </w:p>
    <w:p w:rsidR="00ED339B" w:rsidRPr="00865E94" w:rsidRDefault="00ED339B" w:rsidP="00ED339B">
      <w:pPr>
        <w:jc w:val="both"/>
        <w:rPr>
          <w:rFonts w:asciiTheme="majorHAnsi" w:hAnsiTheme="majorHAnsi"/>
        </w:rPr>
      </w:pPr>
    </w:p>
    <w:p w:rsidR="00ED339B" w:rsidRPr="00865E94" w:rsidRDefault="00ED339B" w:rsidP="00ED339B">
      <w:pPr>
        <w:jc w:val="both"/>
        <w:rPr>
          <w:rFonts w:asciiTheme="majorHAnsi" w:hAnsiTheme="majorHAnsi"/>
          <w:b/>
          <w:bCs/>
        </w:rPr>
      </w:pPr>
      <w:r w:rsidRPr="00865E94">
        <w:rPr>
          <w:rFonts w:asciiTheme="majorHAnsi" w:hAnsiTheme="majorHAnsi"/>
          <w:b/>
          <w:bCs/>
        </w:rPr>
        <w:t>Pedoman Akademik</w:t>
      </w:r>
      <w:r w:rsidR="000C62F2">
        <w:rPr>
          <w:rFonts w:asciiTheme="majorHAnsi" w:hAnsiTheme="majorHAnsi"/>
          <w:b/>
          <w:bCs/>
        </w:rPr>
        <w:t xml:space="preserve"> </w:t>
      </w:r>
      <w:r w:rsidR="000C62F2" w:rsidRPr="00865E94">
        <w:rPr>
          <w:rFonts w:asciiTheme="majorHAnsi" w:hAnsiTheme="majorHAnsi"/>
          <w:b/>
          <w:bCs/>
        </w:rPr>
        <w:t xml:space="preserve"> (SK Rektor No. 299 Tahun 2017)</w:t>
      </w:r>
    </w:p>
    <w:p w:rsidR="00ED339B" w:rsidRPr="00865E94" w:rsidRDefault="00ED339B" w:rsidP="00ED339B">
      <w:pPr>
        <w:jc w:val="both"/>
        <w:rPr>
          <w:rFonts w:asciiTheme="majorHAnsi" w:hAnsiTheme="majorHAnsi"/>
          <w:b/>
          <w:bCs/>
        </w:rPr>
      </w:pPr>
      <w:r w:rsidRPr="00865E94">
        <w:rPr>
          <w:rFonts w:asciiTheme="majorHAnsi" w:hAnsiTheme="majorHAnsi"/>
          <w:b/>
          <w:bCs/>
        </w:rPr>
        <w:t>Ketentuan Ujian Komprehensif</w:t>
      </w:r>
    </w:p>
    <w:p w:rsidR="00ED339B" w:rsidRPr="00865E94" w:rsidRDefault="00ED339B" w:rsidP="00B16624">
      <w:pPr>
        <w:pStyle w:val="ListParagraph"/>
        <w:numPr>
          <w:ilvl w:val="0"/>
          <w:numId w:val="37"/>
        </w:numPr>
        <w:jc w:val="both"/>
        <w:rPr>
          <w:rFonts w:asciiTheme="majorHAnsi" w:hAnsiTheme="majorHAnsi"/>
        </w:rPr>
      </w:pPr>
      <w:r w:rsidRPr="00865E94">
        <w:rPr>
          <w:rFonts w:asciiTheme="majorHAnsi" w:hAnsiTheme="majorHAnsi"/>
        </w:rPr>
        <w:t>Psl 67, ayat (1), komprehensif adalah ujian yg bertujuan untuk mengetahui penguasaan kompetensi bidang studi secara menyeluruh dan terpadu.</w:t>
      </w:r>
    </w:p>
    <w:p w:rsidR="00ED339B" w:rsidRPr="00865E94" w:rsidRDefault="00ED339B" w:rsidP="00B16624">
      <w:pPr>
        <w:pStyle w:val="ListParagraph"/>
        <w:numPr>
          <w:ilvl w:val="0"/>
          <w:numId w:val="37"/>
        </w:numPr>
        <w:jc w:val="both"/>
        <w:rPr>
          <w:rFonts w:asciiTheme="majorHAnsi" w:hAnsiTheme="majorHAnsi"/>
        </w:rPr>
      </w:pPr>
      <w:r w:rsidRPr="00865E94">
        <w:rPr>
          <w:rFonts w:asciiTheme="majorHAnsi" w:hAnsiTheme="majorHAnsi"/>
        </w:rPr>
        <w:t>Psl 67, ayat (2), ujian komprehensif dimaksudkan sebagai pendadaran terhadap kompetensi khusus bidang studi, yang mengevaluasi pencapaian kompetensi khusus.</w:t>
      </w:r>
    </w:p>
    <w:p w:rsidR="00ED339B" w:rsidRPr="00865E94" w:rsidRDefault="00ED339B" w:rsidP="00B16624">
      <w:pPr>
        <w:pStyle w:val="ListParagraph"/>
        <w:numPr>
          <w:ilvl w:val="0"/>
          <w:numId w:val="37"/>
        </w:numPr>
        <w:jc w:val="both"/>
        <w:rPr>
          <w:rFonts w:asciiTheme="majorHAnsi" w:hAnsiTheme="majorHAnsi"/>
        </w:rPr>
      </w:pPr>
      <w:r w:rsidRPr="00865E94">
        <w:rPr>
          <w:rFonts w:asciiTheme="majorHAnsi" w:hAnsiTheme="majorHAnsi"/>
        </w:rPr>
        <w:t>Psl 67, ayat (4), Ujian komprehensi bisa dilaksanakan secara independen sebagai MK atau dilaksanakan sebagai bagian dari penulisan skripsi</w:t>
      </w:r>
    </w:p>
    <w:p w:rsidR="00ED339B" w:rsidRPr="00865E94" w:rsidRDefault="00ED339B" w:rsidP="00B16624">
      <w:pPr>
        <w:pStyle w:val="ListParagraph"/>
        <w:numPr>
          <w:ilvl w:val="0"/>
          <w:numId w:val="37"/>
        </w:numPr>
        <w:jc w:val="both"/>
        <w:rPr>
          <w:rFonts w:asciiTheme="majorHAnsi" w:hAnsiTheme="majorHAnsi"/>
        </w:rPr>
      </w:pPr>
      <w:r w:rsidRPr="00865E94">
        <w:rPr>
          <w:rFonts w:asciiTheme="majorHAnsi" w:hAnsiTheme="majorHAnsi"/>
        </w:rPr>
        <w:t>Psl 67, ayat (5), Dalam hal dilaksanakan secara independen, komprehensif diperlakukan sebagai Mk wajib dan diberi bobot sks sesuai ketentuan.</w:t>
      </w:r>
    </w:p>
    <w:p w:rsidR="00ED339B" w:rsidRPr="00865E94" w:rsidRDefault="00ED339B" w:rsidP="00B16624">
      <w:pPr>
        <w:pStyle w:val="ListParagraph"/>
        <w:numPr>
          <w:ilvl w:val="0"/>
          <w:numId w:val="37"/>
        </w:numPr>
        <w:jc w:val="both"/>
        <w:rPr>
          <w:rFonts w:asciiTheme="majorHAnsi" w:hAnsiTheme="majorHAnsi"/>
        </w:rPr>
      </w:pPr>
      <w:r w:rsidRPr="00865E94">
        <w:rPr>
          <w:rFonts w:asciiTheme="majorHAnsi" w:hAnsiTheme="majorHAnsi"/>
        </w:rPr>
        <w:t>Psl 67, ayat (6), dalam hal dilaksanakan sebagai bagian bagian dari skripsi, komprehensif tidak diberlakukan sebagai MK, tetapi sebagai bagian dari proses penulisan skripsi.</w:t>
      </w:r>
    </w:p>
    <w:p w:rsidR="00ED339B" w:rsidRPr="00865E94" w:rsidRDefault="00ED339B" w:rsidP="00B16624">
      <w:pPr>
        <w:pStyle w:val="ListParagraph"/>
        <w:numPr>
          <w:ilvl w:val="0"/>
          <w:numId w:val="37"/>
        </w:numPr>
        <w:jc w:val="both"/>
        <w:rPr>
          <w:rFonts w:asciiTheme="majorHAnsi" w:hAnsiTheme="majorHAnsi"/>
        </w:rPr>
      </w:pPr>
      <w:r w:rsidRPr="00865E94">
        <w:rPr>
          <w:rFonts w:asciiTheme="majorHAnsi" w:hAnsiTheme="majorHAnsi"/>
        </w:rPr>
        <w:t>Psl 67, ayat (10), majelis penguji komprehensif terdiri dari; seorang ketua, sekretaris, dan dua anggota sesuai kewenangan hak menguji, disiplin ilmu, dan keahlian terhadap materi ujian komprehensif.</w:t>
      </w:r>
    </w:p>
    <w:p w:rsidR="00ED339B" w:rsidRPr="00865E94" w:rsidRDefault="00ED339B" w:rsidP="00B16624">
      <w:pPr>
        <w:pStyle w:val="ListParagraph"/>
        <w:numPr>
          <w:ilvl w:val="0"/>
          <w:numId w:val="37"/>
        </w:numPr>
        <w:jc w:val="both"/>
        <w:rPr>
          <w:rFonts w:asciiTheme="majorHAnsi" w:hAnsiTheme="majorHAnsi"/>
        </w:rPr>
      </w:pPr>
      <w:r w:rsidRPr="00865E94">
        <w:rPr>
          <w:rFonts w:asciiTheme="majorHAnsi" w:hAnsiTheme="majorHAnsi"/>
        </w:rPr>
        <w:t>Materi ujian komprehensif terdiri atas; a) penguasaan ilmu keislaman, yg meliputi kemampuan BTQ, kemampuan hafalan ayat-ayat atau surat-surat, dan pengetahuan agama Islam; b) kemampuan kebahasaan, yg meliputi bahasa arab dan inggris; c) penguasaan keilmuan program studi; dan kemampuan berpikir interdisipliner.</w:t>
      </w:r>
    </w:p>
    <w:p w:rsidR="00ED339B" w:rsidRPr="00865E94" w:rsidRDefault="00ED339B" w:rsidP="00B16624">
      <w:pPr>
        <w:pStyle w:val="ListParagraph"/>
        <w:numPr>
          <w:ilvl w:val="0"/>
          <w:numId w:val="37"/>
        </w:numPr>
        <w:jc w:val="both"/>
        <w:rPr>
          <w:rFonts w:asciiTheme="majorHAnsi" w:hAnsiTheme="majorHAnsi"/>
        </w:rPr>
      </w:pPr>
      <w:r w:rsidRPr="00865E94">
        <w:rPr>
          <w:rFonts w:asciiTheme="majorHAnsi" w:hAnsiTheme="majorHAnsi"/>
        </w:rPr>
        <w:t>Psl 68, ayat (1), ujian komprehensif dapat dilaksanakan dalam bentuk ujian MK pokok program studi, ujian makalah, ujian usulan penelitian. (penjelasan lebih lanjut, baca ketentuan ayat (2) s/d (6).</w:t>
      </w:r>
    </w:p>
    <w:p w:rsidR="00ED339B" w:rsidRPr="00865E94" w:rsidRDefault="00ED339B" w:rsidP="00B16624">
      <w:pPr>
        <w:pStyle w:val="ListParagraph"/>
        <w:numPr>
          <w:ilvl w:val="0"/>
          <w:numId w:val="37"/>
        </w:numPr>
        <w:jc w:val="both"/>
        <w:rPr>
          <w:rFonts w:asciiTheme="majorHAnsi" w:hAnsiTheme="majorHAnsi"/>
        </w:rPr>
      </w:pPr>
      <w:r w:rsidRPr="00865E94">
        <w:rPr>
          <w:rFonts w:asciiTheme="majorHAnsi" w:hAnsiTheme="majorHAnsi"/>
        </w:rPr>
        <w:t>Psl 69, ayat (3), secara akademis, mhs yg dapat mengikuti ujian komprehensif adal mereka yang yg telah lulus minimal 100 sks dengan indeks prestasi kumulatif minimal 2,0, dan telah lulus MK metodologi penelitian serta MK lain yang ditetapkan oleh Kaprodi.</w:t>
      </w:r>
    </w:p>
    <w:p w:rsidR="00ED339B" w:rsidRPr="00865E94" w:rsidRDefault="00ED339B" w:rsidP="00B16624">
      <w:pPr>
        <w:pStyle w:val="ListParagraph"/>
        <w:numPr>
          <w:ilvl w:val="0"/>
          <w:numId w:val="37"/>
        </w:numPr>
        <w:jc w:val="both"/>
        <w:rPr>
          <w:rFonts w:asciiTheme="majorHAnsi" w:hAnsiTheme="majorHAnsi"/>
        </w:rPr>
      </w:pPr>
      <w:r w:rsidRPr="00865E94">
        <w:rPr>
          <w:rFonts w:asciiTheme="majorHAnsi" w:hAnsiTheme="majorHAnsi"/>
        </w:rPr>
        <w:t>Psl 70, ayat (2a), kecuali bentuk ujian MK pokok tertulis, semua bentuk ujian komprehensif dilaksanakan dalam suatu sidang majlis di hadapan dewan penguji yang ditunjuk.</w:t>
      </w:r>
    </w:p>
    <w:p w:rsidR="00ED339B" w:rsidRPr="00865E94" w:rsidRDefault="00ED339B" w:rsidP="00B16624">
      <w:pPr>
        <w:pStyle w:val="ListParagraph"/>
        <w:numPr>
          <w:ilvl w:val="0"/>
          <w:numId w:val="37"/>
        </w:numPr>
        <w:jc w:val="both"/>
        <w:rPr>
          <w:rFonts w:asciiTheme="majorHAnsi" w:hAnsiTheme="majorHAnsi"/>
        </w:rPr>
      </w:pPr>
      <w:r w:rsidRPr="00865E94">
        <w:rPr>
          <w:rFonts w:asciiTheme="majorHAnsi" w:hAnsiTheme="majorHAnsi"/>
        </w:rPr>
        <w:t>Psl 71, ayat (3), penguji komprehensif adalah tenaga edukatif yang telah memiliki kewenangan akademik dalam bidang yang terkait dengan kajian pokok program studi.</w:t>
      </w:r>
    </w:p>
    <w:p w:rsidR="00ED339B" w:rsidRPr="00865E94" w:rsidRDefault="00ED339B" w:rsidP="00B16624">
      <w:pPr>
        <w:pStyle w:val="ListParagraph"/>
        <w:numPr>
          <w:ilvl w:val="0"/>
          <w:numId w:val="37"/>
        </w:numPr>
        <w:jc w:val="both"/>
        <w:rPr>
          <w:rFonts w:asciiTheme="majorHAnsi" w:hAnsiTheme="majorHAnsi"/>
        </w:rPr>
      </w:pPr>
      <w:r w:rsidRPr="00865E94">
        <w:rPr>
          <w:rFonts w:asciiTheme="majorHAnsi" w:hAnsiTheme="majorHAnsi"/>
        </w:rPr>
        <w:t>Psl 71, ayat (4), untuk dapat diangkat sebagai penguji komprehensif, tenaga edukatif tersebut harus menduduki jabatan fungsional serendah-rrendahnya lector atau asisten ahli berijazah magister (S2).</w:t>
      </w:r>
    </w:p>
    <w:p w:rsidR="00ED339B" w:rsidRPr="00865E94" w:rsidRDefault="00ED339B" w:rsidP="00B16624">
      <w:pPr>
        <w:pStyle w:val="ListParagraph"/>
        <w:numPr>
          <w:ilvl w:val="0"/>
          <w:numId w:val="37"/>
        </w:numPr>
        <w:jc w:val="both"/>
        <w:rPr>
          <w:rFonts w:asciiTheme="majorHAnsi" w:hAnsiTheme="majorHAnsi"/>
        </w:rPr>
      </w:pPr>
      <w:r w:rsidRPr="00865E94">
        <w:rPr>
          <w:rFonts w:asciiTheme="majorHAnsi" w:hAnsiTheme="majorHAnsi"/>
        </w:rPr>
        <w:t>Ketentuan terkait penilaian ujian komprehensif, baca pasal 72</w:t>
      </w:r>
    </w:p>
    <w:p w:rsidR="00ED339B" w:rsidRPr="00865E94" w:rsidRDefault="00ED339B" w:rsidP="00ED339B">
      <w:pPr>
        <w:jc w:val="both"/>
        <w:rPr>
          <w:rFonts w:asciiTheme="majorHAnsi" w:hAnsiTheme="majorHAnsi"/>
        </w:rPr>
      </w:pPr>
    </w:p>
    <w:p w:rsidR="00ED339B" w:rsidRPr="00AC39FC" w:rsidRDefault="00ED339B" w:rsidP="00ED339B">
      <w:pPr>
        <w:jc w:val="both"/>
        <w:rPr>
          <w:rFonts w:asciiTheme="majorHAnsi" w:hAnsiTheme="majorHAnsi"/>
        </w:rPr>
      </w:pPr>
    </w:p>
    <w:p w:rsidR="00ED339B" w:rsidRPr="00B16624" w:rsidRDefault="00B16624" w:rsidP="00ED339B">
      <w:pPr>
        <w:pStyle w:val="ListParagraph"/>
        <w:spacing w:before="120" w:after="120"/>
        <w:ind w:left="284"/>
        <w:jc w:val="center"/>
        <w:rPr>
          <w:rFonts w:asciiTheme="majorHAnsi" w:hAnsiTheme="majorHAnsi"/>
          <w:b/>
          <w:caps/>
          <w:sz w:val="32"/>
          <w:szCs w:val="32"/>
        </w:rPr>
      </w:pPr>
      <w:r>
        <w:rPr>
          <w:rFonts w:asciiTheme="majorHAnsi" w:hAnsiTheme="majorHAnsi"/>
          <w:b/>
          <w:caps/>
          <w:sz w:val="32"/>
          <w:szCs w:val="32"/>
        </w:rPr>
        <w:br w:type="column"/>
      </w:r>
      <w:r>
        <w:rPr>
          <w:rFonts w:asciiTheme="majorHAnsi" w:hAnsiTheme="majorHAnsi"/>
          <w:b/>
          <w:caps/>
          <w:sz w:val="32"/>
          <w:szCs w:val="32"/>
        </w:rPr>
        <w:lastRenderedPageBreak/>
        <w:t xml:space="preserve">B. </w:t>
      </w:r>
      <w:r w:rsidR="00ED339B" w:rsidRPr="00B16624">
        <w:rPr>
          <w:rFonts w:asciiTheme="majorHAnsi" w:hAnsiTheme="majorHAnsi"/>
          <w:b/>
          <w:caps/>
          <w:sz w:val="32"/>
          <w:szCs w:val="32"/>
        </w:rPr>
        <w:t>Instrumen Audit</w:t>
      </w:r>
    </w:p>
    <w:p w:rsidR="00ED339B" w:rsidRDefault="00ED339B" w:rsidP="00ED339B">
      <w:pPr>
        <w:pStyle w:val="ListParagraph"/>
        <w:spacing w:before="120" w:after="120"/>
        <w:ind w:left="284"/>
        <w:rPr>
          <w:rFonts w:asciiTheme="majorHAnsi" w:hAnsiTheme="majorHAnsi"/>
          <w:b/>
        </w:rPr>
      </w:pPr>
    </w:p>
    <w:p w:rsidR="00ED339B" w:rsidRDefault="00ED339B" w:rsidP="00ED339B">
      <w:pPr>
        <w:pStyle w:val="ListParagraph"/>
        <w:spacing w:before="120" w:after="120"/>
        <w:ind w:left="284"/>
        <w:rPr>
          <w:rFonts w:asciiTheme="majorHAnsi" w:hAnsiTheme="majorHAnsi"/>
          <w:b/>
        </w:rPr>
      </w:pPr>
    </w:p>
    <w:p w:rsidR="00ED339B" w:rsidRPr="00AC39FC" w:rsidRDefault="00B16624" w:rsidP="00B16624">
      <w:pPr>
        <w:pStyle w:val="ListParagraph"/>
        <w:spacing w:before="120" w:after="120"/>
        <w:ind w:left="0"/>
        <w:rPr>
          <w:rFonts w:asciiTheme="majorHAnsi" w:hAnsiTheme="majorHAnsi"/>
          <w:b/>
        </w:rPr>
      </w:pPr>
      <w:r>
        <w:rPr>
          <w:rFonts w:asciiTheme="majorHAnsi" w:hAnsiTheme="majorHAnsi"/>
          <w:b/>
        </w:rPr>
        <w:t>1</w:t>
      </w:r>
      <w:r w:rsidR="00ED339B" w:rsidRPr="00AC39FC">
        <w:rPr>
          <w:rFonts w:asciiTheme="majorHAnsi" w:hAnsiTheme="majorHAnsi"/>
          <w:b/>
        </w:rPr>
        <w:t>. Instrumen Audit Dokumen (</w:t>
      </w:r>
      <w:r w:rsidR="00ED339B" w:rsidRPr="00AC39FC">
        <w:rPr>
          <w:rFonts w:asciiTheme="majorHAnsi" w:hAnsiTheme="majorHAnsi"/>
          <w:b/>
          <w:i/>
        </w:rPr>
        <w:t>desk Evaluation</w:t>
      </w:r>
      <w:r w:rsidR="00ED339B" w:rsidRPr="00AC39FC">
        <w:rPr>
          <w:rFonts w:asciiTheme="majorHAnsi" w:hAnsiTheme="majorHAnsi"/>
          <w:b/>
        </w:rPr>
        <w:t xml:space="preserve">) </w:t>
      </w:r>
    </w:p>
    <w:tbl>
      <w:tblPr>
        <w:tblStyle w:val="TableGrid"/>
        <w:tblW w:w="0" w:type="auto"/>
        <w:tblLayout w:type="fixed"/>
        <w:tblLook w:val="04A0" w:firstRow="1" w:lastRow="0" w:firstColumn="1" w:lastColumn="0" w:noHBand="0" w:noVBand="1"/>
      </w:tblPr>
      <w:tblGrid>
        <w:gridCol w:w="817"/>
        <w:gridCol w:w="6095"/>
        <w:gridCol w:w="567"/>
        <w:gridCol w:w="709"/>
        <w:gridCol w:w="1701"/>
      </w:tblGrid>
      <w:tr w:rsidR="00ED339B" w:rsidRPr="00B16624" w:rsidTr="00B16624">
        <w:trPr>
          <w:trHeight w:val="443"/>
        </w:trPr>
        <w:tc>
          <w:tcPr>
            <w:tcW w:w="817" w:type="dxa"/>
            <w:tcBorders>
              <w:bottom w:val="double" w:sz="4" w:space="0" w:color="auto"/>
            </w:tcBorders>
            <w:vAlign w:val="center"/>
          </w:tcPr>
          <w:p w:rsidR="00ED339B" w:rsidRPr="00B16624" w:rsidRDefault="00ED339B" w:rsidP="00B16624">
            <w:pPr>
              <w:jc w:val="center"/>
              <w:rPr>
                <w:rFonts w:asciiTheme="majorHAnsi" w:hAnsiTheme="majorHAnsi"/>
                <w:b/>
              </w:rPr>
            </w:pPr>
            <w:r w:rsidRPr="00B16624">
              <w:rPr>
                <w:rFonts w:asciiTheme="majorHAnsi" w:hAnsiTheme="majorHAnsi"/>
                <w:b/>
              </w:rPr>
              <w:t>No.</w:t>
            </w:r>
          </w:p>
        </w:tc>
        <w:tc>
          <w:tcPr>
            <w:tcW w:w="6095" w:type="dxa"/>
            <w:tcBorders>
              <w:bottom w:val="double" w:sz="4" w:space="0" w:color="auto"/>
            </w:tcBorders>
            <w:vAlign w:val="center"/>
          </w:tcPr>
          <w:p w:rsidR="00ED339B" w:rsidRPr="00B16624" w:rsidRDefault="00ED339B" w:rsidP="00B16624">
            <w:pPr>
              <w:jc w:val="center"/>
              <w:rPr>
                <w:rFonts w:asciiTheme="majorHAnsi" w:hAnsiTheme="majorHAnsi"/>
                <w:b/>
              </w:rPr>
            </w:pPr>
            <w:r w:rsidRPr="00B16624">
              <w:rPr>
                <w:rFonts w:asciiTheme="majorHAnsi" w:hAnsiTheme="majorHAnsi"/>
                <w:b/>
              </w:rPr>
              <w:t>Pertanyaan</w:t>
            </w:r>
          </w:p>
        </w:tc>
        <w:tc>
          <w:tcPr>
            <w:tcW w:w="567" w:type="dxa"/>
            <w:tcBorders>
              <w:bottom w:val="double" w:sz="4" w:space="0" w:color="auto"/>
            </w:tcBorders>
            <w:vAlign w:val="center"/>
          </w:tcPr>
          <w:p w:rsidR="00ED339B" w:rsidRPr="00B16624" w:rsidRDefault="00ED339B" w:rsidP="00B16624">
            <w:pPr>
              <w:jc w:val="center"/>
              <w:rPr>
                <w:rFonts w:asciiTheme="majorHAnsi" w:hAnsiTheme="majorHAnsi"/>
                <w:b/>
              </w:rPr>
            </w:pPr>
            <w:r w:rsidRPr="00B16624">
              <w:rPr>
                <w:rFonts w:asciiTheme="majorHAnsi" w:hAnsiTheme="majorHAnsi"/>
                <w:b/>
              </w:rPr>
              <w:t>Ya</w:t>
            </w:r>
          </w:p>
        </w:tc>
        <w:tc>
          <w:tcPr>
            <w:tcW w:w="709" w:type="dxa"/>
            <w:tcBorders>
              <w:bottom w:val="double" w:sz="4" w:space="0" w:color="auto"/>
            </w:tcBorders>
            <w:vAlign w:val="center"/>
          </w:tcPr>
          <w:p w:rsidR="00ED339B" w:rsidRPr="00B16624" w:rsidRDefault="00ED339B" w:rsidP="00B16624">
            <w:pPr>
              <w:ind w:left="-108" w:right="-108"/>
              <w:jc w:val="center"/>
              <w:rPr>
                <w:rFonts w:asciiTheme="majorHAnsi" w:hAnsiTheme="majorHAnsi"/>
                <w:b/>
              </w:rPr>
            </w:pPr>
            <w:r w:rsidRPr="00B16624">
              <w:rPr>
                <w:rFonts w:asciiTheme="majorHAnsi" w:hAnsiTheme="majorHAnsi"/>
                <w:b/>
              </w:rPr>
              <w:t>Tidak</w:t>
            </w:r>
          </w:p>
        </w:tc>
        <w:tc>
          <w:tcPr>
            <w:tcW w:w="1701" w:type="dxa"/>
            <w:tcBorders>
              <w:bottom w:val="double" w:sz="4" w:space="0" w:color="auto"/>
            </w:tcBorders>
            <w:vAlign w:val="center"/>
          </w:tcPr>
          <w:p w:rsidR="00ED339B" w:rsidRPr="00B16624" w:rsidRDefault="00ED339B" w:rsidP="00B16624">
            <w:pPr>
              <w:jc w:val="center"/>
              <w:rPr>
                <w:rFonts w:asciiTheme="majorHAnsi" w:hAnsiTheme="majorHAnsi"/>
                <w:b/>
              </w:rPr>
            </w:pPr>
            <w:r w:rsidRPr="00B16624">
              <w:rPr>
                <w:rFonts w:asciiTheme="majorHAnsi" w:hAnsiTheme="majorHAnsi"/>
                <w:b/>
              </w:rPr>
              <w:t>Catatan</w:t>
            </w:r>
          </w:p>
        </w:tc>
      </w:tr>
      <w:tr w:rsidR="00ED339B" w:rsidRPr="00AC39FC" w:rsidTr="00B16624">
        <w:tc>
          <w:tcPr>
            <w:tcW w:w="817" w:type="dxa"/>
            <w:tcBorders>
              <w:top w:val="double" w:sz="4" w:space="0" w:color="auto"/>
            </w:tcBorders>
          </w:tcPr>
          <w:p w:rsidR="00ED339B" w:rsidRPr="00AC39FC" w:rsidRDefault="00ED339B" w:rsidP="00B16624">
            <w:pPr>
              <w:pStyle w:val="ListParagraph"/>
              <w:numPr>
                <w:ilvl w:val="0"/>
                <w:numId w:val="38"/>
              </w:numPr>
              <w:ind w:left="284" w:hanging="284"/>
              <w:jc w:val="center"/>
              <w:rPr>
                <w:rFonts w:asciiTheme="majorHAnsi" w:hAnsiTheme="majorHAnsi"/>
              </w:rPr>
            </w:pPr>
          </w:p>
        </w:tc>
        <w:tc>
          <w:tcPr>
            <w:tcW w:w="6095" w:type="dxa"/>
            <w:tcBorders>
              <w:top w:val="double" w:sz="4" w:space="0" w:color="auto"/>
            </w:tcBorders>
          </w:tcPr>
          <w:p w:rsidR="00ED339B" w:rsidRPr="00AC39FC" w:rsidRDefault="00ED339B" w:rsidP="00ED339B">
            <w:pPr>
              <w:rPr>
                <w:rFonts w:asciiTheme="majorHAnsi" w:hAnsiTheme="majorHAnsi"/>
              </w:rPr>
            </w:pPr>
            <w:r w:rsidRPr="00AC39FC">
              <w:rPr>
                <w:rFonts w:asciiTheme="majorHAnsi" w:hAnsiTheme="majorHAnsi"/>
              </w:rPr>
              <w:t xml:space="preserve">Apakah </w:t>
            </w:r>
            <w:r>
              <w:rPr>
                <w:rFonts w:asciiTheme="majorHAnsi" w:hAnsiTheme="majorHAnsi"/>
              </w:rPr>
              <w:t>di bagian akademik</w:t>
            </w:r>
            <w:r w:rsidRPr="00AC39FC">
              <w:rPr>
                <w:rFonts w:asciiTheme="majorHAnsi" w:hAnsiTheme="majorHAnsi"/>
              </w:rPr>
              <w:t xml:space="preserve"> memiliki </w:t>
            </w:r>
            <w:r>
              <w:rPr>
                <w:rFonts w:asciiTheme="majorHAnsi" w:hAnsiTheme="majorHAnsi"/>
              </w:rPr>
              <w:t xml:space="preserve">dokumen </w:t>
            </w:r>
            <w:r w:rsidRPr="00AC39FC">
              <w:rPr>
                <w:rFonts w:asciiTheme="majorHAnsi" w:hAnsiTheme="majorHAnsi"/>
                <w:b/>
              </w:rPr>
              <w:t>kebijakan akademik (Pedoman Akademik)</w:t>
            </w:r>
            <w:r w:rsidRPr="00AC39FC">
              <w:rPr>
                <w:rFonts w:asciiTheme="majorHAnsi" w:hAnsiTheme="majorHAnsi"/>
              </w:rPr>
              <w:t xml:space="preserve"> yang dibuat Universitas?</w:t>
            </w:r>
          </w:p>
        </w:tc>
        <w:tc>
          <w:tcPr>
            <w:tcW w:w="567" w:type="dxa"/>
            <w:tcBorders>
              <w:top w:val="double" w:sz="4" w:space="0" w:color="auto"/>
            </w:tcBorders>
          </w:tcPr>
          <w:p w:rsidR="00ED339B" w:rsidRPr="00AC39FC" w:rsidRDefault="00ED339B" w:rsidP="00ED339B">
            <w:pPr>
              <w:rPr>
                <w:rFonts w:asciiTheme="majorHAnsi" w:hAnsiTheme="majorHAnsi"/>
              </w:rPr>
            </w:pPr>
          </w:p>
        </w:tc>
        <w:tc>
          <w:tcPr>
            <w:tcW w:w="709" w:type="dxa"/>
            <w:tcBorders>
              <w:top w:val="double" w:sz="4" w:space="0" w:color="auto"/>
            </w:tcBorders>
          </w:tcPr>
          <w:p w:rsidR="00ED339B" w:rsidRPr="00AC39FC" w:rsidRDefault="00ED339B" w:rsidP="00ED339B">
            <w:pPr>
              <w:rPr>
                <w:rFonts w:asciiTheme="majorHAnsi" w:hAnsiTheme="majorHAnsi"/>
              </w:rPr>
            </w:pPr>
          </w:p>
        </w:tc>
        <w:tc>
          <w:tcPr>
            <w:tcW w:w="1701" w:type="dxa"/>
            <w:tcBorders>
              <w:top w:val="double" w:sz="4" w:space="0" w:color="auto"/>
            </w:tcBorders>
          </w:tcPr>
          <w:p w:rsidR="00ED339B" w:rsidRPr="00AC39FC" w:rsidRDefault="00ED339B" w:rsidP="00ED339B">
            <w:pPr>
              <w:rPr>
                <w:rFonts w:asciiTheme="majorHAnsi" w:hAnsiTheme="majorHAnsi"/>
              </w:rPr>
            </w:pPr>
          </w:p>
        </w:tc>
      </w:tr>
      <w:tr w:rsidR="00ED339B" w:rsidRPr="00AC39FC" w:rsidTr="00B16624">
        <w:tc>
          <w:tcPr>
            <w:tcW w:w="817" w:type="dxa"/>
          </w:tcPr>
          <w:p w:rsidR="00ED339B" w:rsidRPr="00AC39FC" w:rsidRDefault="00ED339B" w:rsidP="00B16624">
            <w:pPr>
              <w:pStyle w:val="ListParagraph"/>
              <w:numPr>
                <w:ilvl w:val="0"/>
                <w:numId w:val="38"/>
              </w:numPr>
              <w:ind w:left="426" w:hanging="426"/>
              <w:jc w:val="center"/>
              <w:rPr>
                <w:rFonts w:asciiTheme="majorHAnsi" w:hAnsiTheme="majorHAnsi"/>
              </w:rPr>
            </w:pPr>
          </w:p>
        </w:tc>
        <w:tc>
          <w:tcPr>
            <w:tcW w:w="6095" w:type="dxa"/>
          </w:tcPr>
          <w:p w:rsidR="00ED339B" w:rsidRPr="00AC39FC" w:rsidRDefault="00ED339B" w:rsidP="00ED339B">
            <w:pPr>
              <w:rPr>
                <w:rFonts w:asciiTheme="majorHAnsi" w:hAnsiTheme="majorHAnsi"/>
              </w:rPr>
            </w:pPr>
            <w:r w:rsidRPr="00AC39FC">
              <w:rPr>
                <w:rFonts w:asciiTheme="majorHAnsi" w:hAnsiTheme="majorHAnsi"/>
              </w:rPr>
              <w:t xml:space="preserve">Apakah </w:t>
            </w:r>
            <w:r>
              <w:rPr>
                <w:rFonts w:asciiTheme="majorHAnsi" w:hAnsiTheme="majorHAnsi"/>
              </w:rPr>
              <w:t>di bagian akademik</w:t>
            </w:r>
            <w:r w:rsidRPr="00AC39FC">
              <w:rPr>
                <w:rFonts w:asciiTheme="majorHAnsi" w:hAnsiTheme="majorHAnsi"/>
              </w:rPr>
              <w:t xml:space="preserve"> memiliki dokumen </w:t>
            </w:r>
            <w:r w:rsidRPr="00AC39FC">
              <w:rPr>
                <w:rFonts w:asciiTheme="majorHAnsi" w:hAnsiTheme="majorHAnsi"/>
                <w:b/>
              </w:rPr>
              <w:t xml:space="preserve">Standar Mutu </w:t>
            </w:r>
            <w:r w:rsidRPr="00AC39FC">
              <w:rPr>
                <w:rFonts w:asciiTheme="majorHAnsi" w:hAnsiTheme="majorHAnsi"/>
              </w:rPr>
              <w:t>yang dibuat Universitas?</w:t>
            </w:r>
          </w:p>
        </w:tc>
        <w:tc>
          <w:tcPr>
            <w:tcW w:w="567" w:type="dxa"/>
          </w:tcPr>
          <w:p w:rsidR="00ED339B" w:rsidRPr="00AC39FC" w:rsidRDefault="00ED339B" w:rsidP="00ED339B">
            <w:pPr>
              <w:rPr>
                <w:rFonts w:asciiTheme="majorHAnsi" w:hAnsiTheme="majorHAnsi"/>
              </w:rPr>
            </w:pPr>
          </w:p>
        </w:tc>
        <w:tc>
          <w:tcPr>
            <w:tcW w:w="709" w:type="dxa"/>
          </w:tcPr>
          <w:p w:rsidR="00ED339B" w:rsidRPr="00AC39FC" w:rsidRDefault="00ED339B" w:rsidP="00ED339B">
            <w:pPr>
              <w:rPr>
                <w:rFonts w:asciiTheme="majorHAnsi" w:hAnsiTheme="majorHAnsi"/>
              </w:rPr>
            </w:pPr>
          </w:p>
        </w:tc>
        <w:tc>
          <w:tcPr>
            <w:tcW w:w="1701" w:type="dxa"/>
          </w:tcPr>
          <w:p w:rsidR="00ED339B" w:rsidRPr="00AC39FC" w:rsidRDefault="00ED339B" w:rsidP="00ED339B">
            <w:pPr>
              <w:rPr>
                <w:rFonts w:asciiTheme="majorHAnsi" w:hAnsiTheme="majorHAnsi"/>
              </w:rPr>
            </w:pPr>
          </w:p>
        </w:tc>
      </w:tr>
      <w:tr w:rsidR="00ED339B" w:rsidRPr="00AC39FC" w:rsidTr="00B16624">
        <w:tc>
          <w:tcPr>
            <w:tcW w:w="817" w:type="dxa"/>
          </w:tcPr>
          <w:p w:rsidR="00ED339B" w:rsidRPr="00AC39FC" w:rsidRDefault="00ED339B" w:rsidP="00B16624">
            <w:pPr>
              <w:pStyle w:val="ListParagraph"/>
              <w:numPr>
                <w:ilvl w:val="0"/>
                <w:numId w:val="38"/>
              </w:numPr>
              <w:ind w:left="426" w:hanging="426"/>
              <w:jc w:val="center"/>
              <w:rPr>
                <w:rFonts w:asciiTheme="majorHAnsi" w:hAnsiTheme="majorHAnsi"/>
              </w:rPr>
            </w:pPr>
          </w:p>
        </w:tc>
        <w:tc>
          <w:tcPr>
            <w:tcW w:w="6095" w:type="dxa"/>
          </w:tcPr>
          <w:p w:rsidR="00ED339B" w:rsidRPr="00AC39FC" w:rsidRDefault="00ED339B" w:rsidP="00ED339B">
            <w:pPr>
              <w:rPr>
                <w:rFonts w:asciiTheme="majorHAnsi" w:hAnsiTheme="majorHAnsi"/>
              </w:rPr>
            </w:pPr>
            <w:r w:rsidRPr="00AC39FC">
              <w:rPr>
                <w:rFonts w:asciiTheme="majorHAnsi" w:hAnsiTheme="majorHAnsi"/>
              </w:rPr>
              <w:t xml:space="preserve">Apakah </w:t>
            </w:r>
            <w:r>
              <w:rPr>
                <w:rFonts w:asciiTheme="majorHAnsi" w:hAnsiTheme="majorHAnsi"/>
              </w:rPr>
              <w:t>di bagian akademik</w:t>
            </w:r>
            <w:r w:rsidRPr="00AC39FC">
              <w:rPr>
                <w:rFonts w:asciiTheme="majorHAnsi" w:hAnsiTheme="majorHAnsi"/>
              </w:rPr>
              <w:t xml:space="preserve"> memiliki dokumen </w:t>
            </w:r>
            <w:r w:rsidRPr="00AC39FC">
              <w:rPr>
                <w:rFonts w:asciiTheme="majorHAnsi" w:hAnsiTheme="majorHAnsi"/>
                <w:b/>
              </w:rPr>
              <w:t xml:space="preserve">Manual Mutu Akademik </w:t>
            </w:r>
            <w:r w:rsidRPr="00AC39FC">
              <w:rPr>
                <w:rFonts w:asciiTheme="majorHAnsi" w:hAnsiTheme="majorHAnsi"/>
              </w:rPr>
              <w:t>yang diterbitkan Universitas?</w:t>
            </w:r>
          </w:p>
        </w:tc>
        <w:tc>
          <w:tcPr>
            <w:tcW w:w="567" w:type="dxa"/>
          </w:tcPr>
          <w:p w:rsidR="00ED339B" w:rsidRPr="00AC39FC" w:rsidRDefault="00ED339B" w:rsidP="00ED339B">
            <w:pPr>
              <w:rPr>
                <w:rFonts w:asciiTheme="majorHAnsi" w:hAnsiTheme="majorHAnsi"/>
              </w:rPr>
            </w:pPr>
          </w:p>
        </w:tc>
        <w:tc>
          <w:tcPr>
            <w:tcW w:w="709" w:type="dxa"/>
          </w:tcPr>
          <w:p w:rsidR="00ED339B" w:rsidRPr="00AC39FC" w:rsidRDefault="00ED339B" w:rsidP="00ED339B">
            <w:pPr>
              <w:rPr>
                <w:rFonts w:asciiTheme="majorHAnsi" w:hAnsiTheme="majorHAnsi"/>
              </w:rPr>
            </w:pPr>
          </w:p>
        </w:tc>
        <w:tc>
          <w:tcPr>
            <w:tcW w:w="1701" w:type="dxa"/>
          </w:tcPr>
          <w:p w:rsidR="00ED339B" w:rsidRPr="00AC39FC" w:rsidRDefault="00ED339B" w:rsidP="00ED339B">
            <w:pPr>
              <w:rPr>
                <w:rFonts w:asciiTheme="majorHAnsi" w:hAnsiTheme="majorHAnsi"/>
              </w:rPr>
            </w:pPr>
          </w:p>
        </w:tc>
      </w:tr>
      <w:tr w:rsidR="00ED339B" w:rsidRPr="00AC39FC" w:rsidTr="00B16624">
        <w:tc>
          <w:tcPr>
            <w:tcW w:w="817" w:type="dxa"/>
          </w:tcPr>
          <w:p w:rsidR="00ED339B" w:rsidRPr="00AC39FC" w:rsidRDefault="00ED339B" w:rsidP="00B16624">
            <w:pPr>
              <w:pStyle w:val="ListParagraph"/>
              <w:numPr>
                <w:ilvl w:val="0"/>
                <w:numId w:val="38"/>
              </w:numPr>
              <w:ind w:left="426" w:hanging="426"/>
              <w:jc w:val="center"/>
              <w:rPr>
                <w:rFonts w:asciiTheme="majorHAnsi" w:hAnsiTheme="majorHAnsi"/>
              </w:rPr>
            </w:pPr>
          </w:p>
        </w:tc>
        <w:tc>
          <w:tcPr>
            <w:tcW w:w="6095" w:type="dxa"/>
          </w:tcPr>
          <w:p w:rsidR="00ED339B" w:rsidRPr="00AC39FC" w:rsidRDefault="00ED339B" w:rsidP="00ED339B">
            <w:pPr>
              <w:rPr>
                <w:rFonts w:asciiTheme="majorHAnsi" w:hAnsiTheme="majorHAnsi"/>
              </w:rPr>
            </w:pPr>
            <w:r w:rsidRPr="00AC39FC">
              <w:rPr>
                <w:rFonts w:asciiTheme="majorHAnsi" w:hAnsiTheme="majorHAnsi"/>
              </w:rPr>
              <w:t xml:space="preserve">Apakah </w:t>
            </w:r>
            <w:r>
              <w:rPr>
                <w:rFonts w:asciiTheme="majorHAnsi" w:hAnsiTheme="majorHAnsi"/>
              </w:rPr>
              <w:t>bagian akademik</w:t>
            </w:r>
            <w:r w:rsidRPr="00AC39FC">
              <w:rPr>
                <w:rFonts w:asciiTheme="majorHAnsi" w:hAnsiTheme="majorHAnsi"/>
              </w:rPr>
              <w:t xml:space="preserve"> memiliki </w:t>
            </w:r>
            <w:r w:rsidRPr="00AC39FC">
              <w:rPr>
                <w:rFonts w:asciiTheme="majorHAnsi" w:hAnsiTheme="majorHAnsi"/>
                <w:b/>
              </w:rPr>
              <w:t>Manual Prosedur Akademik (SOP</w:t>
            </w:r>
            <w:r>
              <w:rPr>
                <w:rFonts w:asciiTheme="majorHAnsi" w:hAnsiTheme="majorHAnsi"/>
                <w:b/>
              </w:rPr>
              <w:t>/POB</w:t>
            </w:r>
            <w:r w:rsidRPr="00AC39FC">
              <w:rPr>
                <w:rFonts w:asciiTheme="majorHAnsi" w:hAnsiTheme="majorHAnsi"/>
                <w:b/>
              </w:rPr>
              <w:t>)</w:t>
            </w:r>
            <w:r>
              <w:rPr>
                <w:rFonts w:asciiTheme="majorHAnsi" w:hAnsiTheme="majorHAnsi"/>
                <w:bCs/>
              </w:rPr>
              <w:t xml:space="preserve"> terkait proses layanan akademik</w:t>
            </w:r>
            <w:r w:rsidRPr="00AC39FC">
              <w:rPr>
                <w:rFonts w:asciiTheme="majorHAnsi" w:hAnsiTheme="majorHAnsi"/>
              </w:rPr>
              <w:t>?</w:t>
            </w:r>
          </w:p>
        </w:tc>
        <w:tc>
          <w:tcPr>
            <w:tcW w:w="567" w:type="dxa"/>
          </w:tcPr>
          <w:p w:rsidR="00ED339B" w:rsidRPr="00AC39FC" w:rsidRDefault="00ED339B" w:rsidP="00ED339B">
            <w:pPr>
              <w:rPr>
                <w:rFonts w:asciiTheme="majorHAnsi" w:hAnsiTheme="majorHAnsi"/>
              </w:rPr>
            </w:pPr>
          </w:p>
        </w:tc>
        <w:tc>
          <w:tcPr>
            <w:tcW w:w="709" w:type="dxa"/>
          </w:tcPr>
          <w:p w:rsidR="00ED339B" w:rsidRPr="00AC39FC" w:rsidRDefault="00ED339B" w:rsidP="00ED339B">
            <w:pPr>
              <w:rPr>
                <w:rFonts w:asciiTheme="majorHAnsi" w:hAnsiTheme="majorHAnsi"/>
              </w:rPr>
            </w:pPr>
          </w:p>
        </w:tc>
        <w:tc>
          <w:tcPr>
            <w:tcW w:w="1701" w:type="dxa"/>
          </w:tcPr>
          <w:p w:rsidR="00ED339B" w:rsidRPr="00AC39FC" w:rsidRDefault="00ED339B" w:rsidP="00ED339B">
            <w:pPr>
              <w:rPr>
                <w:rFonts w:asciiTheme="majorHAnsi" w:hAnsiTheme="majorHAnsi"/>
              </w:rPr>
            </w:pPr>
          </w:p>
        </w:tc>
      </w:tr>
    </w:tbl>
    <w:p w:rsidR="00B16624" w:rsidRDefault="00B16624" w:rsidP="00ED339B">
      <w:pPr>
        <w:spacing w:before="120" w:after="120"/>
        <w:rPr>
          <w:rFonts w:asciiTheme="majorHAnsi" w:hAnsiTheme="majorHAnsi"/>
          <w:b/>
        </w:rPr>
      </w:pPr>
    </w:p>
    <w:p w:rsidR="00ED339B" w:rsidRPr="00AC39FC" w:rsidRDefault="00B16624" w:rsidP="00ED339B">
      <w:pPr>
        <w:spacing w:before="120" w:after="120"/>
        <w:rPr>
          <w:rFonts w:asciiTheme="majorHAnsi" w:hAnsiTheme="majorHAnsi"/>
          <w:b/>
        </w:rPr>
      </w:pPr>
      <w:r>
        <w:rPr>
          <w:rFonts w:asciiTheme="majorHAnsi" w:hAnsiTheme="majorHAnsi"/>
          <w:b/>
        </w:rPr>
        <w:t>2</w:t>
      </w:r>
      <w:r w:rsidR="00ED339B" w:rsidRPr="00AC39FC">
        <w:rPr>
          <w:rFonts w:asciiTheme="majorHAnsi" w:hAnsiTheme="majorHAnsi"/>
          <w:b/>
        </w:rPr>
        <w:t>. Instrumen Audit Kepatuhan (realisasi)</w:t>
      </w:r>
    </w:p>
    <w:tbl>
      <w:tblPr>
        <w:tblStyle w:val="TableGrid"/>
        <w:tblW w:w="0" w:type="auto"/>
        <w:tblLayout w:type="fixed"/>
        <w:tblLook w:val="04A0" w:firstRow="1" w:lastRow="0" w:firstColumn="1" w:lastColumn="0" w:noHBand="0" w:noVBand="1"/>
      </w:tblPr>
      <w:tblGrid>
        <w:gridCol w:w="817"/>
        <w:gridCol w:w="9072"/>
      </w:tblGrid>
      <w:tr w:rsidR="00ED339B" w:rsidRPr="00B16624" w:rsidTr="00B16624">
        <w:trPr>
          <w:trHeight w:val="497"/>
        </w:trPr>
        <w:tc>
          <w:tcPr>
            <w:tcW w:w="817" w:type="dxa"/>
            <w:tcBorders>
              <w:bottom w:val="double" w:sz="4" w:space="0" w:color="auto"/>
            </w:tcBorders>
            <w:vAlign w:val="center"/>
          </w:tcPr>
          <w:p w:rsidR="00ED339B" w:rsidRPr="00B16624" w:rsidRDefault="00ED339B" w:rsidP="00B16624">
            <w:pPr>
              <w:jc w:val="center"/>
              <w:rPr>
                <w:rFonts w:asciiTheme="majorHAnsi" w:hAnsiTheme="majorHAnsi"/>
                <w:b/>
              </w:rPr>
            </w:pPr>
            <w:r w:rsidRPr="00B16624">
              <w:rPr>
                <w:rFonts w:asciiTheme="majorHAnsi" w:hAnsiTheme="majorHAnsi"/>
                <w:b/>
              </w:rPr>
              <w:t>No.</w:t>
            </w:r>
          </w:p>
        </w:tc>
        <w:tc>
          <w:tcPr>
            <w:tcW w:w="9072" w:type="dxa"/>
            <w:tcBorders>
              <w:bottom w:val="double" w:sz="4" w:space="0" w:color="auto"/>
            </w:tcBorders>
            <w:vAlign w:val="center"/>
          </w:tcPr>
          <w:p w:rsidR="00ED339B" w:rsidRPr="00B16624" w:rsidRDefault="00ED339B" w:rsidP="00B16624">
            <w:pPr>
              <w:jc w:val="center"/>
              <w:rPr>
                <w:rFonts w:asciiTheme="majorHAnsi" w:hAnsiTheme="majorHAnsi"/>
                <w:b/>
              </w:rPr>
            </w:pPr>
            <w:r w:rsidRPr="00B16624">
              <w:rPr>
                <w:rFonts w:asciiTheme="majorHAnsi" w:hAnsiTheme="majorHAnsi"/>
                <w:b/>
              </w:rPr>
              <w:t>Pertanyaan</w:t>
            </w:r>
          </w:p>
        </w:tc>
      </w:tr>
      <w:tr w:rsidR="00ED339B" w:rsidRPr="00AC39FC" w:rsidTr="00B16624">
        <w:tc>
          <w:tcPr>
            <w:tcW w:w="9889" w:type="dxa"/>
            <w:gridSpan w:val="2"/>
            <w:tcBorders>
              <w:top w:val="double" w:sz="4" w:space="0" w:color="auto"/>
            </w:tcBorders>
          </w:tcPr>
          <w:p w:rsidR="00ED339B" w:rsidRPr="00AC39FC" w:rsidRDefault="00ED339B" w:rsidP="00B16624">
            <w:pPr>
              <w:spacing w:before="120" w:after="120"/>
              <w:jc w:val="center"/>
              <w:rPr>
                <w:rFonts w:asciiTheme="majorHAnsi" w:hAnsiTheme="majorHAnsi"/>
                <w:b/>
              </w:rPr>
            </w:pPr>
            <w:r w:rsidRPr="00865E94">
              <w:rPr>
                <w:rFonts w:asciiTheme="majorHAnsi" w:hAnsiTheme="majorHAnsi"/>
                <w:b/>
                <w:bCs/>
              </w:rPr>
              <w:t>Penerimaan Mahasiswa B</w:t>
            </w:r>
            <w:r>
              <w:rPr>
                <w:rFonts w:asciiTheme="majorHAnsi" w:hAnsiTheme="majorHAnsi"/>
                <w:b/>
                <w:bCs/>
              </w:rPr>
              <w:t>aru</w:t>
            </w:r>
          </w:p>
        </w:tc>
      </w:tr>
      <w:tr w:rsidR="00ED339B" w:rsidRPr="00AC39FC" w:rsidTr="00B16624">
        <w:tc>
          <w:tcPr>
            <w:tcW w:w="817" w:type="dxa"/>
          </w:tcPr>
          <w:p w:rsidR="00ED339B" w:rsidRPr="00AC39FC" w:rsidRDefault="00ED339B" w:rsidP="00B16624">
            <w:pPr>
              <w:pStyle w:val="ListParagraph"/>
              <w:numPr>
                <w:ilvl w:val="0"/>
                <w:numId w:val="39"/>
              </w:numPr>
              <w:ind w:left="284" w:hanging="284"/>
              <w:jc w:val="center"/>
              <w:rPr>
                <w:rFonts w:asciiTheme="majorHAnsi" w:hAnsiTheme="majorHAnsi"/>
              </w:rPr>
            </w:pPr>
          </w:p>
        </w:tc>
        <w:tc>
          <w:tcPr>
            <w:tcW w:w="9072" w:type="dxa"/>
          </w:tcPr>
          <w:p w:rsidR="00ED339B" w:rsidRPr="00D94B69" w:rsidRDefault="00ED339B" w:rsidP="00ED339B">
            <w:pPr>
              <w:autoSpaceDE w:val="0"/>
              <w:autoSpaceDN w:val="0"/>
              <w:adjustRightInd w:val="0"/>
              <w:rPr>
                <w:rFonts w:asciiTheme="majorHAnsi" w:hAnsiTheme="majorHAnsi" w:cs="Arial"/>
              </w:rPr>
            </w:pPr>
            <w:r>
              <w:rPr>
                <w:rFonts w:asciiTheme="majorHAnsi" w:hAnsiTheme="majorHAnsi" w:cstheme="majorBidi"/>
              </w:rPr>
              <w:t xml:space="preserve">Apakah </w:t>
            </w:r>
            <w:r>
              <w:rPr>
                <w:rFonts w:asciiTheme="majorHAnsi" w:hAnsiTheme="majorHAnsi"/>
              </w:rPr>
              <w:t>di bagian akademik</w:t>
            </w:r>
            <w:r w:rsidRPr="00865E94">
              <w:rPr>
                <w:rFonts w:asciiTheme="majorHAnsi" w:hAnsiTheme="majorHAnsi" w:cstheme="majorBidi"/>
              </w:rPr>
              <w:t xml:space="preserve"> memiliki sistem penerimaan mahasiswa baru reguler yang mencakup (1) kebijakan, (2) kriteria, (3) prosedur, (4) instrumen, dan (5) sistem pengambilan keputusan penerimaan mahasiswa baru</w:t>
            </w:r>
            <w:r>
              <w:rPr>
                <w:rFonts w:asciiTheme="majorHAnsi" w:hAnsiTheme="majorHAnsi" w:cstheme="majorBidi"/>
              </w:rPr>
              <w:t>?</w:t>
            </w:r>
          </w:p>
        </w:tc>
      </w:tr>
      <w:tr w:rsidR="00ED339B" w:rsidRPr="00AC39FC" w:rsidTr="00B16624">
        <w:tc>
          <w:tcPr>
            <w:tcW w:w="817" w:type="dxa"/>
          </w:tcPr>
          <w:p w:rsidR="00ED339B" w:rsidRPr="00AC39FC" w:rsidRDefault="00ED339B" w:rsidP="00B16624">
            <w:pPr>
              <w:pStyle w:val="ListParagraph"/>
              <w:numPr>
                <w:ilvl w:val="0"/>
                <w:numId w:val="39"/>
              </w:numPr>
              <w:ind w:left="419" w:hanging="419"/>
              <w:jc w:val="center"/>
              <w:rPr>
                <w:rFonts w:asciiTheme="majorHAnsi" w:hAnsiTheme="majorHAnsi"/>
              </w:rPr>
            </w:pPr>
          </w:p>
        </w:tc>
        <w:tc>
          <w:tcPr>
            <w:tcW w:w="9072" w:type="dxa"/>
          </w:tcPr>
          <w:p w:rsidR="00ED339B" w:rsidRPr="00D94B69" w:rsidRDefault="00ED339B" w:rsidP="00ED339B">
            <w:pPr>
              <w:autoSpaceDE w:val="0"/>
              <w:autoSpaceDN w:val="0"/>
              <w:adjustRightInd w:val="0"/>
              <w:rPr>
                <w:rFonts w:asciiTheme="majorHAnsi" w:hAnsiTheme="majorHAnsi" w:cs="Arial"/>
              </w:rPr>
            </w:pPr>
            <w:r>
              <w:rPr>
                <w:rFonts w:asciiTheme="majorHAnsi" w:hAnsiTheme="majorHAnsi" w:cs="Arial"/>
              </w:rPr>
              <w:t xml:space="preserve">Apakah </w:t>
            </w:r>
            <w:r>
              <w:rPr>
                <w:rFonts w:asciiTheme="majorHAnsi" w:hAnsiTheme="majorHAnsi"/>
              </w:rPr>
              <w:t>di bagian akademik</w:t>
            </w:r>
            <w:r w:rsidRPr="00865E94">
              <w:rPr>
                <w:rFonts w:asciiTheme="majorHAnsi" w:hAnsiTheme="majorHAnsi" w:cstheme="majorBidi"/>
              </w:rPr>
              <w:t xml:space="preserve"> memiliki sistem penerimaan mahasiswa baru transfer yang mencakup (1) kebijakan, (2) kriteria, (3) prosedur, (4) instrumen, dan (5) sistem pengambilan kepu</w:t>
            </w:r>
            <w:r>
              <w:rPr>
                <w:rFonts w:asciiTheme="majorHAnsi" w:hAnsiTheme="majorHAnsi" w:cstheme="majorBidi"/>
              </w:rPr>
              <w:t>tusan penerimaan mahasiswa baru?</w:t>
            </w:r>
          </w:p>
        </w:tc>
      </w:tr>
      <w:tr w:rsidR="00ED339B" w:rsidRPr="00AC39FC" w:rsidTr="00B16624">
        <w:tc>
          <w:tcPr>
            <w:tcW w:w="817" w:type="dxa"/>
          </w:tcPr>
          <w:p w:rsidR="00ED339B" w:rsidRPr="00AC39FC" w:rsidRDefault="00ED339B" w:rsidP="00B16624">
            <w:pPr>
              <w:pStyle w:val="ListParagraph"/>
              <w:numPr>
                <w:ilvl w:val="0"/>
                <w:numId w:val="39"/>
              </w:numPr>
              <w:ind w:left="419" w:hanging="419"/>
              <w:jc w:val="center"/>
              <w:rPr>
                <w:rFonts w:asciiTheme="majorHAnsi" w:hAnsiTheme="majorHAnsi"/>
              </w:rPr>
            </w:pPr>
          </w:p>
        </w:tc>
        <w:tc>
          <w:tcPr>
            <w:tcW w:w="9072" w:type="dxa"/>
          </w:tcPr>
          <w:p w:rsidR="00ED339B" w:rsidRDefault="00ED339B" w:rsidP="00ED339B">
            <w:pPr>
              <w:autoSpaceDE w:val="0"/>
              <w:autoSpaceDN w:val="0"/>
              <w:adjustRightInd w:val="0"/>
              <w:rPr>
                <w:rFonts w:asciiTheme="majorHAnsi" w:hAnsiTheme="majorHAnsi" w:cs="Arial"/>
              </w:rPr>
            </w:pPr>
            <w:r>
              <w:rPr>
                <w:rFonts w:asciiTheme="majorHAnsi" w:hAnsiTheme="majorHAnsi" w:cs="Arial"/>
              </w:rPr>
              <w:t>Apakah proses seleksi penerimaan mahasiswa baru telah dilakukan Monev?</w:t>
            </w:r>
          </w:p>
        </w:tc>
      </w:tr>
      <w:tr w:rsidR="00ED339B" w:rsidRPr="00AC39FC" w:rsidTr="00B16624">
        <w:tc>
          <w:tcPr>
            <w:tcW w:w="817" w:type="dxa"/>
          </w:tcPr>
          <w:p w:rsidR="00ED339B" w:rsidRPr="00AC39FC" w:rsidRDefault="00ED339B" w:rsidP="00B16624">
            <w:pPr>
              <w:pStyle w:val="ListParagraph"/>
              <w:numPr>
                <w:ilvl w:val="0"/>
                <w:numId w:val="39"/>
              </w:numPr>
              <w:ind w:left="419" w:hanging="419"/>
              <w:jc w:val="center"/>
              <w:rPr>
                <w:rFonts w:asciiTheme="majorHAnsi" w:hAnsiTheme="majorHAnsi"/>
              </w:rPr>
            </w:pPr>
          </w:p>
        </w:tc>
        <w:tc>
          <w:tcPr>
            <w:tcW w:w="9072" w:type="dxa"/>
          </w:tcPr>
          <w:p w:rsidR="00ED339B" w:rsidRDefault="00ED339B" w:rsidP="00ED339B">
            <w:pPr>
              <w:autoSpaceDE w:val="0"/>
              <w:autoSpaceDN w:val="0"/>
              <w:adjustRightInd w:val="0"/>
              <w:rPr>
                <w:rFonts w:asciiTheme="majorHAnsi" w:hAnsiTheme="majorHAnsi" w:cs="Arial"/>
              </w:rPr>
            </w:pPr>
            <w:r>
              <w:rPr>
                <w:rFonts w:asciiTheme="majorHAnsi" w:hAnsiTheme="majorHAnsi" w:cs="Arial"/>
              </w:rPr>
              <w:t>Apakah hasil kegiatan Monev seleksi penerimaan mahasiswa baru telah dilakukan tindak lanjut perbaikan system penerimaan mahasiswa baru?</w:t>
            </w:r>
          </w:p>
        </w:tc>
      </w:tr>
      <w:tr w:rsidR="00ED339B" w:rsidRPr="00AC39FC" w:rsidTr="00B16624">
        <w:tc>
          <w:tcPr>
            <w:tcW w:w="817" w:type="dxa"/>
          </w:tcPr>
          <w:p w:rsidR="00ED339B" w:rsidRPr="00AC39FC" w:rsidRDefault="00ED339B" w:rsidP="00B16624">
            <w:pPr>
              <w:pStyle w:val="ListParagraph"/>
              <w:numPr>
                <w:ilvl w:val="0"/>
                <w:numId w:val="39"/>
              </w:numPr>
              <w:ind w:left="419" w:hanging="419"/>
              <w:jc w:val="center"/>
              <w:rPr>
                <w:rFonts w:asciiTheme="majorHAnsi" w:hAnsiTheme="majorHAnsi"/>
              </w:rPr>
            </w:pPr>
          </w:p>
        </w:tc>
        <w:tc>
          <w:tcPr>
            <w:tcW w:w="9072" w:type="dxa"/>
          </w:tcPr>
          <w:p w:rsidR="00ED339B" w:rsidRPr="00AA3F63" w:rsidRDefault="00ED339B" w:rsidP="00ED339B">
            <w:pPr>
              <w:autoSpaceDE w:val="0"/>
              <w:autoSpaceDN w:val="0"/>
              <w:adjustRightInd w:val="0"/>
              <w:jc w:val="both"/>
              <w:rPr>
                <w:rFonts w:asciiTheme="majorHAnsi" w:hAnsiTheme="majorHAnsi" w:cstheme="majorBidi"/>
              </w:rPr>
            </w:pPr>
            <w:r>
              <w:rPr>
                <w:rFonts w:asciiTheme="majorHAnsi" w:hAnsiTheme="majorHAnsi" w:cs="Arial"/>
              </w:rPr>
              <w:t>Apakah</w:t>
            </w:r>
            <w:r w:rsidRPr="00AA3F63">
              <w:rPr>
                <w:rFonts w:asciiTheme="majorHAnsi" w:hAnsiTheme="majorHAnsi" w:cstheme="majorBidi"/>
              </w:rPr>
              <w:t xml:space="preserve"> </w:t>
            </w:r>
            <w:r>
              <w:rPr>
                <w:rFonts w:asciiTheme="majorHAnsi" w:hAnsiTheme="majorHAnsi"/>
              </w:rPr>
              <w:t>bagian akademik</w:t>
            </w:r>
            <w:r w:rsidRPr="00AA3F63">
              <w:rPr>
                <w:rFonts w:asciiTheme="majorHAnsi" w:hAnsiTheme="majorHAnsi" w:cstheme="majorBidi"/>
              </w:rPr>
              <w:t xml:space="preserve"> memiliki data yang  akurat dan valid tentang calon mahasiswa baru yang ikut seleksi untuk mengambil keputusan kelulusan.</w:t>
            </w:r>
            <w:r>
              <w:rPr>
                <w:rFonts w:asciiTheme="majorHAnsi" w:hAnsiTheme="majorHAnsi" w:cstheme="majorBidi"/>
              </w:rPr>
              <w:t xml:space="preserve"> </w:t>
            </w:r>
          </w:p>
        </w:tc>
      </w:tr>
      <w:tr w:rsidR="00ED339B" w:rsidRPr="00AC39FC" w:rsidTr="00B16624">
        <w:tc>
          <w:tcPr>
            <w:tcW w:w="817" w:type="dxa"/>
          </w:tcPr>
          <w:p w:rsidR="00ED339B" w:rsidRPr="00AC39FC" w:rsidRDefault="00ED339B" w:rsidP="00B16624">
            <w:pPr>
              <w:pStyle w:val="ListParagraph"/>
              <w:numPr>
                <w:ilvl w:val="0"/>
                <w:numId w:val="39"/>
              </w:numPr>
              <w:ind w:left="419" w:hanging="419"/>
              <w:jc w:val="center"/>
              <w:rPr>
                <w:rFonts w:asciiTheme="majorHAnsi" w:hAnsiTheme="majorHAnsi"/>
              </w:rPr>
            </w:pPr>
          </w:p>
        </w:tc>
        <w:tc>
          <w:tcPr>
            <w:tcW w:w="9072" w:type="dxa"/>
          </w:tcPr>
          <w:p w:rsidR="00ED339B" w:rsidRDefault="00ED339B" w:rsidP="00ED339B">
            <w:r>
              <w:rPr>
                <w:rFonts w:asciiTheme="majorHAnsi" w:hAnsiTheme="majorHAnsi" w:cs="Arial"/>
              </w:rPr>
              <w:t>Apakah</w:t>
            </w:r>
            <w:r w:rsidRPr="002C1FC9">
              <w:rPr>
                <w:rFonts w:asciiTheme="majorHAnsi" w:hAnsiTheme="majorHAnsi" w:cstheme="majorBidi"/>
              </w:rPr>
              <w:t xml:space="preserve"> </w:t>
            </w:r>
            <w:r>
              <w:rPr>
                <w:rFonts w:asciiTheme="majorHAnsi" w:hAnsiTheme="majorHAnsi"/>
              </w:rPr>
              <w:t>bagian akademik</w:t>
            </w:r>
            <w:r w:rsidRPr="002C1FC9">
              <w:rPr>
                <w:rFonts w:asciiTheme="majorHAnsi" w:hAnsiTheme="majorHAnsi" w:cstheme="majorBidi"/>
              </w:rPr>
              <w:t xml:space="preserve"> melakukan evaluasi sistem penerimaan mahasiswa baru secara periodik berdasarkan data yang akurat dan valid.</w:t>
            </w:r>
          </w:p>
        </w:tc>
      </w:tr>
      <w:tr w:rsidR="00ED339B" w:rsidRPr="00AC39FC" w:rsidTr="00B16624">
        <w:tc>
          <w:tcPr>
            <w:tcW w:w="817" w:type="dxa"/>
          </w:tcPr>
          <w:p w:rsidR="00ED339B" w:rsidRPr="00AC39FC" w:rsidRDefault="00ED339B" w:rsidP="00B16624">
            <w:pPr>
              <w:pStyle w:val="ListParagraph"/>
              <w:numPr>
                <w:ilvl w:val="0"/>
                <w:numId w:val="39"/>
              </w:numPr>
              <w:ind w:left="419" w:hanging="419"/>
              <w:jc w:val="center"/>
              <w:rPr>
                <w:rFonts w:asciiTheme="majorHAnsi" w:hAnsiTheme="majorHAnsi"/>
              </w:rPr>
            </w:pPr>
          </w:p>
        </w:tc>
        <w:tc>
          <w:tcPr>
            <w:tcW w:w="9072" w:type="dxa"/>
          </w:tcPr>
          <w:p w:rsidR="00ED339B" w:rsidRDefault="00ED339B" w:rsidP="00ED339B">
            <w:pPr>
              <w:rPr>
                <w:rFonts w:asciiTheme="majorHAnsi" w:hAnsiTheme="majorHAnsi" w:cs="Arial"/>
              </w:rPr>
            </w:pPr>
            <w:r>
              <w:rPr>
                <w:rFonts w:asciiTheme="majorHAnsi" w:hAnsiTheme="majorHAnsi" w:cs="Arial"/>
              </w:rPr>
              <w:t xml:space="preserve">Apakah </w:t>
            </w:r>
            <w:r w:rsidRPr="00865E94">
              <w:rPr>
                <w:rFonts w:asciiTheme="majorHAnsi" w:hAnsiTheme="majorHAnsi"/>
              </w:rPr>
              <w:t>calon mahasiswa baru yang tidak melaksanakan regristrasi sesuai ketentuan dinyatakan mengundurkan diri</w:t>
            </w:r>
            <w:r>
              <w:rPr>
                <w:rFonts w:asciiTheme="majorHAnsi" w:hAnsiTheme="majorHAnsi"/>
              </w:rPr>
              <w:t>?</w:t>
            </w:r>
          </w:p>
        </w:tc>
      </w:tr>
    </w:tbl>
    <w:p w:rsidR="00ED339B" w:rsidRPr="00AC39FC" w:rsidRDefault="00ED339B" w:rsidP="00ED339B">
      <w:pPr>
        <w:rPr>
          <w:rFonts w:asciiTheme="majorHAnsi" w:hAnsiTheme="majorHAnsi"/>
        </w:rPr>
      </w:pPr>
    </w:p>
    <w:p w:rsidR="00DD2C0B" w:rsidRPr="00DD2C0B" w:rsidRDefault="00DD2C0B" w:rsidP="00DD2C0B">
      <w:pPr>
        <w:ind w:left="360"/>
        <w:jc w:val="both"/>
        <w:rPr>
          <w:rFonts w:asciiTheme="majorHAnsi" w:hAnsiTheme="majorHAnsi" w:cs="Arial"/>
          <w:lang w:val="fi-FI"/>
        </w:rPr>
      </w:pPr>
    </w:p>
    <w:sectPr w:rsidR="00DD2C0B" w:rsidRPr="00DD2C0B" w:rsidSect="0034406D">
      <w:headerReference w:type="default" r:id="rId9"/>
      <w:pgSz w:w="12242" w:h="18722" w:code="258"/>
      <w:pgMar w:top="1985" w:right="1327" w:bottom="1418" w:left="115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4B4" w:rsidRDefault="001064B4">
      <w:r>
        <w:separator/>
      </w:r>
    </w:p>
  </w:endnote>
  <w:endnote w:type="continuationSeparator" w:id="0">
    <w:p w:rsidR="001064B4" w:rsidRDefault="00106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4B4" w:rsidRDefault="001064B4">
      <w:r>
        <w:separator/>
      </w:r>
    </w:p>
  </w:footnote>
  <w:footnote w:type="continuationSeparator" w:id="0">
    <w:p w:rsidR="001064B4" w:rsidRDefault="001064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2AB" w:rsidRPr="000957E5" w:rsidRDefault="009702AB" w:rsidP="00BC2E73">
    <w:pPr>
      <w:ind w:left="1134"/>
      <w:jc w:val="center"/>
      <w:rPr>
        <w:rFonts w:ascii="Arial" w:hAnsi="Arial" w:cs="Arial"/>
        <w:bCs/>
        <w:lang w:val="id-ID"/>
      </w:rPr>
    </w:pPr>
    <w:r w:rsidRPr="000957E5">
      <w:rPr>
        <w:bCs/>
        <w:noProof/>
        <w:sz w:val="28"/>
        <w:szCs w:val="28"/>
      </w:rPr>
      <w:drawing>
        <wp:anchor distT="0" distB="0" distL="114300" distR="114300" simplePos="0" relativeHeight="251658240" behindDoc="0" locked="0" layoutInCell="1" allowOverlap="1" wp14:anchorId="72F09008" wp14:editId="11D272C7">
          <wp:simplePos x="0" y="0"/>
          <wp:positionH relativeFrom="column">
            <wp:posOffset>516255</wp:posOffset>
          </wp:positionH>
          <wp:positionV relativeFrom="paragraph">
            <wp:posOffset>-105410</wp:posOffset>
          </wp:positionV>
          <wp:extent cx="647700" cy="971952"/>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971952"/>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57E5">
      <w:rPr>
        <w:rFonts w:ascii="Arial" w:hAnsi="Arial" w:cs="Arial"/>
        <w:bCs/>
        <w:sz w:val="28"/>
        <w:szCs w:val="28"/>
      </w:rPr>
      <w:t>KEMENTERIAN AGAMA REPUBLIK INDONESIA</w:t>
    </w:r>
  </w:p>
  <w:p w:rsidR="009702AB" w:rsidRDefault="009702AB" w:rsidP="000957E5">
    <w:pPr>
      <w:spacing w:before="60"/>
      <w:ind w:left="1134"/>
      <w:jc w:val="center"/>
      <w:rPr>
        <w:rFonts w:ascii="Arial" w:hAnsi="Arial" w:cs="Arial"/>
        <w:bCs/>
      </w:rPr>
    </w:pPr>
    <w:r w:rsidRPr="00492A32">
      <w:rPr>
        <w:rFonts w:ascii="Arial" w:hAnsi="Arial" w:cs="Arial"/>
        <w:bCs/>
        <w:lang w:val="id-ID"/>
      </w:rPr>
      <w:t>UNIVERSITAS ISLAM NEGERI WALISONGO</w:t>
    </w:r>
    <w:r>
      <w:rPr>
        <w:rFonts w:ascii="Arial" w:hAnsi="Arial" w:cs="Arial"/>
        <w:bCs/>
      </w:rPr>
      <w:t xml:space="preserve"> SEMARANG</w:t>
    </w:r>
  </w:p>
  <w:p w:rsidR="009702AB" w:rsidRPr="00925EB4" w:rsidRDefault="009702AB" w:rsidP="000957E5">
    <w:pPr>
      <w:spacing w:before="60"/>
      <w:ind w:left="1134"/>
      <w:jc w:val="center"/>
      <w:rPr>
        <w:rFonts w:ascii="Arial" w:hAnsi="Arial" w:cs="Arial"/>
        <w:bCs/>
      </w:rPr>
    </w:pPr>
    <w:r>
      <w:rPr>
        <w:rFonts w:ascii="Arial" w:hAnsi="Arial" w:cs="Arial"/>
        <w:bCs/>
      </w:rPr>
      <w:t>LEMBAGA PENJAMINAN MUTU</w:t>
    </w:r>
  </w:p>
  <w:p w:rsidR="009702AB" w:rsidRPr="00492A32" w:rsidRDefault="009702AB" w:rsidP="00BC2E73">
    <w:pPr>
      <w:spacing w:before="60"/>
      <w:ind w:left="1134"/>
      <w:jc w:val="center"/>
      <w:rPr>
        <w:rFonts w:ascii="Arial" w:hAnsi="Arial" w:cs="Arial"/>
        <w:b/>
        <w:sz w:val="18"/>
        <w:szCs w:val="18"/>
        <w:lang w:val="id-ID"/>
      </w:rPr>
    </w:pPr>
    <w:r>
      <w:rPr>
        <w:rFonts w:ascii="Arial" w:hAnsi="Arial" w:cs="Arial"/>
        <w:sz w:val="18"/>
        <w:szCs w:val="18"/>
      </w:rPr>
      <w:t>Jl.</w:t>
    </w:r>
    <w:r w:rsidRPr="00492A32">
      <w:rPr>
        <w:rFonts w:ascii="Arial" w:hAnsi="Arial" w:cs="Arial"/>
        <w:sz w:val="18"/>
        <w:szCs w:val="18"/>
      </w:rPr>
      <w:t xml:space="preserve"> Walisongo No. 3-5 Telp.(024) 7604554, Fax. 7601293</w:t>
    </w:r>
    <w:r w:rsidRPr="00492A32">
      <w:rPr>
        <w:rFonts w:ascii="Arial" w:hAnsi="Arial" w:cs="Arial"/>
        <w:sz w:val="18"/>
        <w:szCs w:val="18"/>
        <w:lang w:val="id-ID"/>
      </w:rPr>
      <w:t xml:space="preserve">  Semarang  50185</w:t>
    </w:r>
  </w:p>
  <w:p w:rsidR="009702AB" w:rsidRPr="00492A32" w:rsidRDefault="009702AB" w:rsidP="002877A3">
    <w:pPr>
      <w:pBdr>
        <w:bottom w:val="thinThickSmallGap" w:sz="12" w:space="1" w:color="auto"/>
      </w:pBdr>
      <w:ind w:left="567" w:firstLine="567"/>
      <w:jc w:val="center"/>
      <w:rPr>
        <w:rFonts w:ascii="Arial" w:hAnsi="Arial" w:cs="Arial"/>
        <w:sz w:val="18"/>
        <w:szCs w:val="18"/>
        <w:lang w:val="id-ID"/>
      </w:rPr>
    </w:pPr>
    <w:r w:rsidRPr="00492A32">
      <w:rPr>
        <w:rFonts w:ascii="Arial" w:hAnsi="Arial" w:cs="Arial"/>
        <w:sz w:val="18"/>
        <w:szCs w:val="18"/>
      </w:rPr>
      <w:t xml:space="preserve">Website </w:t>
    </w:r>
    <w:r w:rsidRPr="00492A32">
      <w:rPr>
        <w:rFonts w:ascii="Arial" w:hAnsi="Arial" w:cs="Arial"/>
        <w:sz w:val="18"/>
        <w:szCs w:val="18"/>
        <w:lang w:val="id-ID"/>
      </w:rPr>
      <w:t xml:space="preserve">: </w:t>
    </w:r>
    <w:r>
      <w:rPr>
        <w:rFonts w:ascii="Arial" w:hAnsi="Arial" w:cs="Arial"/>
        <w:sz w:val="18"/>
        <w:szCs w:val="18"/>
      </w:rPr>
      <w:t>www.lpm.</w:t>
    </w:r>
    <w:r w:rsidRPr="00492A32">
      <w:rPr>
        <w:rFonts w:ascii="Arial" w:hAnsi="Arial" w:cs="Arial"/>
        <w:sz w:val="18"/>
        <w:szCs w:val="18"/>
      </w:rPr>
      <w:t>walisongo.ac.id</w:t>
    </w:r>
    <w:r w:rsidRPr="00492A32">
      <w:rPr>
        <w:rFonts w:ascii="Arial" w:hAnsi="Arial" w:cs="Arial"/>
        <w:sz w:val="18"/>
        <w:szCs w:val="18"/>
        <w:lang w:val="id-ID"/>
      </w:rPr>
      <w:t xml:space="preserve"> </w:t>
    </w:r>
  </w:p>
  <w:p w:rsidR="009702AB" w:rsidRDefault="009702AB" w:rsidP="00BC2E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C9A"/>
    <w:multiLevelType w:val="hybridMultilevel"/>
    <w:tmpl w:val="926248A6"/>
    <w:lvl w:ilvl="0" w:tplc="E4F068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62966"/>
    <w:multiLevelType w:val="multilevel"/>
    <w:tmpl w:val="5C3493CA"/>
    <w:lvl w:ilvl="0">
      <w:start w:val="5"/>
      <w:numFmt w:val="decimal"/>
      <w:lvlText w:val="%1."/>
      <w:lvlJc w:val="left"/>
      <w:pPr>
        <w:ind w:left="420" w:hanging="420"/>
      </w:pPr>
      <w:rPr>
        <w:rFonts w:hint="default"/>
      </w:rPr>
    </w:lvl>
    <w:lvl w:ilvl="1">
      <w:start w:val="1"/>
      <w:numFmt w:val="decimal"/>
      <w:lvlText w:val="%1.%2."/>
      <w:lvlJc w:val="left"/>
      <w:pPr>
        <w:ind w:left="412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
    <w:nsid w:val="0C9016C5"/>
    <w:multiLevelType w:val="multilevel"/>
    <w:tmpl w:val="0CAED3D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CCC2A6D"/>
    <w:multiLevelType w:val="hybridMultilevel"/>
    <w:tmpl w:val="51E2B438"/>
    <w:lvl w:ilvl="0" w:tplc="8AF0C3E8">
      <w:start w:val="1"/>
      <w:numFmt w:val="decimal"/>
      <w:lvlText w:val="%1."/>
      <w:lvlJc w:val="left"/>
      <w:pPr>
        <w:ind w:left="1919" w:hanging="360"/>
      </w:pPr>
      <w:rPr>
        <w:rFonts w:hint="default"/>
      </w:rPr>
    </w:lvl>
    <w:lvl w:ilvl="1" w:tplc="04090019" w:tentative="1">
      <w:start w:val="1"/>
      <w:numFmt w:val="lowerLetter"/>
      <w:lvlText w:val="%2."/>
      <w:lvlJc w:val="left"/>
      <w:pPr>
        <w:ind w:left="2639" w:hanging="360"/>
      </w:pPr>
    </w:lvl>
    <w:lvl w:ilvl="2" w:tplc="0409001B" w:tentative="1">
      <w:start w:val="1"/>
      <w:numFmt w:val="lowerRoman"/>
      <w:lvlText w:val="%3."/>
      <w:lvlJc w:val="right"/>
      <w:pPr>
        <w:ind w:left="3359" w:hanging="180"/>
      </w:pPr>
    </w:lvl>
    <w:lvl w:ilvl="3" w:tplc="0409000F" w:tentative="1">
      <w:start w:val="1"/>
      <w:numFmt w:val="decimal"/>
      <w:lvlText w:val="%4."/>
      <w:lvlJc w:val="left"/>
      <w:pPr>
        <w:ind w:left="4079" w:hanging="360"/>
      </w:pPr>
    </w:lvl>
    <w:lvl w:ilvl="4" w:tplc="04090019" w:tentative="1">
      <w:start w:val="1"/>
      <w:numFmt w:val="lowerLetter"/>
      <w:lvlText w:val="%5."/>
      <w:lvlJc w:val="left"/>
      <w:pPr>
        <w:ind w:left="4799" w:hanging="360"/>
      </w:pPr>
    </w:lvl>
    <w:lvl w:ilvl="5" w:tplc="0409001B" w:tentative="1">
      <w:start w:val="1"/>
      <w:numFmt w:val="lowerRoman"/>
      <w:lvlText w:val="%6."/>
      <w:lvlJc w:val="right"/>
      <w:pPr>
        <w:ind w:left="5519" w:hanging="180"/>
      </w:pPr>
    </w:lvl>
    <w:lvl w:ilvl="6" w:tplc="0409000F" w:tentative="1">
      <w:start w:val="1"/>
      <w:numFmt w:val="decimal"/>
      <w:lvlText w:val="%7."/>
      <w:lvlJc w:val="left"/>
      <w:pPr>
        <w:ind w:left="6239" w:hanging="360"/>
      </w:pPr>
    </w:lvl>
    <w:lvl w:ilvl="7" w:tplc="04090019" w:tentative="1">
      <w:start w:val="1"/>
      <w:numFmt w:val="lowerLetter"/>
      <w:lvlText w:val="%8."/>
      <w:lvlJc w:val="left"/>
      <w:pPr>
        <w:ind w:left="6959" w:hanging="360"/>
      </w:pPr>
    </w:lvl>
    <w:lvl w:ilvl="8" w:tplc="0409001B" w:tentative="1">
      <w:start w:val="1"/>
      <w:numFmt w:val="lowerRoman"/>
      <w:lvlText w:val="%9."/>
      <w:lvlJc w:val="right"/>
      <w:pPr>
        <w:ind w:left="7679" w:hanging="180"/>
      </w:pPr>
    </w:lvl>
  </w:abstractNum>
  <w:abstractNum w:abstractNumId="4">
    <w:nsid w:val="0EDD6C8D"/>
    <w:multiLevelType w:val="hybridMultilevel"/>
    <w:tmpl w:val="51E2B438"/>
    <w:lvl w:ilvl="0" w:tplc="8AF0C3E8">
      <w:start w:val="1"/>
      <w:numFmt w:val="decimal"/>
      <w:lvlText w:val="%1."/>
      <w:lvlJc w:val="left"/>
      <w:pPr>
        <w:ind w:left="1919" w:hanging="360"/>
      </w:pPr>
      <w:rPr>
        <w:rFonts w:hint="default"/>
      </w:rPr>
    </w:lvl>
    <w:lvl w:ilvl="1" w:tplc="04090019" w:tentative="1">
      <w:start w:val="1"/>
      <w:numFmt w:val="lowerLetter"/>
      <w:lvlText w:val="%2."/>
      <w:lvlJc w:val="left"/>
      <w:pPr>
        <w:ind w:left="2639" w:hanging="360"/>
      </w:pPr>
    </w:lvl>
    <w:lvl w:ilvl="2" w:tplc="0409001B" w:tentative="1">
      <w:start w:val="1"/>
      <w:numFmt w:val="lowerRoman"/>
      <w:lvlText w:val="%3."/>
      <w:lvlJc w:val="right"/>
      <w:pPr>
        <w:ind w:left="3359" w:hanging="180"/>
      </w:pPr>
    </w:lvl>
    <w:lvl w:ilvl="3" w:tplc="0409000F" w:tentative="1">
      <w:start w:val="1"/>
      <w:numFmt w:val="decimal"/>
      <w:lvlText w:val="%4."/>
      <w:lvlJc w:val="left"/>
      <w:pPr>
        <w:ind w:left="4079" w:hanging="360"/>
      </w:pPr>
    </w:lvl>
    <w:lvl w:ilvl="4" w:tplc="04090019" w:tentative="1">
      <w:start w:val="1"/>
      <w:numFmt w:val="lowerLetter"/>
      <w:lvlText w:val="%5."/>
      <w:lvlJc w:val="left"/>
      <w:pPr>
        <w:ind w:left="4799" w:hanging="360"/>
      </w:pPr>
    </w:lvl>
    <w:lvl w:ilvl="5" w:tplc="0409001B" w:tentative="1">
      <w:start w:val="1"/>
      <w:numFmt w:val="lowerRoman"/>
      <w:lvlText w:val="%6."/>
      <w:lvlJc w:val="right"/>
      <w:pPr>
        <w:ind w:left="5519" w:hanging="180"/>
      </w:pPr>
    </w:lvl>
    <w:lvl w:ilvl="6" w:tplc="0409000F" w:tentative="1">
      <w:start w:val="1"/>
      <w:numFmt w:val="decimal"/>
      <w:lvlText w:val="%7."/>
      <w:lvlJc w:val="left"/>
      <w:pPr>
        <w:ind w:left="6239" w:hanging="360"/>
      </w:pPr>
    </w:lvl>
    <w:lvl w:ilvl="7" w:tplc="04090019" w:tentative="1">
      <w:start w:val="1"/>
      <w:numFmt w:val="lowerLetter"/>
      <w:lvlText w:val="%8."/>
      <w:lvlJc w:val="left"/>
      <w:pPr>
        <w:ind w:left="6959" w:hanging="360"/>
      </w:pPr>
    </w:lvl>
    <w:lvl w:ilvl="8" w:tplc="0409001B" w:tentative="1">
      <w:start w:val="1"/>
      <w:numFmt w:val="lowerRoman"/>
      <w:lvlText w:val="%9."/>
      <w:lvlJc w:val="right"/>
      <w:pPr>
        <w:ind w:left="7679" w:hanging="180"/>
      </w:pPr>
    </w:lvl>
  </w:abstractNum>
  <w:abstractNum w:abstractNumId="5">
    <w:nsid w:val="140D7936"/>
    <w:multiLevelType w:val="hybridMultilevel"/>
    <w:tmpl w:val="5816CE88"/>
    <w:lvl w:ilvl="0" w:tplc="94EA7970">
      <w:numFmt w:val="bullet"/>
      <w:lvlText w:val="-"/>
      <w:lvlJc w:val="left"/>
      <w:pPr>
        <w:ind w:left="2520" w:hanging="360"/>
      </w:pPr>
      <w:rPr>
        <w:rFonts w:ascii="Cambria" w:eastAsia="Times New Roman" w:hAnsi="Cambria"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16416FEF"/>
    <w:multiLevelType w:val="multilevel"/>
    <w:tmpl w:val="F920CDA4"/>
    <w:lvl w:ilvl="0">
      <w:start w:val="5"/>
      <w:numFmt w:val="decimal"/>
      <w:lvlText w:val="%1."/>
      <w:lvlJc w:val="left"/>
      <w:pPr>
        <w:ind w:left="420" w:hanging="420"/>
      </w:pPr>
      <w:rPr>
        <w:rFonts w:hint="default"/>
      </w:rPr>
    </w:lvl>
    <w:lvl w:ilvl="1">
      <w:start w:val="1"/>
      <w:numFmt w:val="decimal"/>
      <w:lvlText w:val="%1.%2."/>
      <w:lvlJc w:val="left"/>
      <w:pPr>
        <w:ind w:left="4123" w:hanging="720"/>
      </w:pPr>
      <w:rPr>
        <w:rFonts w:hint="default"/>
      </w:rPr>
    </w:lvl>
    <w:lvl w:ilvl="2">
      <w:start w:val="1"/>
      <w:numFmt w:val="decimal"/>
      <w:lvlText w:val="%1.%2.%3."/>
      <w:lvlJc w:val="left"/>
      <w:pPr>
        <w:ind w:left="2706" w:hanging="720"/>
      </w:pPr>
      <w:rPr>
        <w:rFonts w:hint="default"/>
      </w:rPr>
    </w:lvl>
    <w:lvl w:ilvl="3">
      <w:start w:val="6"/>
      <w:numFmt w:val="decimal"/>
      <w:lvlText w:val="6.%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7">
    <w:nsid w:val="16420C1E"/>
    <w:multiLevelType w:val="multilevel"/>
    <w:tmpl w:val="69C63FCA"/>
    <w:lvl w:ilvl="0">
      <w:start w:val="2"/>
      <w:numFmt w:val="decimal"/>
      <w:lvlText w:val="%1."/>
      <w:lvlJc w:val="left"/>
      <w:pPr>
        <w:ind w:left="720" w:hanging="360"/>
      </w:pPr>
      <w:rPr>
        <w:rFonts w:hint="default"/>
      </w:rPr>
    </w:lvl>
    <w:lvl w:ilvl="1">
      <w:start w:val="1"/>
      <w:numFmt w:val="decimal"/>
      <w:lvlText w:val="2.%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abstractNum w:abstractNumId="8">
    <w:nsid w:val="1B617EBA"/>
    <w:multiLevelType w:val="multilevel"/>
    <w:tmpl w:val="1B617EBA"/>
    <w:lvl w:ilvl="0">
      <w:start w:val="1"/>
      <w:numFmt w:val="decimal"/>
      <w:lvlText w:val="%1."/>
      <w:lvlJc w:val="left"/>
      <w:pPr>
        <w:ind w:left="2345" w:hanging="360"/>
      </w:pPr>
      <w:rPr>
        <w:rFonts w:cs="Times New Roman" w:hint="default"/>
        <w:i w:val="0"/>
      </w:rPr>
    </w:lvl>
    <w:lvl w:ilvl="1">
      <w:start w:val="1"/>
      <w:numFmt w:val="lowerLetter"/>
      <w:lvlText w:val="%2."/>
      <w:lvlJc w:val="left"/>
      <w:pPr>
        <w:ind w:left="3065" w:hanging="360"/>
      </w:pPr>
      <w:rPr>
        <w:rFonts w:cs="Times New Roman"/>
      </w:rPr>
    </w:lvl>
    <w:lvl w:ilvl="2">
      <w:start w:val="1"/>
      <w:numFmt w:val="lowerRoman"/>
      <w:lvlText w:val="%3."/>
      <w:lvlJc w:val="right"/>
      <w:pPr>
        <w:ind w:left="3785" w:hanging="180"/>
      </w:pPr>
      <w:rPr>
        <w:rFonts w:cs="Times New Roman"/>
      </w:rPr>
    </w:lvl>
    <w:lvl w:ilvl="3">
      <w:start w:val="1"/>
      <w:numFmt w:val="decimal"/>
      <w:lvlText w:val="%4."/>
      <w:lvlJc w:val="left"/>
      <w:pPr>
        <w:ind w:left="4505" w:hanging="360"/>
      </w:pPr>
      <w:rPr>
        <w:rFonts w:cs="Times New Roman"/>
      </w:rPr>
    </w:lvl>
    <w:lvl w:ilvl="4">
      <w:start w:val="1"/>
      <w:numFmt w:val="lowerLetter"/>
      <w:lvlText w:val="%5."/>
      <w:lvlJc w:val="left"/>
      <w:pPr>
        <w:ind w:left="5225" w:hanging="360"/>
      </w:pPr>
      <w:rPr>
        <w:rFonts w:cs="Times New Roman"/>
      </w:rPr>
    </w:lvl>
    <w:lvl w:ilvl="5">
      <w:start w:val="1"/>
      <w:numFmt w:val="lowerRoman"/>
      <w:lvlText w:val="%6."/>
      <w:lvlJc w:val="right"/>
      <w:pPr>
        <w:ind w:left="5945" w:hanging="180"/>
      </w:pPr>
      <w:rPr>
        <w:rFonts w:cs="Times New Roman"/>
      </w:rPr>
    </w:lvl>
    <w:lvl w:ilvl="6">
      <w:start w:val="1"/>
      <w:numFmt w:val="decimal"/>
      <w:lvlText w:val="%7."/>
      <w:lvlJc w:val="left"/>
      <w:pPr>
        <w:ind w:left="6665" w:hanging="360"/>
      </w:pPr>
      <w:rPr>
        <w:rFonts w:cs="Times New Roman"/>
      </w:rPr>
    </w:lvl>
    <w:lvl w:ilvl="7">
      <w:start w:val="1"/>
      <w:numFmt w:val="lowerLetter"/>
      <w:lvlText w:val="%8."/>
      <w:lvlJc w:val="left"/>
      <w:pPr>
        <w:ind w:left="7385" w:hanging="360"/>
      </w:pPr>
      <w:rPr>
        <w:rFonts w:cs="Times New Roman"/>
      </w:rPr>
    </w:lvl>
    <w:lvl w:ilvl="8">
      <w:start w:val="1"/>
      <w:numFmt w:val="lowerRoman"/>
      <w:lvlText w:val="%9."/>
      <w:lvlJc w:val="right"/>
      <w:pPr>
        <w:ind w:left="8105" w:hanging="180"/>
      </w:pPr>
      <w:rPr>
        <w:rFonts w:cs="Times New Roman"/>
      </w:rPr>
    </w:lvl>
  </w:abstractNum>
  <w:abstractNum w:abstractNumId="9">
    <w:nsid w:val="1D352AE9"/>
    <w:multiLevelType w:val="hybridMultilevel"/>
    <w:tmpl w:val="23D649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6A4DFD"/>
    <w:multiLevelType w:val="hybridMultilevel"/>
    <w:tmpl w:val="93A824CA"/>
    <w:lvl w:ilvl="0" w:tplc="0409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1">
    <w:nsid w:val="22A124B0"/>
    <w:multiLevelType w:val="hybridMultilevel"/>
    <w:tmpl w:val="02106B30"/>
    <w:lvl w:ilvl="0" w:tplc="710A04B8">
      <w:start w:val="1"/>
      <w:numFmt w:val="lowerLetter"/>
      <w:lvlText w:val="%1."/>
      <w:lvlJc w:val="left"/>
      <w:pPr>
        <w:ind w:left="1637" w:hanging="360"/>
      </w:pPr>
      <w:rPr>
        <w:rFonts w:hint="default"/>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12">
    <w:nsid w:val="25B26596"/>
    <w:multiLevelType w:val="multilevel"/>
    <w:tmpl w:val="39DC1BC8"/>
    <w:lvl w:ilvl="0">
      <w:start w:val="1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71041C4"/>
    <w:multiLevelType w:val="hybridMultilevel"/>
    <w:tmpl w:val="93A824CA"/>
    <w:lvl w:ilvl="0" w:tplc="0409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4">
    <w:nsid w:val="2849349F"/>
    <w:multiLevelType w:val="hybridMultilevel"/>
    <w:tmpl w:val="02F4B9A8"/>
    <w:lvl w:ilvl="0" w:tplc="868C436A">
      <w:start w:val="1"/>
      <w:numFmt w:val="decimal"/>
      <w:lvlText w:val="1.%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0A1361"/>
    <w:multiLevelType w:val="hybridMultilevel"/>
    <w:tmpl w:val="23D649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295227"/>
    <w:multiLevelType w:val="hybridMultilevel"/>
    <w:tmpl w:val="23D649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553D94"/>
    <w:multiLevelType w:val="hybridMultilevel"/>
    <w:tmpl w:val="39DC1BC8"/>
    <w:lvl w:ilvl="0" w:tplc="2BDC18A6">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5B16C9"/>
    <w:multiLevelType w:val="hybridMultilevel"/>
    <w:tmpl w:val="03A2CB3C"/>
    <w:lvl w:ilvl="0" w:tplc="EC26179C">
      <w:start w:val="1"/>
      <w:numFmt w:val="decimal"/>
      <w:lvlText w:val="%1."/>
      <w:lvlJc w:val="left"/>
      <w:pPr>
        <w:ind w:left="2070" w:hanging="360"/>
      </w:pPr>
      <w:rPr>
        <w:rFonts w:cs="Times New Roman" w:hint="default"/>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19">
    <w:nsid w:val="2AC05204"/>
    <w:multiLevelType w:val="hybridMultilevel"/>
    <w:tmpl w:val="8A0C89F8"/>
    <w:lvl w:ilvl="0" w:tplc="E0EEB7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9644A7"/>
    <w:multiLevelType w:val="hybridMultilevel"/>
    <w:tmpl w:val="4DCE3E50"/>
    <w:lvl w:ilvl="0" w:tplc="C4B0456A">
      <w:start w:val="1"/>
      <w:numFmt w:val="decimal"/>
      <w:lvlText w:val="%1."/>
      <w:lvlJc w:val="left"/>
      <w:pPr>
        <w:ind w:left="1920" w:hanging="360"/>
      </w:pPr>
      <w:rPr>
        <w:rFonts w:cs="Times New Roman" w:hint="default"/>
      </w:rPr>
    </w:lvl>
    <w:lvl w:ilvl="1" w:tplc="04090019" w:tentative="1">
      <w:start w:val="1"/>
      <w:numFmt w:val="lowerLetter"/>
      <w:lvlText w:val="%2."/>
      <w:lvlJc w:val="left"/>
      <w:pPr>
        <w:ind w:left="2640" w:hanging="360"/>
      </w:pPr>
      <w:rPr>
        <w:rFonts w:cs="Times New Roman"/>
      </w:rPr>
    </w:lvl>
    <w:lvl w:ilvl="2" w:tplc="0409001B" w:tentative="1">
      <w:start w:val="1"/>
      <w:numFmt w:val="lowerRoman"/>
      <w:lvlText w:val="%3."/>
      <w:lvlJc w:val="right"/>
      <w:pPr>
        <w:ind w:left="3360" w:hanging="180"/>
      </w:pPr>
      <w:rPr>
        <w:rFonts w:cs="Times New Roman"/>
      </w:rPr>
    </w:lvl>
    <w:lvl w:ilvl="3" w:tplc="0409000F" w:tentative="1">
      <w:start w:val="1"/>
      <w:numFmt w:val="decimal"/>
      <w:lvlText w:val="%4."/>
      <w:lvlJc w:val="left"/>
      <w:pPr>
        <w:ind w:left="4080" w:hanging="360"/>
      </w:pPr>
      <w:rPr>
        <w:rFonts w:cs="Times New Roman"/>
      </w:rPr>
    </w:lvl>
    <w:lvl w:ilvl="4" w:tplc="04090019" w:tentative="1">
      <w:start w:val="1"/>
      <w:numFmt w:val="lowerLetter"/>
      <w:lvlText w:val="%5."/>
      <w:lvlJc w:val="left"/>
      <w:pPr>
        <w:ind w:left="4800" w:hanging="360"/>
      </w:pPr>
      <w:rPr>
        <w:rFonts w:cs="Times New Roman"/>
      </w:rPr>
    </w:lvl>
    <w:lvl w:ilvl="5" w:tplc="0409001B" w:tentative="1">
      <w:start w:val="1"/>
      <w:numFmt w:val="lowerRoman"/>
      <w:lvlText w:val="%6."/>
      <w:lvlJc w:val="right"/>
      <w:pPr>
        <w:ind w:left="5520" w:hanging="180"/>
      </w:pPr>
      <w:rPr>
        <w:rFonts w:cs="Times New Roman"/>
      </w:rPr>
    </w:lvl>
    <w:lvl w:ilvl="6" w:tplc="0409000F" w:tentative="1">
      <w:start w:val="1"/>
      <w:numFmt w:val="decimal"/>
      <w:lvlText w:val="%7."/>
      <w:lvlJc w:val="left"/>
      <w:pPr>
        <w:ind w:left="6240" w:hanging="360"/>
      </w:pPr>
      <w:rPr>
        <w:rFonts w:cs="Times New Roman"/>
      </w:rPr>
    </w:lvl>
    <w:lvl w:ilvl="7" w:tplc="04090019" w:tentative="1">
      <w:start w:val="1"/>
      <w:numFmt w:val="lowerLetter"/>
      <w:lvlText w:val="%8."/>
      <w:lvlJc w:val="left"/>
      <w:pPr>
        <w:ind w:left="6960" w:hanging="360"/>
      </w:pPr>
      <w:rPr>
        <w:rFonts w:cs="Times New Roman"/>
      </w:rPr>
    </w:lvl>
    <w:lvl w:ilvl="8" w:tplc="0409001B" w:tentative="1">
      <w:start w:val="1"/>
      <w:numFmt w:val="lowerRoman"/>
      <w:lvlText w:val="%9."/>
      <w:lvlJc w:val="right"/>
      <w:pPr>
        <w:ind w:left="7680" w:hanging="180"/>
      </w:pPr>
      <w:rPr>
        <w:rFonts w:cs="Times New Roman"/>
      </w:rPr>
    </w:lvl>
  </w:abstractNum>
  <w:abstractNum w:abstractNumId="21">
    <w:nsid w:val="2CB567F0"/>
    <w:multiLevelType w:val="hybridMultilevel"/>
    <w:tmpl w:val="39DC1BC8"/>
    <w:lvl w:ilvl="0" w:tplc="2BDC18A6">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505445"/>
    <w:multiLevelType w:val="hybridMultilevel"/>
    <w:tmpl w:val="CFBA93AE"/>
    <w:lvl w:ilvl="0" w:tplc="0421000F">
      <w:start w:val="1"/>
      <w:numFmt w:val="decimal"/>
      <w:lvlText w:val="%1."/>
      <w:lvlJc w:val="left"/>
      <w:pPr>
        <w:ind w:left="720" w:hanging="360"/>
      </w:pPr>
      <w:rPr>
        <w:rFonts w:hint="default"/>
      </w:rPr>
    </w:lvl>
    <w:lvl w:ilvl="1" w:tplc="710A04B8">
      <w:start w:val="1"/>
      <w:numFmt w:val="lowerLetter"/>
      <w:lvlText w:val="%2."/>
      <w:lvlJc w:val="left"/>
      <w:pPr>
        <w:ind w:left="816" w:hanging="390"/>
      </w:pPr>
      <w:rPr>
        <w:rFonts w:hint="default"/>
      </w:rPr>
    </w:lvl>
    <w:lvl w:ilvl="2" w:tplc="CFA801DA">
      <w:start w:val="1"/>
      <w:numFmt w:val="decimal"/>
      <w:lvlText w:val="%3."/>
      <w:lvlJc w:val="left"/>
      <w:pPr>
        <w:ind w:left="1070" w:hanging="360"/>
      </w:pPr>
      <w:rPr>
        <w:rFonts w:hint="default"/>
      </w:rPr>
    </w:lvl>
    <w:lvl w:ilvl="3" w:tplc="868C436A">
      <w:start w:val="1"/>
      <w:numFmt w:val="decimal"/>
      <w:lvlText w:val="1.%4."/>
      <w:lvlJc w:val="left"/>
      <w:pPr>
        <w:ind w:left="1353"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0E8794C"/>
    <w:multiLevelType w:val="hybridMultilevel"/>
    <w:tmpl w:val="F2CC3B4E"/>
    <w:lvl w:ilvl="0" w:tplc="04090019">
      <w:start w:val="1"/>
      <w:numFmt w:val="lowerLetter"/>
      <w:lvlText w:val="%1."/>
      <w:lvlJc w:val="left"/>
      <w:pPr>
        <w:ind w:left="1637" w:hanging="360"/>
      </w:p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24">
    <w:nsid w:val="31927D89"/>
    <w:multiLevelType w:val="hybridMultilevel"/>
    <w:tmpl w:val="0CAED3DC"/>
    <w:lvl w:ilvl="0" w:tplc="0409000F">
      <w:start w:val="1"/>
      <w:numFmt w:val="decimal"/>
      <w:lvlText w:val="%1."/>
      <w:lvlJc w:val="left"/>
      <w:pPr>
        <w:ind w:left="786"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A797EE0"/>
    <w:multiLevelType w:val="hybridMultilevel"/>
    <w:tmpl w:val="8A0C89F8"/>
    <w:lvl w:ilvl="0" w:tplc="E0EEB7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636F86"/>
    <w:multiLevelType w:val="hybridMultilevel"/>
    <w:tmpl w:val="51E2B438"/>
    <w:lvl w:ilvl="0" w:tplc="8AF0C3E8">
      <w:start w:val="1"/>
      <w:numFmt w:val="decimal"/>
      <w:lvlText w:val="%1."/>
      <w:lvlJc w:val="left"/>
      <w:pPr>
        <w:ind w:left="1919" w:hanging="360"/>
      </w:pPr>
      <w:rPr>
        <w:rFonts w:hint="default"/>
      </w:rPr>
    </w:lvl>
    <w:lvl w:ilvl="1" w:tplc="04090019" w:tentative="1">
      <w:start w:val="1"/>
      <w:numFmt w:val="lowerLetter"/>
      <w:lvlText w:val="%2."/>
      <w:lvlJc w:val="left"/>
      <w:pPr>
        <w:ind w:left="2639" w:hanging="360"/>
      </w:pPr>
    </w:lvl>
    <w:lvl w:ilvl="2" w:tplc="0409001B" w:tentative="1">
      <w:start w:val="1"/>
      <w:numFmt w:val="lowerRoman"/>
      <w:lvlText w:val="%3."/>
      <w:lvlJc w:val="right"/>
      <w:pPr>
        <w:ind w:left="3359" w:hanging="180"/>
      </w:pPr>
    </w:lvl>
    <w:lvl w:ilvl="3" w:tplc="0409000F" w:tentative="1">
      <w:start w:val="1"/>
      <w:numFmt w:val="decimal"/>
      <w:lvlText w:val="%4."/>
      <w:lvlJc w:val="left"/>
      <w:pPr>
        <w:ind w:left="4079" w:hanging="360"/>
      </w:pPr>
    </w:lvl>
    <w:lvl w:ilvl="4" w:tplc="04090019" w:tentative="1">
      <w:start w:val="1"/>
      <w:numFmt w:val="lowerLetter"/>
      <w:lvlText w:val="%5."/>
      <w:lvlJc w:val="left"/>
      <w:pPr>
        <w:ind w:left="4799" w:hanging="360"/>
      </w:pPr>
    </w:lvl>
    <w:lvl w:ilvl="5" w:tplc="0409001B" w:tentative="1">
      <w:start w:val="1"/>
      <w:numFmt w:val="lowerRoman"/>
      <w:lvlText w:val="%6."/>
      <w:lvlJc w:val="right"/>
      <w:pPr>
        <w:ind w:left="5519" w:hanging="180"/>
      </w:pPr>
    </w:lvl>
    <w:lvl w:ilvl="6" w:tplc="0409000F" w:tentative="1">
      <w:start w:val="1"/>
      <w:numFmt w:val="decimal"/>
      <w:lvlText w:val="%7."/>
      <w:lvlJc w:val="left"/>
      <w:pPr>
        <w:ind w:left="6239" w:hanging="360"/>
      </w:pPr>
    </w:lvl>
    <w:lvl w:ilvl="7" w:tplc="04090019" w:tentative="1">
      <w:start w:val="1"/>
      <w:numFmt w:val="lowerLetter"/>
      <w:lvlText w:val="%8."/>
      <w:lvlJc w:val="left"/>
      <w:pPr>
        <w:ind w:left="6959" w:hanging="360"/>
      </w:pPr>
    </w:lvl>
    <w:lvl w:ilvl="8" w:tplc="0409001B" w:tentative="1">
      <w:start w:val="1"/>
      <w:numFmt w:val="lowerRoman"/>
      <w:lvlText w:val="%9."/>
      <w:lvlJc w:val="right"/>
      <w:pPr>
        <w:ind w:left="7679" w:hanging="180"/>
      </w:pPr>
    </w:lvl>
  </w:abstractNum>
  <w:abstractNum w:abstractNumId="27">
    <w:nsid w:val="3F8C2759"/>
    <w:multiLevelType w:val="multilevel"/>
    <w:tmpl w:val="A9361526"/>
    <w:lvl w:ilvl="0">
      <w:start w:val="1"/>
      <w:numFmt w:val="decimal"/>
      <w:lvlText w:val="%1."/>
      <w:lvlJc w:val="left"/>
      <w:pPr>
        <w:ind w:left="720" w:hanging="360"/>
      </w:pPr>
      <w:rPr>
        <w:rFonts w:hint="default"/>
      </w:rPr>
    </w:lvl>
    <w:lvl w:ilvl="1">
      <w:start w:val="1"/>
      <w:numFmt w:val="decimal"/>
      <w:lvlText w:val="%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abstractNum w:abstractNumId="28">
    <w:nsid w:val="40275AE3"/>
    <w:multiLevelType w:val="hybridMultilevel"/>
    <w:tmpl w:val="3A20561E"/>
    <w:lvl w:ilvl="0" w:tplc="B52CC64E">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9">
    <w:nsid w:val="42BA2D80"/>
    <w:multiLevelType w:val="hybridMultilevel"/>
    <w:tmpl w:val="F210E974"/>
    <w:lvl w:ilvl="0" w:tplc="89422C4E">
      <w:start w:val="1"/>
      <w:numFmt w:val="decimal"/>
      <w:lvlText w:val="%1."/>
      <w:lvlJc w:val="left"/>
      <w:pPr>
        <w:ind w:left="1919" w:hanging="360"/>
      </w:pPr>
      <w:rPr>
        <w:rFonts w:hint="default"/>
        <w:sz w:val="22"/>
      </w:rPr>
    </w:lvl>
    <w:lvl w:ilvl="1" w:tplc="04090019" w:tentative="1">
      <w:start w:val="1"/>
      <w:numFmt w:val="lowerLetter"/>
      <w:lvlText w:val="%2."/>
      <w:lvlJc w:val="left"/>
      <w:pPr>
        <w:ind w:left="2639" w:hanging="360"/>
      </w:pPr>
    </w:lvl>
    <w:lvl w:ilvl="2" w:tplc="0409001B" w:tentative="1">
      <w:start w:val="1"/>
      <w:numFmt w:val="lowerRoman"/>
      <w:lvlText w:val="%3."/>
      <w:lvlJc w:val="right"/>
      <w:pPr>
        <w:ind w:left="3359" w:hanging="180"/>
      </w:pPr>
    </w:lvl>
    <w:lvl w:ilvl="3" w:tplc="0409000F" w:tentative="1">
      <w:start w:val="1"/>
      <w:numFmt w:val="decimal"/>
      <w:lvlText w:val="%4."/>
      <w:lvlJc w:val="left"/>
      <w:pPr>
        <w:ind w:left="4079" w:hanging="360"/>
      </w:pPr>
    </w:lvl>
    <w:lvl w:ilvl="4" w:tplc="04090019" w:tentative="1">
      <w:start w:val="1"/>
      <w:numFmt w:val="lowerLetter"/>
      <w:lvlText w:val="%5."/>
      <w:lvlJc w:val="left"/>
      <w:pPr>
        <w:ind w:left="4799" w:hanging="360"/>
      </w:pPr>
    </w:lvl>
    <w:lvl w:ilvl="5" w:tplc="0409001B" w:tentative="1">
      <w:start w:val="1"/>
      <w:numFmt w:val="lowerRoman"/>
      <w:lvlText w:val="%6."/>
      <w:lvlJc w:val="right"/>
      <w:pPr>
        <w:ind w:left="5519" w:hanging="180"/>
      </w:pPr>
    </w:lvl>
    <w:lvl w:ilvl="6" w:tplc="0409000F" w:tentative="1">
      <w:start w:val="1"/>
      <w:numFmt w:val="decimal"/>
      <w:lvlText w:val="%7."/>
      <w:lvlJc w:val="left"/>
      <w:pPr>
        <w:ind w:left="6239" w:hanging="360"/>
      </w:pPr>
    </w:lvl>
    <w:lvl w:ilvl="7" w:tplc="04090019" w:tentative="1">
      <w:start w:val="1"/>
      <w:numFmt w:val="lowerLetter"/>
      <w:lvlText w:val="%8."/>
      <w:lvlJc w:val="left"/>
      <w:pPr>
        <w:ind w:left="6959" w:hanging="360"/>
      </w:pPr>
    </w:lvl>
    <w:lvl w:ilvl="8" w:tplc="0409001B" w:tentative="1">
      <w:start w:val="1"/>
      <w:numFmt w:val="lowerRoman"/>
      <w:lvlText w:val="%9."/>
      <w:lvlJc w:val="right"/>
      <w:pPr>
        <w:ind w:left="7679" w:hanging="180"/>
      </w:pPr>
    </w:lvl>
  </w:abstractNum>
  <w:abstractNum w:abstractNumId="30">
    <w:nsid w:val="4727551B"/>
    <w:multiLevelType w:val="hybridMultilevel"/>
    <w:tmpl w:val="CBFC020C"/>
    <w:lvl w:ilvl="0" w:tplc="37D66074">
      <w:start w:val="1"/>
      <w:numFmt w:val="decimal"/>
      <w:lvlText w:val="%1."/>
      <w:lvlJc w:val="left"/>
      <w:pPr>
        <w:ind w:left="1860" w:hanging="360"/>
      </w:pPr>
      <w:rPr>
        <w:rFonts w:cs="Times New Roman" w:hint="default"/>
      </w:rPr>
    </w:lvl>
    <w:lvl w:ilvl="1" w:tplc="04090019" w:tentative="1">
      <w:start w:val="1"/>
      <w:numFmt w:val="lowerLetter"/>
      <w:lvlText w:val="%2."/>
      <w:lvlJc w:val="left"/>
      <w:pPr>
        <w:ind w:left="2580" w:hanging="360"/>
      </w:pPr>
      <w:rPr>
        <w:rFonts w:cs="Times New Roman"/>
      </w:rPr>
    </w:lvl>
    <w:lvl w:ilvl="2" w:tplc="0409001B" w:tentative="1">
      <w:start w:val="1"/>
      <w:numFmt w:val="lowerRoman"/>
      <w:lvlText w:val="%3."/>
      <w:lvlJc w:val="right"/>
      <w:pPr>
        <w:ind w:left="3300" w:hanging="180"/>
      </w:pPr>
      <w:rPr>
        <w:rFonts w:cs="Times New Roman"/>
      </w:rPr>
    </w:lvl>
    <w:lvl w:ilvl="3" w:tplc="0409000F" w:tentative="1">
      <w:start w:val="1"/>
      <w:numFmt w:val="decimal"/>
      <w:lvlText w:val="%4."/>
      <w:lvlJc w:val="left"/>
      <w:pPr>
        <w:ind w:left="4020" w:hanging="360"/>
      </w:pPr>
      <w:rPr>
        <w:rFonts w:cs="Times New Roman"/>
      </w:rPr>
    </w:lvl>
    <w:lvl w:ilvl="4" w:tplc="04090019" w:tentative="1">
      <w:start w:val="1"/>
      <w:numFmt w:val="lowerLetter"/>
      <w:lvlText w:val="%5."/>
      <w:lvlJc w:val="left"/>
      <w:pPr>
        <w:ind w:left="4740" w:hanging="360"/>
      </w:pPr>
      <w:rPr>
        <w:rFonts w:cs="Times New Roman"/>
      </w:rPr>
    </w:lvl>
    <w:lvl w:ilvl="5" w:tplc="0409001B" w:tentative="1">
      <w:start w:val="1"/>
      <w:numFmt w:val="lowerRoman"/>
      <w:lvlText w:val="%6."/>
      <w:lvlJc w:val="right"/>
      <w:pPr>
        <w:ind w:left="5460" w:hanging="180"/>
      </w:pPr>
      <w:rPr>
        <w:rFonts w:cs="Times New Roman"/>
      </w:rPr>
    </w:lvl>
    <w:lvl w:ilvl="6" w:tplc="0409000F" w:tentative="1">
      <w:start w:val="1"/>
      <w:numFmt w:val="decimal"/>
      <w:lvlText w:val="%7."/>
      <w:lvlJc w:val="left"/>
      <w:pPr>
        <w:ind w:left="6180" w:hanging="360"/>
      </w:pPr>
      <w:rPr>
        <w:rFonts w:cs="Times New Roman"/>
      </w:rPr>
    </w:lvl>
    <w:lvl w:ilvl="7" w:tplc="04090019" w:tentative="1">
      <w:start w:val="1"/>
      <w:numFmt w:val="lowerLetter"/>
      <w:lvlText w:val="%8."/>
      <w:lvlJc w:val="left"/>
      <w:pPr>
        <w:ind w:left="6900" w:hanging="360"/>
      </w:pPr>
      <w:rPr>
        <w:rFonts w:cs="Times New Roman"/>
      </w:rPr>
    </w:lvl>
    <w:lvl w:ilvl="8" w:tplc="0409001B" w:tentative="1">
      <w:start w:val="1"/>
      <w:numFmt w:val="lowerRoman"/>
      <w:lvlText w:val="%9."/>
      <w:lvlJc w:val="right"/>
      <w:pPr>
        <w:ind w:left="7620" w:hanging="180"/>
      </w:pPr>
      <w:rPr>
        <w:rFonts w:cs="Times New Roman"/>
      </w:rPr>
    </w:lvl>
  </w:abstractNum>
  <w:abstractNum w:abstractNumId="31">
    <w:nsid w:val="4D3C40F1"/>
    <w:multiLevelType w:val="hybridMultilevel"/>
    <w:tmpl w:val="51E2B438"/>
    <w:lvl w:ilvl="0" w:tplc="8AF0C3E8">
      <w:start w:val="1"/>
      <w:numFmt w:val="decimal"/>
      <w:lvlText w:val="%1."/>
      <w:lvlJc w:val="left"/>
      <w:pPr>
        <w:ind w:left="1919" w:hanging="360"/>
      </w:pPr>
      <w:rPr>
        <w:rFonts w:hint="default"/>
      </w:rPr>
    </w:lvl>
    <w:lvl w:ilvl="1" w:tplc="04090019" w:tentative="1">
      <w:start w:val="1"/>
      <w:numFmt w:val="lowerLetter"/>
      <w:lvlText w:val="%2."/>
      <w:lvlJc w:val="left"/>
      <w:pPr>
        <w:ind w:left="2639" w:hanging="360"/>
      </w:pPr>
    </w:lvl>
    <w:lvl w:ilvl="2" w:tplc="0409001B" w:tentative="1">
      <w:start w:val="1"/>
      <w:numFmt w:val="lowerRoman"/>
      <w:lvlText w:val="%3."/>
      <w:lvlJc w:val="right"/>
      <w:pPr>
        <w:ind w:left="3359" w:hanging="180"/>
      </w:pPr>
    </w:lvl>
    <w:lvl w:ilvl="3" w:tplc="0409000F" w:tentative="1">
      <w:start w:val="1"/>
      <w:numFmt w:val="decimal"/>
      <w:lvlText w:val="%4."/>
      <w:lvlJc w:val="left"/>
      <w:pPr>
        <w:ind w:left="4079" w:hanging="360"/>
      </w:pPr>
    </w:lvl>
    <w:lvl w:ilvl="4" w:tplc="04090019" w:tentative="1">
      <w:start w:val="1"/>
      <w:numFmt w:val="lowerLetter"/>
      <w:lvlText w:val="%5."/>
      <w:lvlJc w:val="left"/>
      <w:pPr>
        <w:ind w:left="4799" w:hanging="360"/>
      </w:pPr>
    </w:lvl>
    <w:lvl w:ilvl="5" w:tplc="0409001B" w:tentative="1">
      <w:start w:val="1"/>
      <w:numFmt w:val="lowerRoman"/>
      <w:lvlText w:val="%6."/>
      <w:lvlJc w:val="right"/>
      <w:pPr>
        <w:ind w:left="5519" w:hanging="180"/>
      </w:pPr>
    </w:lvl>
    <w:lvl w:ilvl="6" w:tplc="0409000F" w:tentative="1">
      <w:start w:val="1"/>
      <w:numFmt w:val="decimal"/>
      <w:lvlText w:val="%7."/>
      <w:lvlJc w:val="left"/>
      <w:pPr>
        <w:ind w:left="6239" w:hanging="360"/>
      </w:pPr>
    </w:lvl>
    <w:lvl w:ilvl="7" w:tplc="04090019" w:tentative="1">
      <w:start w:val="1"/>
      <w:numFmt w:val="lowerLetter"/>
      <w:lvlText w:val="%8."/>
      <w:lvlJc w:val="left"/>
      <w:pPr>
        <w:ind w:left="6959" w:hanging="360"/>
      </w:pPr>
    </w:lvl>
    <w:lvl w:ilvl="8" w:tplc="0409001B" w:tentative="1">
      <w:start w:val="1"/>
      <w:numFmt w:val="lowerRoman"/>
      <w:lvlText w:val="%9."/>
      <w:lvlJc w:val="right"/>
      <w:pPr>
        <w:ind w:left="7679" w:hanging="180"/>
      </w:pPr>
    </w:lvl>
  </w:abstractNum>
  <w:abstractNum w:abstractNumId="32">
    <w:nsid w:val="52BB12B6"/>
    <w:multiLevelType w:val="hybridMultilevel"/>
    <w:tmpl w:val="A2366398"/>
    <w:lvl w:ilvl="0" w:tplc="A01852E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3">
    <w:nsid w:val="54B71461"/>
    <w:multiLevelType w:val="singleLevel"/>
    <w:tmpl w:val="54B71461"/>
    <w:lvl w:ilvl="0">
      <w:start w:val="1"/>
      <w:numFmt w:val="decimal"/>
      <w:lvlText w:val="%1."/>
      <w:lvlJc w:val="left"/>
      <w:pPr>
        <w:tabs>
          <w:tab w:val="num" w:pos="425"/>
        </w:tabs>
        <w:ind w:left="425" w:hanging="425"/>
      </w:pPr>
      <w:rPr>
        <w:rFonts w:cs="Times New Roman" w:hint="default"/>
      </w:rPr>
    </w:lvl>
  </w:abstractNum>
  <w:abstractNum w:abstractNumId="34">
    <w:nsid w:val="59350116"/>
    <w:multiLevelType w:val="hybridMultilevel"/>
    <w:tmpl w:val="C2500B88"/>
    <w:lvl w:ilvl="0" w:tplc="E0EEB7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397BB3"/>
    <w:multiLevelType w:val="hybridMultilevel"/>
    <w:tmpl w:val="93A824CA"/>
    <w:lvl w:ilvl="0" w:tplc="0409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6">
    <w:nsid w:val="5BF058EB"/>
    <w:multiLevelType w:val="hybridMultilevel"/>
    <w:tmpl w:val="F2CC3B4E"/>
    <w:lvl w:ilvl="0" w:tplc="04090019">
      <w:start w:val="1"/>
      <w:numFmt w:val="lowerLetter"/>
      <w:lvlText w:val="%1."/>
      <w:lvlJc w:val="left"/>
      <w:pPr>
        <w:ind w:left="1637" w:hanging="360"/>
      </w:p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37">
    <w:nsid w:val="5F0D4AA9"/>
    <w:multiLevelType w:val="hybridMultilevel"/>
    <w:tmpl w:val="02106B30"/>
    <w:lvl w:ilvl="0" w:tplc="710A04B8">
      <w:start w:val="1"/>
      <w:numFmt w:val="lowerLetter"/>
      <w:lvlText w:val="%1."/>
      <w:lvlJc w:val="left"/>
      <w:pPr>
        <w:ind w:left="1637" w:hanging="360"/>
      </w:pPr>
      <w:rPr>
        <w:rFonts w:hint="default"/>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38">
    <w:nsid w:val="605A156A"/>
    <w:multiLevelType w:val="hybridMultilevel"/>
    <w:tmpl w:val="C2500B88"/>
    <w:lvl w:ilvl="0" w:tplc="E0EEB7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8A4127"/>
    <w:multiLevelType w:val="hybridMultilevel"/>
    <w:tmpl w:val="81FE6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D56945"/>
    <w:multiLevelType w:val="hybridMultilevel"/>
    <w:tmpl w:val="8A0C89F8"/>
    <w:lvl w:ilvl="0" w:tplc="E0EEB7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764C45"/>
    <w:multiLevelType w:val="multilevel"/>
    <w:tmpl w:val="5C3493CA"/>
    <w:lvl w:ilvl="0">
      <w:start w:val="5"/>
      <w:numFmt w:val="decimal"/>
      <w:lvlText w:val="%1."/>
      <w:lvlJc w:val="left"/>
      <w:pPr>
        <w:ind w:left="420" w:hanging="420"/>
      </w:pPr>
      <w:rPr>
        <w:rFonts w:hint="default"/>
      </w:rPr>
    </w:lvl>
    <w:lvl w:ilvl="1">
      <w:start w:val="1"/>
      <w:numFmt w:val="decimal"/>
      <w:lvlText w:val="%1.%2."/>
      <w:lvlJc w:val="left"/>
      <w:pPr>
        <w:ind w:left="412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2">
    <w:nsid w:val="6A5625A2"/>
    <w:multiLevelType w:val="hybridMultilevel"/>
    <w:tmpl w:val="6E2E62F6"/>
    <w:lvl w:ilvl="0" w:tplc="B0F8B7DE">
      <w:start w:val="1"/>
      <w:numFmt w:val="decimal"/>
      <w:lvlText w:val="%1."/>
      <w:lvlJc w:val="left"/>
      <w:pPr>
        <w:ind w:left="1919" w:hanging="360"/>
      </w:pPr>
      <w:rPr>
        <w:rFonts w:hint="default"/>
      </w:rPr>
    </w:lvl>
    <w:lvl w:ilvl="1" w:tplc="04090019" w:tentative="1">
      <w:start w:val="1"/>
      <w:numFmt w:val="lowerLetter"/>
      <w:lvlText w:val="%2."/>
      <w:lvlJc w:val="left"/>
      <w:pPr>
        <w:ind w:left="2639" w:hanging="360"/>
      </w:pPr>
    </w:lvl>
    <w:lvl w:ilvl="2" w:tplc="0409001B" w:tentative="1">
      <w:start w:val="1"/>
      <w:numFmt w:val="lowerRoman"/>
      <w:lvlText w:val="%3."/>
      <w:lvlJc w:val="right"/>
      <w:pPr>
        <w:ind w:left="3359" w:hanging="180"/>
      </w:pPr>
    </w:lvl>
    <w:lvl w:ilvl="3" w:tplc="0409000F" w:tentative="1">
      <w:start w:val="1"/>
      <w:numFmt w:val="decimal"/>
      <w:lvlText w:val="%4."/>
      <w:lvlJc w:val="left"/>
      <w:pPr>
        <w:ind w:left="4079" w:hanging="360"/>
      </w:pPr>
    </w:lvl>
    <w:lvl w:ilvl="4" w:tplc="04090019" w:tentative="1">
      <w:start w:val="1"/>
      <w:numFmt w:val="lowerLetter"/>
      <w:lvlText w:val="%5."/>
      <w:lvlJc w:val="left"/>
      <w:pPr>
        <w:ind w:left="4799" w:hanging="360"/>
      </w:pPr>
    </w:lvl>
    <w:lvl w:ilvl="5" w:tplc="0409001B" w:tentative="1">
      <w:start w:val="1"/>
      <w:numFmt w:val="lowerRoman"/>
      <w:lvlText w:val="%6."/>
      <w:lvlJc w:val="right"/>
      <w:pPr>
        <w:ind w:left="5519" w:hanging="180"/>
      </w:pPr>
    </w:lvl>
    <w:lvl w:ilvl="6" w:tplc="0409000F" w:tentative="1">
      <w:start w:val="1"/>
      <w:numFmt w:val="decimal"/>
      <w:lvlText w:val="%7."/>
      <w:lvlJc w:val="left"/>
      <w:pPr>
        <w:ind w:left="6239" w:hanging="360"/>
      </w:pPr>
    </w:lvl>
    <w:lvl w:ilvl="7" w:tplc="04090019" w:tentative="1">
      <w:start w:val="1"/>
      <w:numFmt w:val="lowerLetter"/>
      <w:lvlText w:val="%8."/>
      <w:lvlJc w:val="left"/>
      <w:pPr>
        <w:ind w:left="6959" w:hanging="360"/>
      </w:pPr>
    </w:lvl>
    <w:lvl w:ilvl="8" w:tplc="0409001B" w:tentative="1">
      <w:start w:val="1"/>
      <w:numFmt w:val="lowerRoman"/>
      <w:lvlText w:val="%9."/>
      <w:lvlJc w:val="right"/>
      <w:pPr>
        <w:ind w:left="7679" w:hanging="180"/>
      </w:pPr>
    </w:lvl>
  </w:abstractNum>
  <w:abstractNum w:abstractNumId="43">
    <w:nsid w:val="6DE95D56"/>
    <w:multiLevelType w:val="multilevel"/>
    <w:tmpl w:val="A9361526"/>
    <w:lvl w:ilvl="0">
      <w:start w:val="1"/>
      <w:numFmt w:val="decimal"/>
      <w:lvlText w:val="%1."/>
      <w:lvlJc w:val="left"/>
      <w:pPr>
        <w:ind w:left="720" w:hanging="360"/>
      </w:pPr>
      <w:rPr>
        <w:rFonts w:hint="default"/>
      </w:rPr>
    </w:lvl>
    <w:lvl w:ilvl="1">
      <w:start w:val="1"/>
      <w:numFmt w:val="decimal"/>
      <w:lvlText w:val="%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abstractNum w:abstractNumId="44">
    <w:nsid w:val="742D2B4A"/>
    <w:multiLevelType w:val="hybridMultilevel"/>
    <w:tmpl w:val="C2500B88"/>
    <w:lvl w:ilvl="0" w:tplc="E0EEB7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193BC7"/>
    <w:multiLevelType w:val="hybridMultilevel"/>
    <w:tmpl w:val="0CAED3DC"/>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A0B4331"/>
    <w:multiLevelType w:val="hybridMultilevel"/>
    <w:tmpl w:val="0CAED3DC"/>
    <w:lvl w:ilvl="0" w:tplc="0409000F">
      <w:start w:val="1"/>
      <w:numFmt w:val="decimal"/>
      <w:lvlText w:val="%1."/>
      <w:lvlJc w:val="left"/>
      <w:pPr>
        <w:ind w:left="786"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AC1089C"/>
    <w:multiLevelType w:val="hybridMultilevel"/>
    <w:tmpl w:val="02F4B9A8"/>
    <w:lvl w:ilvl="0" w:tplc="868C436A">
      <w:start w:val="1"/>
      <w:numFmt w:val="decimal"/>
      <w:lvlText w:val="1.%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E22042"/>
    <w:multiLevelType w:val="hybridMultilevel"/>
    <w:tmpl w:val="0CAED3DC"/>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33"/>
  </w:num>
  <w:num w:numId="3">
    <w:abstractNumId w:val="20"/>
  </w:num>
  <w:num w:numId="4">
    <w:abstractNumId w:val="18"/>
  </w:num>
  <w:num w:numId="5">
    <w:abstractNumId w:val="30"/>
  </w:num>
  <w:num w:numId="6">
    <w:abstractNumId w:val="5"/>
  </w:num>
  <w:num w:numId="7">
    <w:abstractNumId w:val="3"/>
  </w:num>
  <w:num w:numId="8">
    <w:abstractNumId w:val="26"/>
  </w:num>
  <w:num w:numId="9">
    <w:abstractNumId w:val="31"/>
  </w:num>
  <w:num w:numId="10">
    <w:abstractNumId w:val="4"/>
  </w:num>
  <w:num w:numId="11">
    <w:abstractNumId w:val="32"/>
  </w:num>
  <w:num w:numId="12">
    <w:abstractNumId w:val="28"/>
  </w:num>
  <w:num w:numId="13">
    <w:abstractNumId w:val="29"/>
  </w:num>
  <w:num w:numId="14">
    <w:abstractNumId w:val="39"/>
  </w:num>
  <w:num w:numId="15">
    <w:abstractNumId w:val="42"/>
  </w:num>
  <w:num w:numId="16">
    <w:abstractNumId w:val="13"/>
  </w:num>
  <w:num w:numId="17">
    <w:abstractNumId w:val="24"/>
  </w:num>
  <w:num w:numId="18">
    <w:abstractNumId w:val="22"/>
  </w:num>
  <w:num w:numId="19">
    <w:abstractNumId w:val="41"/>
  </w:num>
  <w:num w:numId="20">
    <w:abstractNumId w:val="37"/>
  </w:num>
  <w:num w:numId="21">
    <w:abstractNumId w:val="36"/>
  </w:num>
  <w:num w:numId="22">
    <w:abstractNumId w:val="6"/>
  </w:num>
  <w:num w:numId="23">
    <w:abstractNumId w:val="27"/>
  </w:num>
  <w:num w:numId="24">
    <w:abstractNumId w:val="7"/>
  </w:num>
  <w:num w:numId="25">
    <w:abstractNumId w:val="40"/>
  </w:num>
  <w:num w:numId="26">
    <w:abstractNumId w:val="34"/>
  </w:num>
  <w:num w:numId="27">
    <w:abstractNumId w:val="15"/>
  </w:num>
  <w:num w:numId="28">
    <w:abstractNumId w:val="2"/>
  </w:num>
  <w:num w:numId="29">
    <w:abstractNumId w:val="17"/>
  </w:num>
  <w:num w:numId="30">
    <w:abstractNumId w:val="48"/>
  </w:num>
  <w:num w:numId="31">
    <w:abstractNumId w:val="25"/>
  </w:num>
  <w:num w:numId="32">
    <w:abstractNumId w:val="16"/>
  </w:num>
  <w:num w:numId="33">
    <w:abstractNumId w:val="44"/>
  </w:num>
  <w:num w:numId="34">
    <w:abstractNumId w:val="35"/>
  </w:num>
  <w:num w:numId="35">
    <w:abstractNumId w:val="11"/>
  </w:num>
  <w:num w:numId="36">
    <w:abstractNumId w:val="9"/>
  </w:num>
  <w:num w:numId="37">
    <w:abstractNumId w:val="38"/>
  </w:num>
  <w:num w:numId="38">
    <w:abstractNumId w:val="45"/>
  </w:num>
  <w:num w:numId="39">
    <w:abstractNumId w:val="46"/>
  </w:num>
  <w:num w:numId="40">
    <w:abstractNumId w:val="21"/>
  </w:num>
  <w:num w:numId="41">
    <w:abstractNumId w:val="12"/>
  </w:num>
  <w:num w:numId="42">
    <w:abstractNumId w:val="0"/>
  </w:num>
  <w:num w:numId="43">
    <w:abstractNumId w:val="10"/>
  </w:num>
  <w:num w:numId="44">
    <w:abstractNumId w:val="14"/>
  </w:num>
  <w:num w:numId="45">
    <w:abstractNumId w:val="1"/>
  </w:num>
  <w:num w:numId="46">
    <w:abstractNumId w:val="43"/>
  </w:num>
  <w:num w:numId="47">
    <w:abstractNumId w:val="47"/>
  </w:num>
  <w:num w:numId="48">
    <w:abstractNumId w:val="19"/>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noLineBreaksAfter w:lang="ja-JP" w:val="([_{·‘“〈《「『【〔〖（．［｛￡￥"/>
  <w:noLineBreaksBefore w:lang="ja-JP" w:val="!),.:;?]_}¨·ˇˉ―‖’”…∶、。〃々〉》」』】〕〗！＂＇），．：；？］｀｜｝～￠"/>
  <w:doNotValidateAgainstSchema/>
  <w:doNotDemarcateInvalidXml/>
  <w:hdrShapeDefaults>
    <o:shapedefaults v:ext="edit" spidmax="2049"/>
  </w:hdrShapeDefaults>
  <w:footnotePr>
    <w:footnote w:id="-1"/>
    <w:footnote w:id="0"/>
  </w:footnotePr>
  <w:endnotePr>
    <w:endnote w:id="-1"/>
    <w:endnote w:id="0"/>
  </w:endnotePr>
  <w:compat>
    <w:spaceForUL/>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421"/>
    <w:rsid w:val="00057A8D"/>
    <w:rsid w:val="000601CD"/>
    <w:rsid w:val="00094916"/>
    <w:rsid w:val="000957E5"/>
    <w:rsid w:val="000C62F2"/>
    <w:rsid w:val="000F7920"/>
    <w:rsid w:val="001064B4"/>
    <w:rsid w:val="0011366A"/>
    <w:rsid w:val="00135626"/>
    <w:rsid w:val="00172A27"/>
    <w:rsid w:val="00195573"/>
    <w:rsid w:val="001A6D86"/>
    <w:rsid w:val="001A7578"/>
    <w:rsid w:val="001B5A2E"/>
    <w:rsid w:val="001E4587"/>
    <w:rsid w:val="001F661E"/>
    <w:rsid w:val="001F6826"/>
    <w:rsid w:val="00224297"/>
    <w:rsid w:val="00250DA5"/>
    <w:rsid w:val="00252603"/>
    <w:rsid w:val="0027372A"/>
    <w:rsid w:val="002877A3"/>
    <w:rsid w:val="0030578F"/>
    <w:rsid w:val="003346BC"/>
    <w:rsid w:val="0034406D"/>
    <w:rsid w:val="00345AA5"/>
    <w:rsid w:val="00384CAA"/>
    <w:rsid w:val="00387430"/>
    <w:rsid w:val="00392DAA"/>
    <w:rsid w:val="003A0B5B"/>
    <w:rsid w:val="003B567B"/>
    <w:rsid w:val="00421F28"/>
    <w:rsid w:val="00424BF5"/>
    <w:rsid w:val="00433B9C"/>
    <w:rsid w:val="00437617"/>
    <w:rsid w:val="00444427"/>
    <w:rsid w:val="0045588E"/>
    <w:rsid w:val="004716D4"/>
    <w:rsid w:val="00492A32"/>
    <w:rsid w:val="00492A39"/>
    <w:rsid w:val="00495A0E"/>
    <w:rsid w:val="004A62D5"/>
    <w:rsid w:val="004A789F"/>
    <w:rsid w:val="004C5935"/>
    <w:rsid w:val="004C5EB3"/>
    <w:rsid w:val="004D5920"/>
    <w:rsid w:val="00510BBA"/>
    <w:rsid w:val="00571A4B"/>
    <w:rsid w:val="005A30FC"/>
    <w:rsid w:val="005A5874"/>
    <w:rsid w:val="005B0896"/>
    <w:rsid w:val="005B55AB"/>
    <w:rsid w:val="005F791D"/>
    <w:rsid w:val="0062167A"/>
    <w:rsid w:val="006310A4"/>
    <w:rsid w:val="0066762A"/>
    <w:rsid w:val="00671209"/>
    <w:rsid w:val="006954AC"/>
    <w:rsid w:val="006B0D60"/>
    <w:rsid w:val="006E0AFC"/>
    <w:rsid w:val="00704307"/>
    <w:rsid w:val="0075716A"/>
    <w:rsid w:val="00763429"/>
    <w:rsid w:val="007B5869"/>
    <w:rsid w:val="007B6719"/>
    <w:rsid w:val="007E4382"/>
    <w:rsid w:val="00807D98"/>
    <w:rsid w:val="00816C55"/>
    <w:rsid w:val="0084630F"/>
    <w:rsid w:val="008834F3"/>
    <w:rsid w:val="008A0E94"/>
    <w:rsid w:val="008E777C"/>
    <w:rsid w:val="00925EB4"/>
    <w:rsid w:val="0094052F"/>
    <w:rsid w:val="00946F8A"/>
    <w:rsid w:val="009702AB"/>
    <w:rsid w:val="009A6975"/>
    <w:rsid w:val="009B1E8F"/>
    <w:rsid w:val="009D5F9C"/>
    <w:rsid w:val="00A141A4"/>
    <w:rsid w:val="00A22607"/>
    <w:rsid w:val="00A64069"/>
    <w:rsid w:val="00A6513B"/>
    <w:rsid w:val="00A72C20"/>
    <w:rsid w:val="00A96A14"/>
    <w:rsid w:val="00AD419E"/>
    <w:rsid w:val="00AD4D50"/>
    <w:rsid w:val="00AE0049"/>
    <w:rsid w:val="00AE0D58"/>
    <w:rsid w:val="00B04EE4"/>
    <w:rsid w:val="00B16624"/>
    <w:rsid w:val="00B264CB"/>
    <w:rsid w:val="00B85795"/>
    <w:rsid w:val="00B86545"/>
    <w:rsid w:val="00BC2314"/>
    <w:rsid w:val="00BC2E73"/>
    <w:rsid w:val="00BD7947"/>
    <w:rsid w:val="00BF387A"/>
    <w:rsid w:val="00C55800"/>
    <w:rsid w:val="00C67EED"/>
    <w:rsid w:val="00C74D6E"/>
    <w:rsid w:val="00C7775D"/>
    <w:rsid w:val="00CA301F"/>
    <w:rsid w:val="00CF0713"/>
    <w:rsid w:val="00D27CD5"/>
    <w:rsid w:val="00D457D5"/>
    <w:rsid w:val="00D802CA"/>
    <w:rsid w:val="00D84D1F"/>
    <w:rsid w:val="00D90812"/>
    <w:rsid w:val="00D90D04"/>
    <w:rsid w:val="00D93C84"/>
    <w:rsid w:val="00DA7DB7"/>
    <w:rsid w:val="00DD2C0B"/>
    <w:rsid w:val="00DE7689"/>
    <w:rsid w:val="00DF0E0A"/>
    <w:rsid w:val="00DF1928"/>
    <w:rsid w:val="00DF399E"/>
    <w:rsid w:val="00E41789"/>
    <w:rsid w:val="00E4468B"/>
    <w:rsid w:val="00E545E6"/>
    <w:rsid w:val="00E5789B"/>
    <w:rsid w:val="00E656E0"/>
    <w:rsid w:val="00E739B8"/>
    <w:rsid w:val="00ED23B7"/>
    <w:rsid w:val="00ED339B"/>
    <w:rsid w:val="00EE25F6"/>
    <w:rsid w:val="00EE2831"/>
    <w:rsid w:val="00EE5788"/>
    <w:rsid w:val="00EF0BCF"/>
    <w:rsid w:val="00EF4484"/>
    <w:rsid w:val="00F43D73"/>
    <w:rsid w:val="00F7172D"/>
    <w:rsid w:val="00F7754F"/>
    <w:rsid w:val="00F95026"/>
    <w:rsid w:val="00FA4AC9"/>
    <w:rsid w:val="00FA71E1"/>
    <w:rsid w:val="00FF2D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ind w:left="1440"/>
      <w:jc w:val="both"/>
      <w:outlineLvl w:val="0"/>
    </w:pPr>
    <w:rPr>
      <w:b/>
      <w:bCs/>
      <w:noProof/>
    </w:rPr>
  </w:style>
  <w:style w:type="paragraph" w:styleId="Heading2">
    <w:name w:val="heading 2"/>
    <w:basedOn w:val="Normal"/>
    <w:next w:val="Normal"/>
    <w:link w:val="Heading2Char"/>
    <w:uiPriority w:val="9"/>
    <w:qFormat/>
    <w:pPr>
      <w:keepNext/>
      <w:ind w:left="1440"/>
      <w:jc w:val="both"/>
      <w:outlineLvl w:val="1"/>
    </w:pPr>
    <w:rPr>
      <w:b/>
      <w:bCs/>
      <w:sz w:val="22"/>
    </w:rPr>
  </w:style>
  <w:style w:type="paragraph" w:styleId="Heading3">
    <w:name w:val="heading 3"/>
    <w:basedOn w:val="Normal"/>
    <w:next w:val="Normal"/>
    <w:link w:val="Heading3Char"/>
    <w:uiPriority w:val="9"/>
    <w:qFormat/>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pPr>
      <w:keepNext/>
      <w:autoSpaceDE w:val="0"/>
      <w:autoSpaceDN w:val="0"/>
      <w:ind w:left="1440"/>
      <w:jc w:val="both"/>
      <w:outlineLvl w:val="3"/>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Arial"/>
      <w:b/>
      <w:bCs/>
      <w:sz w:val="28"/>
      <w:szCs w:val="28"/>
    </w:rPr>
  </w:style>
  <w:style w:type="character" w:customStyle="1" w:styleId="apple-style-span">
    <w:name w:val="apple-style-span"/>
  </w:style>
  <w:style w:type="paragraph" w:styleId="BalloonText">
    <w:name w:val="Balloon Text"/>
    <w:basedOn w:val="Normal"/>
    <w:link w:val="BalloonTextChar"/>
    <w:uiPriority w:val="99"/>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emiHidden/>
    <w:locked/>
    <w:rPr>
      <w:rFonts w:cs="Times New Roman"/>
      <w:sz w:val="24"/>
      <w:szCs w:val="24"/>
    </w:rPr>
  </w:style>
  <w:style w:type="paragraph" w:customStyle="1" w:styleId="AutoCorrect1">
    <w:name w:val="AutoCorrect1"/>
    <w:unhideWhenUsed/>
    <w:rPr>
      <w:sz w:val="24"/>
    </w:rPr>
  </w:style>
  <w:style w:type="paragraph" w:styleId="BodyTextIndent">
    <w:name w:val="Body Text Indent"/>
    <w:basedOn w:val="Normal"/>
    <w:link w:val="BodyTextIndentChar"/>
    <w:uiPriority w:val="99"/>
    <w:pPr>
      <w:spacing w:after="120"/>
      <w:ind w:left="1620"/>
      <w:jc w:val="both"/>
    </w:pPr>
    <w:rPr>
      <w:rFonts w:ascii="Tahoma" w:hAnsi="Tahoma" w:cs="Tahoma"/>
      <w:sz w:val="22"/>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cs="Times New Roman"/>
      <w:sz w:val="24"/>
      <w:szCs w:val="24"/>
    </w:rPr>
  </w:style>
  <w:style w:type="character" w:styleId="Hyperlink">
    <w:name w:val="Hyperlink"/>
    <w:basedOn w:val="DefaultParagraphFont"/>
    <w:uiPriority w:val="99"/>
    <w:unhideWhenUsed/>
    <w:rsid w:val="007B5869"/>
    <w:rPr>
      <w:rFonts w:cs="Times New Roman"/>
      <w:color w:val="0000FF"/>
      <w:u w:val="single"/>
    </w:rPr>
  </w:style>
  <w:style w:type="paragraph" w:styleId="ListParagraph">
    <w:name w:val="List Paragraph"/>
    <w:basedOn w:val="Normal"/>
    <w:uiPriority w:val="34"/>
    <w:qFormat/>
    <w:rsid w:val="001F6826"/>
    <w:pPr>
      <w:ind w:left="720"/>
      <w:contextualSpacing/>
    </w:pPr>
  </w:style>
  <w:style w:type="table" w:styleId="TableGrid">
    <w:name w:val="Table Grid"/>
    <w:basedOn w:val="TableNormal"/>
    <w:uiPriority w:val="59"/>
    <w:rsid w:val="00DD2C0B"/>
    <w:rPr>
      <w:rFonts w:ascii="Calibri" w:eastAsia="Calibri" w:hAnsi="Calibri"/>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ind w:left="1440"/>
      <w:jc w:val="both"/>
      <w:outlineLvl w:val="0"/>
    </w:pPr>
    <w:rPr>
      <w:b/>
      <w:bCs/>
      <w:noProof/>
    </w:rPr>
  </w:style>
  <w:style w:type="paragraph" w:styleId="Heading2">
    <w:name w:val="heading 2"/>
    <w:basedOn w:val="Normal"/>
    <w:next w:val="Normal"/>
    <w:link w:val="Heading2Char"/>
    <w:uiPriority w:val="9"/>
    <w:qFormat/>
    <w:pPr>
      <w:keepNext/>
      <w:ind w:left="1440"/>
      <w:jc w:val="both"/>
      <w:outlineLvl w:val="1"/>
    </w:pPr>
    <w:rPr>
      <w:b/>
      <w:bCs/>
      <w:sz w:val="22"/>
    </w:rPr>
  </w:style>
  <w:style w:type="paragraph" w:styleId="Heading3">
    <w:name w:val="heading 3"/>
    <w:basedOn w:val="Normal"/>
    <w:next w:val="Normal"/>
    <w:link w:val="Heading3Char"/>
    <w:uiPriority w:val="9"/>
    <w:qFormat/>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pPr>
      <w:keepNext/>
      <w:autoSpaceDE w:val="0"/>
      <w:autoSpaceDN w:val="0"/>
      <w:ind w:left="1440"/>
      <w:jc w:val="both"/>
      <w:outlineLvl w:val="3"/>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Arial"/>
      <w:b/>
      <w:bCs/>
      <w:sz w:val="28"/>
      <w:szCs w:val="28"/>
    </w:rPr>
  </w:style>
  <w:style w:type="character" w:customStyle="1" w:styleId="apple-style-span">
    <w:name w:val="apple-style-span"/>
  </w:style>
  <w:style w:type="paragraph" w:styleId="BalloonText">
    <w:name w:val="Balloon Text"/>
    <w:basedOn w:val="Normal"/>
    <w:link w:val="BalloonTextChar"/>
    <w:uiPriority w:val="99"/>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emiHidden/>
    <w:locked/>
    <w:rPr>
      <w:rFonts w:cs="Times New Roman"/>
      <w:sz w:val="24"/>
      <w:szCs w:val="24"/>
    </w:rPr>
  </w:style>
  <w:style w:type="paragraph" w:customStyle="1" w:styleId="AutoCorrect1">
    <w:name w:val="AutoCorrect1"/>
    <w:unhideWhenUsed/>
    <w:rPr>
      <w:sz w:val="24"/>
    </w:rPr>
  </w:style>
  <w:style w:type="paragraph" w:styleId="BodyTextIndent">
    <w:name w:val="Body Text Indent"/>
    <w:basedOn w:val="Normal"/>
    <w:link w:val="BodyTextIndentChar"/>
    <w:uiPriority w:val="99"/>
    <w:pPr>
      <w:spacing w:after="120"/>
      <w:ind w:left="1620"/>
      <w:jc w:val="both"/>
    </w:pPr>
    <w:rPr>
      <w:rFonts w:ascii="Tahoma" w:hAnsi="Tahoma" w:cs="Tahoma"/>
      <w:sz w:val="22"/>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cs="Times New Roman"/>
      <w:sz w:val="24"/>
      <w:szCs w:val="24"/>
    </w:rPr>
  </w:style>
  <w:style w:type="character" w:styleId="Hyperlink">
    <w:name w:val="Hyperlink"/>
    <w:basedOn w:val="DefaultParagraphFont"/>
    <w:uiPriority w:val="99"/>
    <w:unhideWhenUsed/>
    <w:rsid w:val="007B5869"/>
    <w:rPr>
      <w:rFonts w:cs="Times New Roman"/>
      <w:color w:val="0000FF"/>
      <w:u w:val="single"/>
    </w:rPr>
  </w:style>
  <w:style w:type="paragraph" w:styleId="ListParagraph">
    <w:name w:val="List Paragraph"/>
    <w:basedOn w:val="Normal"/>
    <w:uiPriority w:val="34"/>
    <w:qFormat/>
    <w:rsid w:val="001F6826"/>
    <w:pPr>
      <w:ind w:left="720"/>
      <w:contextualSpacing/>
    </w:pPr>
  </w:style>
  <w:style w:type="table" w:styleId="TableGrid">
    <w:name w:val="Table Grid"/>
    <w:basedOn w:val="TableNormal"/>
    <w:uiPriority w:val="59"/>
    <w:rsid w:val="00DD2C0B"/>
    <w:rPr>
      <w:rFonts w:ascii="Calibri" w:eastAsia="Calibri" w:hAnsi="Calibri"/>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16808-81B5-495D-B005-154BFE212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18</Pages>
  <Words>5588</Words>
  <Characters>31853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PANITIA PENYELENGGARA</vt:lpstr>
    </vt:vector>
  </TitlesOfParts>
  <Company/>
  <LinksUpToDate>false</LinksUpToDate>
  <CharactersWithSpaces>37367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PANITIA PENYELENGGARA</dc:title>
  <dc:subject/>
  <dc:creator>WINME</dc:creator>
  <cp:keywords/>
  <dc:description/>
  <cp:lastModifiedBy>eva</cp:lastModifiedBy>
  <cp:revision>12</cp:revision>
  <cp:lastPrinted>2018-01-31T06:26:00Z</cp:lastPrinted>
  <dcterms:created xsi:type="dcterms:W3CDTF">2018-10-11T03:17:00Z</dcterms:created>
  <dcterms:modified xsi:type="dcterms:W3CDTF">2018-10-11T06:24:00Z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